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25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>Сообщение о существенном факте</w:t>
      </w:r>
      <w:r w:rsidRPr="00776E6F">
        <w:rPr>
          <w:b/>
          <w:bCs/>
        </w:rPr>
        <w:br/>
      </w:r>
      <w:r>
        <w:rPr>
          <w:b/>
          <w:bCs/>
        </w:rPr>
        <w:t>«О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бумагами»</w:t>
      </w:r>
    </w:p>
    <w:p w:rsidR="002A4625" w:rsidRPr="00870E6A" w:rsidRDefault="002A4625" w:rsidP="002A4625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173B16" w:rsidTr="00BA3A29">
        <w:tc>
          <w:tcPr>
            <w:tcW w:w="10234" w:type="dxa"/>
            <w:gridSpan w:val="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 Общие сведения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Открытое акционерное общество</w:t>
            </w:r>
            <w:r w:rsidR="006D63E2">
              <w:rPr>
                <w:sz w:val="19"/>
                <w:szCs w:val="19"/>
              </w:rPr>
              <w:t xml:space="preserve"> </w:t>
            </w:r>
            <w:r w:rsidRPr="00173B16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ОАО «ЯТЭК»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678214, Республика Саха (Якутия), Вилюйский улус, п. Кысыл-Сыр, ул. Ленина, 4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1021401062187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1435032049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A4625" w:rsidRPr="00173B16" w:rsidRDefault="002A4625" w:rsidP="006D63E2">
            <w:pPr>
              <w:ind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20510-F</w:t>
            </w:r>
          </w:p>
        </w:tc>
      </w:tr>
      <w:tr w:rsidR="002A4625" w:rsidRPr="00173B16" w:rsidTr="00BA3A29">
        <w:tc>
          <w:tcPr>
            <w:tcW w:w="5117" w:type="dxa"/>
          </w:tcPr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832076" w:rsidRPr="00173B16" w:rsidRDefault="00987EB6" w:rsidP="006D63E2">
            <w:pPr>
              <w:ind w:right="85"/>
              <w:jc w:val="both"/>
              <w:rPr>
                <w:sz w:val="19"/>
                <w:szCs w:val="19"/>
              </w:rPr>
            </w:pPr>
            <w:hyperlink r:id="rId6" w:history="1">
              <w:r w:rsidR="00832076" w:rsidRPr="00173B16">
                <w:rPr>
                  <w:rStyle w:val="a5"/>
                  <w:sz w:val="19"/>
                  <w:szCs w:val="19"/>
                </w:rPr>
                <w:t>http://www.yatec.ru/</w:t>
              </w:r>
            </w:hyperlink>
          </w:p>
          <w:p w:rsidR="00832076" w:rsidRPr="00173B16" w:rsidRDefault="00987EB6" w:rsidP="00832076">
            <w:pPr>
              <w:rPr>
                <w:iCs/>
                <w:color w:val="515151"/>
                <w:sz w:val="19"/>
                <w:szCs w:val="19"/>
              </w:rPr>
            </w:pPr>
            <w:hyperlink r:id="rId7" w:history="1">
              <w:r w:rsidR="00832076" w:rsidRPr="00173B16">
                <w:rPr>
                  <w:rStyle w:val="a5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  <w:p w:rsidR="002A4625" w:rsidRPr="00173B16" w:rsidRDefault="002A4625" w:rsidP="00BA3A29">
            <w:pPr>
              <w:ind w:left="85" w:right="85"/>
              <w:jc w:val="both"/>
              <w:rPr>
                <w:sz w:val="19"/>
                <w:szCs w:val="19"/>
              </w:rPr>
            </w:pPr>
          </w:p>
        </w:tc>
      </w:tr>
      <w:tr w:rsidR="002A4625" w:rsidRPr="00173B16" w:rsidTr="00BA3A29">
        <w:tc>
          <w:tcPr>
            <w:tcW w:w="10234" w:type="dxa"/>
            <w:gridSpan w:val="2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 Содержание сообщения</w:t>
            </w:r>
          </w:p>
        </w:tc>
      </w:tr>
      <w:tr w:rsidR="002A4625" w:rsidRPr="00173B16" w:rsidTr="00BA3A29">
        <w:tc>
          <w:tcPr>
            <w:tcW w:w="10234" w:type="dxa"/>
            <w:gridSpan w:val="2"/>
          </w:tcPr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2.2. Права, закрепленные именными эмиссионными ценными бумагами эмитента, в целях осуществления (реализации) которых составляется спи</w:t>
            </w:r>
            <w:r w:rsidR="00173B16" w:rsidRPr="00173B16">
              <w:rPr>
                <w:sz w:val="19"/>
                <w:szCs w:val="19"/>
              </w:rPr>
              <w:t>сок их владельцев: участие в</w:t>
            </w:r>
            <w:r w:rsidR="006D63E2">
              <w:rPr>
                <w:sz w:val="19"/>
                <w:szCs w:val="19"/>
              </w:rPr>
              <w:t>о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="006D63E2">
              <w:rPr>
                <w:sz w:val="19"/>
                <w:szCs w:val="19"/>
              </w:rPr>
              <w:t>внеочередном</w:t>
            </w:r>
            <w:r w:rsidRPr="00173B16">
              <w:rPr>
                <w:sz w:val="19"/>
                <w:szCs w:val="19"/>
              </w:rPr>
              <w:t xml:space="preserve"> общем собрании акционеров.</w:t>
            </w:r>
          </w:p>
          <w:p w:rsidR="002A4625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2.3. Дата, на которую составляется список владельцев именных эмисс</w:t>
            </w:r>
            <w:r w:rsidR="006D63E2">
              <w:rPr>
                <w:sz w:val="19"/>
                <w:szCs w:val="19"/>
              </w:rPr>
              <w:t>ионных ценных бумаг эмитента: 23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="006D63E2">
              <w:rPr>
                <w:sz w:val="19"/>
                <w:szCs w:val="19"/>
              </w:rPr>
              <w:t>мая</w:t>
            </w:r>
            <w:r w:rsidR="00173B16" w:rsidRPr="00173B16">
              <w:rPr>
                <w:sz w:val="19"/>
                <w:szCs w:val="19"/>
              </w:rPr>
              <w:t xml:space="preserve"> 2013 </w:t>
            </w:r>
            <w:r w:rsidRPr="00173B16">
              <w:rPr>
                <w:sz w:val="19"/>
                <w:szCs w:val="19"/>
              </w:rPr>
              <w:t>г.</w:t>
            </w:r>
          </w:p>
          <w:p w:rsidR="00173B16" w:rsidRPr="00173B16" w:rsidRDefault="002A4625" w:rsidP="00BA3A29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составления списка владельцев именных эмиссионных ценных бумаг эмитента или иное решение, являющееся основанием для определения даты составления такого списка: </w:t>
            </w:r>
          </w:p>
          <w:p w:rsidR="002A4625" w:rsidRPr="00173B16" w:rsidRDefault="002A4625" w:rsidP="006D63E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Протокол заседания Совета директоров № б/н от </w:t>
            </w:r>
            <w:r w:rsidR="006D63E2">
              <w:rPr>
                <w:sz w:val="19"/>
                <w:szCs w:val="19"/>
              </w:rPr>
              <w:t>23</w:t>
            </w:r>
            <w:r w:rsidR="00173B16" w:rsidRPr="00173B16">
              <w:rPr>
                <w:sz w:val="19"/>
                <w:szCs w:val="19"/>
              </w:rPr>
              <w:t xml:space="preserve"> </w:t>
            </w:r>
            <w:r w:rsidR="006D63E2">
              <w:rPr>
                <w:sz w:val="19"/>
                <w:szCs w:val="19"/>
              </w:rPr>
              <w:t>мая</w:t>
            </w:r>
            <w:r w:rsidR="00173B16" w:rsidRPr="00173B16">
              <w:rPr>
                <w:sz w:val="19"/>
                <w:szCs w:val="19"/>
              </w:rPr>
              <w:t xml:space="preserve"> 2013 г.</w:t>
            </w:r>
          </w:p>
        </w:tc>
      </w:tr>
    </w:tbl>
    <w:p w:rsidR="002A4625" w:rsidRPr="00776E6F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173B16" w:rsidTr="00BA3A29">
        <w:trPr>
          <w:cantSplit/>
        </w:trPr>
        <w:tc>
          <w:tcPr>
            <w:tcW w:w="10235" w:type="dxa"/>
            <w:gridSpan w:val="11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 Подпись</w:t>
            </w: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spacing w:before="20"/>
              <w:ind w:left="85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6D63E2" w:rsidP="00BA3A29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6D63E2" w:rsidP="00BA3A29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right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73B16" w:rsidRDefault="002A4625" w:rsidP="00173B16">
            <w:pPr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1</w:t>
            </w:r>
            <w:r w:rsidR="00173B16" w:rsidRPr="00173B16">
              <w:rPr>
                <w:sz w:val="19"/>
                <w:szCs w:val="19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  <w:r w:rsidRPr="00173B16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  <w:tr w:rsidR="002A4625" w:rsidRPr="00173B16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173B16" w:rsidRDefault="002A4625" w:rsidP="00BA3A2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173B16" w:rsidRDefault="002A4625" w:rsidP="00BA3A29">
            <w:pPr>
              <w:rPr>
                <w:sz w:val="19"/>
                <w:szCs w:val="19"/>
              </w:rPr>
            </w:pPr>
          </w:p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08" w:rsidRDefault="00A60F08" w:rsidP="00D56ECC">
      <w:r>
        <w:separator/>
      </w:r>
    </w:p>
  </w:endnote>
  <w:endnote w:type="continuationSeparator" w:id="0">
    <w:p w:rsidR="00A60F08" w:rsidRDefault="00A60F08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08" w:rsidRDefault="00A60F08" w:rsidP="00D56ECC">
      <w:r>
        <w:separator/>
      </w:r>
    </w:p>
  </w:footnote>
  <w:footnote w:type="continuationSeparator" w:id="0">
    <w:p w:rsidR="00A60F08" w:rsidRDefault="00A60F08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A60F08" w:rsidP="00A066A1">
    <w:pPr>
      <w:pStyle w:val="a3"/>
      <w:rPr>
        <w:szCs w:val="14"/>
      </w:rPr>
    </w:pPr>
  </w:p>
  <w:p w:rsidR="00A066A1" w:rsidRPr="00BD58A4" w:rsidRDefault="00A60F08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3E2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EB6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F08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2013-05-23T06:52:00Z</dcterms:created>
  <dcterms:modified xsi:type="dcterms:W3CDTF">2013-05-23T06:52:00Z</dcterms:modified>
</cp:coreProperties>
</file>