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D5BD1" w14:textId="7B2EE811" w:rsidR="00E82727" w:rsidRDefault="00E82727" w:rsidP="008D0793">
      <w:pPr>
        <w:pStyle w:val="a3"/>
        <w:tabs>
          <w:tab w:val="left" w:pos="10632"/>
        </w:tabs>
        <w:spacing w:line="23" w:lineRule="atLeast"/>
        <w:jc w:val="center"/>
        <w:rPr>
          <w:b/>
          <w:sz w:val="20"/>
        </w:rPr>
      </w:pPr>
    </w:p>
    <w:p w14:paraId="66F840AF" w14:textId="77777777" w:rsidR="00E82727" w:rsidRDefault="00E82727" w:rsidP="008D0793">
      <w:pPr>
        <w:pStyle w:val="a3"/>
        <w:tabs>
          <w:tab w:val="left" w:pos="10632"/>
        </w:tabs>
        <w:spacing w:line="23" w:lineRule="atLeast"/>
        <w:rPr>
          <w:b/>
          <w:sz w:val="20"/>
        </w:rPr>
      </w:pPr>
    </w:p>
    <w:tbl>
      <w:tblPr>
        <w:tblStyle w:val="af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245"/>
        <w:gridCol w:w="7058"/>
      </w:tblGrid>
      <w:tr w:rsidR="00CD5E08" w14:paraId="38B077BE" w14:textId="77777777" w:rsidTr="008943BD">
        <w:tc>
          <w:tcPr>
            <w:tcW w:w="3352" w:type="dxa"/>
          </w:tcPr>
          <w:p w14:paraId="7EB4DBF6" w14:textId="77777777" w:rsidR="00CD5E08" w:rsidRDefault="00CD5E08" w:rsidP="008D0793">
            <w:pPr>
              <w:pStyle w:val="a3"/>
              <w:tabs>
                <w:tab w:val="left" w:pos="10632"/>
              </w:tabs>
              <w:spacing w:line="23" w:lineRule="atLeast"/>
              <w:rPr>
                <w:b/>
                <w:sz w:val="20"/>
              </w:rPr>
            </w:pPr>
          </w:p>
        </w:tc>
        <w:tc>
          <w:tcPr>
            <w:tcW w:w="2770" w:type="dxa"/>
          </w:tcPr>
          <w:p w14:paraId="7B6778B4" w14:textId="77777777" w:rsidR="00CD5E08" w:rsidRDefault="00CD5E08" w:rsidP="008D0793">
            <w:pPr>
              <w:pStyle w:val="a3"/>
              <w:tabs>
                <w:tab w:val="left" w:pos="10632"/>
              </w:tabs>
              <w:spacing w:line="23" w:lineRule="atLeast"/>
              <w:rPr>
                <w:b/>
                <w:sz w:val="20"/>
              </w:rPr>
            </w:pPr>
          </w:p>
        </w:tc>
        <w:tc>
          <w:tcPr>
            <w:tcW w:w="3517" w:type="dxa"/>
          </w:tcPr>
          <w:p w14:paraId="6D57D31D" w14:textId="77777777" w:rsidR="00555B77" w:rsidRPr="00555B77" w:rsidRDefault="00555B77" w:rsidP="00555B77">
            <w:pPr>
              <w:autoSpaceDE/>
              <w:autoSpaceDN/>
              <w:ind w:left="5103" w:right="-2"/>
              <w:jc w:val="both"/>
              <w:rPr>
                <w:b/>
                <w:snapToGrid w:val="0"/>
                <w:sz w:val="24"/>
                <w:szCs w:val="20"/>
                <w:lang w:eastAsia="ru-RU"/>
              </w:rPr>
            </w:pPr>
            <w:r w:rsidRPr="00555B77">
              <w:rPr>
                <w:b/>
                <w:snapToGrid w:val="0"/>
                <w:sz w:val="24"/>
                <w:szCs w:val="20"/>
                <w:lang w:eastAsia="ru-RU"/>
              </w:rPr>
              <w:t>УТВЕРЖДЕНО</w:t>
            </w:r>
          </w:p>
          <w:p w14:paraId="177B61CA" w14:textId="2481D42B" w:rsidR="00555B77" w:rsidRPr="00555B77" w:rsidRDefault="00555B77" w:rsidP="00E70AFA">
            <w:pPr>
              <w:autoSpaceDE/>
              <w:autoSpaceDN/>
              <w:ind w:right="-2"/>
              <w:jc w:val="right"/>
              <w:rPr>
                <w:snapToGrid w:val="0"/>
                <w:sz w:val="24"/>
                <w:szCs w:val="20"/>
                <w:lang w:eastAsia="ru-RU"/>
              </w:rPr>
            </w:pPr>
            <w:r>
              <w:rPr>
                <w:snapToGrid w:val="0"/>
                <w:sz w:val="24"/>
                <w:szCs w:val="20"/>
                <w:lang w:eastAsia="ru-RU"/>
              </w:rPr>
              <w:t xml:space="preserve">                                 </w:t>
            </w:r>
            <w:r w:rsidR="00E70AFA">
              <w:rPr>
                <w:snapToGrid w:val="0"/>
                <w:sz w:val="24"/>
                <w:szCs w:val="20"/>
                <w:lang w:eastAsia="ru-RU"/>
              </w:rPr>
              <w:t xml:space="preserve">                       </w:t>
            </w:r>
            <w:r w:rsidRPr="00555B77">
              <w:rPr>
                <w:snapToGrid w:val="0"/>
                <w:sz w:val="24"/>
                <w:szCs w:val="20"/>
                <w:lang w:eastAsia="ru-RU"/>
              </w:rPr>
              <w:t>Решением</w:t>
            </w:r>
            <w:r>
              <w:rPr>
                <w:snapToGrid w:val="0"/>
                <w:sz w:val="24"/>
                <w:szCs w:val="20"/>
                <w:lang w:eastAsia="ru-RU"/>
              </w:rPr>
              <w:t xml:space="preserve"> </w:t>
            </w:r>
            <w:r w:rsidR="00F357D6">
              <w:rPr>
                <w:snapToGrid w:val="0"/>
                <w:sz w:val="24"/>
                <w:szCs w:val="20"/>
                <w:lang w:eastAsia="ru-RU"/>
              </w:rPr>
              <w:t xml:space="preserve">Внеочередного </w:t>
            </w:r>
            <w:r>
              <w:rPr>
                <w:snapToGrid w:val="0"/>
                <w:sz w:val="24"/>
                <w:szCs w:val="20"/>
                <w:lang w:eastAsia="ru-RU"/>
              </w:rPr>
              <w:t>о</w:t>
            </w:r>
            <w:r w:rsidRPr="00555B77">
              <w:rPr>
                <w:snapToGrid w:val="0"/>
                <w:sz w:val="24"/>
                <w:szCs w:val="20"/>
                <w:lang w:eastAsia="ru-RU"/>
              </w:rPr>
              <w:t>бщего</w:t>
            </w:r>
            <w:r>
              <w:rPr>
                <w:snapToGrid w:val="0"/>
                <w:sz w:val="24"/>
                <w:szCs w:val="20"/>
                <w:lang w:eastAsia="ru-RU"/>
              </w:rPr>
              <w:t xml:space="preserve">               </w:t>
            </w:r>
            <w:r w:rsidR="00A430FE">
              <w:rPr>
                <w:snapToGrid w:val="0"/>
                <w:sz w:val="24"/>
                <w:szCs w:val="20"/>
                <w:lang w:eastAsia="ru-RU"/>
              </w:rPr>
              <w:t xml:space="preserve">                               </w:t>
            </w:r>
            <w:r>
              <w:rPr>
                <w:snapToGrid w:val="0"/>
                <w:sz w:val="24"/>
                <w:szCs w:val="20"/>
                <w:lang w:eastAsia="ru-RU"/>
              </w:rPr>
              <w:t xml:space="preserve"> </w:t>
            </w:r>
            <w:r w:rsidRPr="00555B77">
              <w:rPr>
                <w:snapToGrid w:val="0"/>
                <w:sz w:val="24"/>
                <w:szCs w:val="20"/>
                <w:lang w:eastAsia="ru-RU"/>
              </w:rPr>
              <w:t>собрания</w:t>
            </w:r>
            <w:r>
              <w:rPr>
                <w:snapToGrid w:val="0"/>
                <w:sz w:val="24"/>
                <w:szCs w:val="20"/>
                <w:lang w:eastAsia="ru-RU"/>
              </w:rPr>
              <w:t xml:space="preserve"> акционеров</w:t>
            </w:r>
            <w:r w:rsidRPr="00555B77">
              <w:rPr>
                <w:snapToGrid w:val="0"/>
                <w:sz w:val="24"/>
                <w:szCs w:val="20"/>
                <w:lang w:eastAsia="ru-RU"/>
              </w:rPr>
              <w:t xml:space="preserve"> ПАО «ЯТЭК»</w:t>
            </w:r>
          </w:p>
          <w:p w14:paraId="7363370E" w14:textId="7C22380C" w:rsidR="00555B77" w:rsidRPr="00555B77" w:rsidRDefault="00555B77" w:rsidP="00555B77">
            <w:pPr>
              <w:autoSpaceDE/>
              <w:autoSpaceDN/>
              <w:ind w:right="-2"/>
              <w:jc w:val="both"/>
              <w:rPr>
                <w:snapToGrid w:val="0"/>
                <w:sz w:val="24"/>
                <w:szCs w:val="24"/>
                <w:lang w:eastAsia="ru-RU"/>
              </w:rPr>
            </w:pPr>
            <w:r>
              <w:rPr>
                <w:snapToGrid w:val="0"/>
                <w:sz w:val="24"/>
                <w:szCs w:val="20"/>
                <w:lang w:eastAsia="ru-RU"/>
              </w:rPr>
              <w:t xml:space="preserve">              </w:t>
            </w:r>
            <w:r w:rsidR="00E70AFA">
              <w:rPr>
                <w:snapToGrid w:val="0"/>
                <w:sz w:val="24"/>
                <w:szCs w:val="20"/>
                <w:lang w:eastAsia="ru-RU"/>
              </w:rPr>
              <w:t xml:space="preserve">                             </w:t>
            </w:r>
            <w:r>
              <w:rPr>
                <w:snapToGrid w:val="0"/>
                <w:sz w:val="24"/>
                <w:szCs w:val="20"/>
                <w:lang w:eastAsia="ru-RU"/>
              </w:rPr>
              <w:t xml:space="preserve"> </w:t>
            </w:r>
            <w:r w:rsidR="00E70AFA">
              <w:rPr>
                <w:snapToGrid w:val="0"/>
                <w:sz w:val="24"/>
                <w:szCs w:val="20"/>
                <w:lang w:eastAsia="ru-RU"/>
              </w:rPr>
              <w:t xml:space="preserve">Протокол № б/н от </w:t>
            </w:r>
            <w:r w:rsidR="00F357D6">
              <w:rPr>
                <w:snapToGrid w:val="0"/>
                <w:sz w:val="24"/>
                <w:szCs w:val="20"/>
                <w:lang w:eastAsia="ru-RU"/>
              </w:rPr>
              <w:t>_________________</w:t>
            </w:r>
            <w:r w:rsidRPr="00555B77">
              <w:rPr>
                <w:snapToGrid w:val="0"/>
                <w:sz w:val="24"/>
                <w:szCs w:val="20"/>
                <w:lang w:eastAsia="ru-RU"/>
              </w:rPr>
              <w:t xml:space="preserve"> г.</w:t>
            </w:r>
            <w:r w:rsidRPr="00555B77">
              <w:rPr>
                <w:snapToGrid w:val="0"/>
                <w:sz w:val="24"/>
                <w:szCs w:val="24"/>
                <w:lang w:eastAsia="ru-RU"/>
              </w:rPr>
              <w:t xml:space="preserve"> </w:t>
            </w:r>
          </w:p>
          <w:p w14:paraId="4B8E99D6" w14:textId="1348DD20" w:rsidR="00CD5E08" w:rsidRDefault="00CD5E08" w:rsidP="008D0793">
            <w:pPr>
              <w:pStyle w:val="a3"/>
              <w:tabs>
                <w:tab w:val="left" w:pos="10632"/>
              </w:tabs>
              <w:spacing w:line="23" w:lineRule="atLeast"/>
              <w:jc w:val="right"/>
              <w:rPr>
                <w:b/>
                <w:sz w:val="20"/>
              </w:rPr>
            </w:pPr>
          </w:p>
        </w:tc>
      </w:tr>
      <w:tr w:rsidR="00555B77" w14:paraId="64D78411" w14:textId="77777777" w:rsidTr="008943BD">
        <w:tc>
          <w:tcPr>
            <w:tcW w:w="3352" w:type="dxa"/>
          </w:tcPr>
          <w:p w14:paraId="08A5D927" w14:textId="77777777" w:rsidR="00555B77" w:rsidRDefault="00555B77" w:rsidP="008D0793">
            <w:pPr>
              <w:pStyle w:val="a3"/>
              <w:tabs>
                <w:tab w:val="left" w:pos="10632"/>
              </w:tabs>
              <w:spacing w:line="23" w:lineRule="atLeast"/>
              <w:rPr>
                <w:b/>
                <w:sz w:val="20"/>
              </w:rPr>
            </w:pPr>
          </w:p>
        </w:tc>
        <w:tc>
          <w:tcPr>
            <w:tcW w:w="2770" w:type="dxa"/>
          </w:tcPr>
          <w:p w14:paraId="5D886450" w14:textId="77777777" w:rsidR="00555B77" w:rsidRDefault="00555B77" w:rsidP="008D0793">
            <w:pPr>
              <w:pStyle w:val="a3"/>
              <w:tabs>
                <w:tab w:val="left" w:pos="10632"/>
              </w:tabs>
              <w:spacing w:line="23" w:lineRule="atLeast"/>
              <w:rPr>
                <w:b/>
                <w:sz w:val="20"/>
              </w:rPr>
            </w:pPr>
          </w:p>
        </w:tc>
        <w:tc>
          <w:tcPr>
            <w:tcW w:w="3517" w:type="dxa"/>
          </w:tcPr>
          <w:p w14:paraId="547D4546" w14:textId="77777777" w:rsidR="00555B77" w:rsidRPr="00555B77" w:rsidRDefault="00555B77" w:rsidP="00555B77">
            <w:pPr>
              <w:autoSpaceDE/>
              <w:autoSpaceDN/>
              <w:ind w:left="5103" w:right="-2"/>
              <w:jc w:val="both"/>
              <w:rPr>
                <w:b/>
                <w:snapToGrid w:val="0"/>
                <w:sz w:val="24"/>
                <w:szCs w:val="20"/>
                <w:lang w:eastAsia="ru-RU"/>
              </w:rPr>
            </w:pPr>
          </w:p>
        </w:tc>
      </w:tr>
    </w:tbl>
    <w:p w14:paraId="5CD658A8" w14:textId="77777777" w:rsidR="00E82727" w:rsidRDefault="00E82727" w:rsidP="008D0793">
      <w:pPr>
        <w:pStyle w:val="a3"/>
        <w:tabs>
          <w:tab w:val="left" w:pos="10632"/>
        </w:tabs>
        <w:spacing w:line="23" w:lineRule="atLeast"/>
        <w:rPr>
          <w:b/>
          <w:sz w:val="20"/>
        </w:rPr>
      </w:pPr>
    </w:p>
    <w:p w14:paraId="26141221" w14:textId="77777777" w:rsidR="00E82727" w:rsidRDefault="00E82727" w:rsidP="008D0793">
      <w:pPr>
        <w:pStyle w:val="a3"/>
        <w:tabs>
          <w:tab w:val="left" w:pos="10632"/>
        </w:tabs>
        <w:spacing w:line="23" w:lineRule="atLeast"/>
        <w:rPr>
          <w:b/>
          <w:sz w:val="20"/>
        </w:rPr>
      </w:pPr>
    </w:p>
    <w:p w14:paraId="6B084172" w14:textId="77777777" w:rsidR="00E82727" w:rsidRDefault="00E82727" w:rsidP="008D0793">
      <w:pPr>
        <w:pStyle w:val="a3"/>
        <w:tabs>
          <w:tab w:val="left" w:pos="10632"/>
        </w:tabs>
        <w:spacing w:line="23" w:lineRule="atLeast"/>
        <w:rPr>
          <w:b/>
          <w:sz w:val="18"/>
        </w:rPr>
      </w:pPr>
    </w:p>
    <w:p w14:paraId="36C39ADD" w14:textId="77777777" w:rsidR="00E82727" w:rsidRDefault="00E82727" w:rsidP="008D0793">
      <w:pPr>
        <w:pStyle w:val="a3"/>
        <w:tabs>
          <w:tab w:val="left" w:pos="10632"/>
        </w:tabs>
        <w:spacing w:line="23" w:lineRule="atLeast"/>
        <w:rPr>
          <w:b/>
          <w:sz w:val="20"/>
        </w:rPr>
      </w:pPr>
    </w:p>
    <w:p w14:paraId="0918F238" w14:textId="77777777" w:rsidR="00E82727" w:rsidRDefault="00E82727" w:rsidP="008D0793">
      <w:pPr>
        <w:pStyle w:val="a3"/>
        <w:tabs>
          <w:tab w:val="left" w:pos="10632"/>
        </w:tabs>
        <w:spacing w:line="23" w:lineRule="atLeast"/>
        <w:rPr>
          <w:b/>
          <w:sz w:val="20"/>
        </w:rPr>
      </w:pPr>
    </w:p>
    <w:p w14:paraId="1FD72BBD" w14:textId="77777777" w:rsidR="00F24281" w:rsidRPr="00D233B0" w:rsidRDefault="00F24281" w:rsidP="008D0793">
      <w:pPr>
        <w:autoSpaceDE/>
        <w:autoSpaceDN/>
        <w:spacing w:line="23" w:lineRule="atLeast"/>
        <w:jc w:val="center"/>
        <w:rPr>
          <w:b/>
          <w:snapToGrid w:val="0"/>
          <w:sz w:val="28"/>
          <w:szCs w:val="28"/>
          <w:lang w:eastAsia="ru-RU"/>
        </w:rPr>
      </w:pPr>
      <w:r w:rsidRPr="00D233B0">
        <w:rPr>
          <w:b/>
          <w:snapToGrid w:val="0"/>
          <w:sz w:val="28"/>
          <w:szCs w:val="28"/>
          <w:lang w:eastAsia="ru-RU"/>
        </w:rPr>
        <w:t xml:space="preserve">ПОЛОЖЕНИЕ </w:t>
      </w:r>
    </w:p>
    <w:p w14:paraId="1CB5B9AB" w14:textId="77777777" w:rsidR="00F24281" w:rsidRPr="00D233B0" w:rsidRDefault="00F24281" w:rsidP="008D0793">
      <w:pPr>
        <w:autoSpaceDE/>
        <w:autoSpaceDN/>
        <w:spacing w:line="23" w:lineRule="atLeast"/>
        <w:jc w:val="center"/>
        <w:rPr>
          <w:b/>
          <w:snapToGrid w:val="0"/>
          <w:sz w:val="28"/>
          <w:szCs w:val="28"/>
          <w:lang w:eastAsia="ru-RU"/>
        </w:rPr>
      </w:pPr>
      <w:r w:rsidRPr="00D233B0">
        <w:rPr>
          <w:b/>
          <w:snapToGrid w:val="0"/>
          <w:sz w:val="28"/>
          <w:szCs w:val="28"/>
          <w:lang w:eastAsia="ru-RU"/>
        </w:rPr>
        <w:t>О</w:t>
      </w:r>
    </w:p>
    <w:p w14:paraId="02A09DF5" w14:textId="77777777" w:rsidR="00F24281" w:rsidRPr="00D233B0" w:rsidRDefault="00F24281" w:rsidP="008D0793">
      <w:pPr>
        <w:autoSpaceDE/>
        <w:autoSpaceDN/>
        <w:spacing w:line="23" w:lineRule="atLeast"/>
        <w:jc w:val="center"/>
        <w:rPr>
          <w:b/>
          <w:snapToGrid w:val="0"/>
          <w:sz w:val="28"/>
          <w:szCs w:val="28"/>
          <w:lang w:eastAsia="ru-RU"/>
        </w:rPr>
      </w:pPr>
      <w:r w:rsidRPr="00D233B0">
        <w:rPr>
          <w:b/>
          <w:snapToGrid w:val="0"/>
          <w:sz w:val="28"/>
          <w:szCs w:val="28"/>
          <w:lang w:eastAsia="ru-RU"/>
        </w:rPr>
        <w:t xml:space="preserve">СОВЕТЕ ДИРЕКТОРОВ </w:t>
      </w:r>
    </w:p>
    <w:p w14:paraId="5724A41F" w14:textId="77777777" w:rsidR="00E82727" w:rsidRDefault="00E82727" w:rsidP="008D0793">
      <w:pPr>
        <w:pStyle w:val="a3"/>
        <w:tabs>
          <w:tab w:val="left" w:pos="10632"/>
        </w:tabs>
        <w:spacing w:line="23" w:lineRule="atLeast"/>
        <w:rPr>
          <w:sz w:val="20"/>
        </w:rPr>
      </w:pPr>
    </w:p>
    <w:p w14:paraId="33B92EAD" w14:textId="0A1B645E" w:rsidR="00E82727" w:rsidRPr="00A430FE" w:rsidRDefault="00D233B0" w:rsidP="008D0793">
      <w:pPr>
        <w:pStyle w:val="a3"/>
        <w:tabs>
          <w:tab w:val="left" w:pos="10632"/>
        </w:tabs>
        <w:spacing w:line="23" w:lineRule="atLeast"/>
        <w:jc w:val="center"/>
        <w:rPr>
          <w:sz w:val="20"/>
        </w:rPr>
      </w:pPr>
      <w:r w:rsidRPr="003326C4">
        <w:rPr>
          <w:sz w:val="20"/>
        </w:rPr>
        <w:t>ПЛ-</w:t>
      </w:r>
      <w:r w:rsidR="00F357D6">
        <w:rPr>
          <w:sz w:val="20"/>
        </w:rPr>
        <w:t>______</w:t>
      </w:r>
    </w:p>
    <w:p w14:paraId="469C4A14" w14:textId="57E61DC6" w:rsidR="00D233B0" w:rsidRDefault="00D233B0" w:rsidP="008D0793">
      <w:pPr>
        <w:pStyle w:val="a3"/>
        <w:tabs>
          <w:tab w:val="left" w:pos="10632"/>
        </w:tabs>
        <w:spacing w:line="23" w:lineRule="atLeast"/>
        <w:jc w:val="center"/>
        <w:rPr>
          <w:sz w:val="20"/>
        </w:rPr>
      </w:pPr>
      <w:r>
        <w:rPr>
          <w:sz w:val="20"/>
        </w:rPr>
        <w:t xml:space="preserve">Версия </w:t>
      </w:r>
      <w:r w:rsidR="00F357D6">
        <w:rPr>
          <w:sz w:val="20"/>
        </w:rPr>
        <w:t>_____</w:t>
      </w:r>
    </w:p>
    <w:p w14:paraId="62406E86" w14:textId="77777777" w:rsidR="00E82727" w:rsidRDefault="00E82727" w:rsidP="008D0793">
      <w:pPr>
        <w:pStyle w:val="a3"/>
        <w:tabs>
          <w:tab w:val="left" w:pos="10632"/>
        </w:tabs>
        <w:spacing w:line="23" w:lineRule="atLeast"/>
        <w:rPr>
          <w:sz w:val="20"/>
        </w:rPr>
      </w:pPr>
    </w:p>
    <w:p w14:paraId="5CDCF60D" w14:textId="77777777" w:rsidR="00E82727" w:rsidRDefault="00E82727" w:rsidP="008D0793">
      <w:pPr>
        <w:pStyle w:val="a3"/>
        <w:tabs>
          <w:tab w:val="left" w:pos="10632"/>
        </w:tabs>
        <w:spacing w:line="23" w:lineRule="atLeast"/>
        <w:rPr>
          <w:sz w:val="20"/>
        </w:rPr>
      </w:pPr>
    </w:p>
    <w:p w14:paraId="23D835BA" w14:textId="77777777" w:rsidR="00E82727" w:rsidRDefault="00E82727" w:rsidP="008D0793">
      <w:pPr>
        <w:pStyle w:val="a3"/>
        <w:tabs>
          <w:tab w:val="left" w:pos="10632"/>
        </w:tabs>
        <w:spacing w:line="23" w:lineRule="atLeast"/>
        <w:rPr>
          <w:sz w:val="20"/>
        </w:rPr>
      </w:pPr>
    </w:p>
    <w:p w14:paraId="3891F4B7" w14:textId="77777777" w:rsidR="00E82727" w:rsidRDefault="00E82727" w:rsidP="008D0793">
      <w:pPr>
        <w:pStyle w:val="a3"/>
        <w:tabs>
          <w:tab w:val="left" w:pos="10632"/>
        </w:tabs>
        <w:spacing w:line="23" w:lineRule="atLeast"/>
        <w:rPr>
          <w:sz w:val="20"/>
        </w:rPr>
      </w:pPr>
    </w:p>
    <w:p w14:paraId="5265E9A5" w14:textId="77777777" w:rsidR="00E82727" w:rsidRDefault="00E82727" w:rsidP="008D0793">
      <w:pPr>
        <w:pStyle w:val="a3"/>
        <w:tabs>
          <w:tab w:val="left" w:pos="10632"/>
        </w:tabs>
        <w:spacing w:line="23" w:lineRule="atLeast"/>
        <w:rPr>
          <w:sz w:val="20"/>
        </w:rPr>
      </w:pPr>
    </w:p>
    <w:p w14:paraId="2AC13EA0" w14:textId="77777777" w:rsidR="00E82727" w:rsidRDefault="00E82727" w:rsidP="008D0793">
      <w:pPr>
        <w:pStyle w:val="a3"/>
        <w:tabs>
          <w:tab w:val="left" w:pos="10632"/>
        </w:tabs>
        <w:spacing w:line="23" w:lineRule="atLeast"/>
        <w:rPr>
          <w:sz w:val="20"/>
        </w:rPr>
      </w:pPr>
    </w:p>
    <w:p w14:paraId="528C583D" w14:textId="77777777" w:rsidR="00E82727" w:rsidRDefault="00E82727" w:rsidP="008D0793">
      <w:pPr>
        <w:pStyle w:val="a3"/>
        <w:tabs>
          <w:tab w:val="left" w:pos="10632"/>
        </w:tabs>
        <w:spacing w:line="23" w:lineRule="atLeast"/>
        <w:rPr>
          <w:sz w:val="20"/>
        </w:rPr>
      </w:pPr>
    </w:p>
    <w:p w14:paraId="6D220D60" w14:textId="77777777" w:rsidR="00E82727" w:rsidRDefault="00E82727" w:rsidP="008D0793">
      <w:pPr>
        <w:pStyle w:val="a3"/>
        <w:tabs>
          <w:tab w:val="left" w:pos="10632"/>
        </w:tabs>
        <w:spacing w:line="23" w:lineRule="atLeast"/>
        <w:rPr>
          <w:sz w:val="20"/>
        </w:rPr>
      </w:pPr>
    </w:p>
    <w:p w14:paraId="4E680752" w14:textId="77777777" w:rsidR="00E82727" w:rsidRDefault="00E82727" w:rsidP="008D0793">
      <w:pPr>
        <w:pStyle w:val="a3"/>
        <w:tabs>
          <w:tab w:val="left" w:pos="10632"/>
        </w:tabs>
        <w:spacing w:line="23" w:lineRule="atLeast"/>
        <w:rPr>
          <w:sz w:val="20"/>
        </w:rPr>
      </w:pPr>
    </w:p>
    <w:p w14:paraId="07EDC0EA" w14:textId="77777777" w:rsidR="00E82727" w:rsidRDefault="00E82727" w:rsidP="008D0793">
      <w:pPr>
        <w:pStyle w:val="a3"/>
        <w:tabs>
          <w:tab w:val="left" w:pos="10632"/>
        </w:tabs>
        <w:spacing w:line="23" w:lineRule="atLeast"/>
        <w:rPr>
          <w:sz w:val="27"/>
        </w:rPr>
      </w:pPr>
    </w:p>
    <w:p w14:paraId="470E889B" w14:textId="77777777" w:rsidR="00E82727" w:rsidRDefault="00E82727" w:rsidP="008D0793">
      <w:pPr>
        <w:pStyle w:val="a3"/>
        <w:tabs>
          <w:tab w:val="left" w:pos="10632"/>
        </w:tabs>
        <w:spacing w:line="23" w:lineRule="atLeast"/>
        <w:rPr>
          <w:sz w:val="27"/>
        </w:rPr>
      </w:pPr>
    </w:p>
    <w:p w14:paraId="139B739C" w14:textId="77777777" w:rsidR="00E82727" w:rsidRDefault="00E82727" w:rsidP="008D0793">
      <w:pPr>
        <w:pStyle w:val="a3"/>
        <w:tabs>
          <w:tab w:val="left" w:pos="10632"/>
        </w:tabs>
        <w:spacing w:line="23" w:lineRule="atLeast"/>
        <w:rPr>
          <w:sz w:val="27"/>
        </w:rPr>
      </w:pPr>
    </w:p>
    <w:p w14:paraId="4DAEDE38" w14:textId="77777777" w:rsidR="00E82727" w:rsidRDefault="00E82727" w:rsidP="008D0793">
      <w:pPr>
        <w:pStyle w:val="a3"/>
        <w:tabs>
          <w:tab w:val="left" w:pos="10632"/>
        </w:tabs>
        <w:spacing w:line="23" w:lineRule="atLeast"/>
        <w:rPr>
          <w:sz w:val="27"/>
        </w:rPr>
      </w:pPr>
    </w:p>
    <w:p w14:paraId="488FED2D" w14:textId="77777777" w:rsidR="00E82727" w:rsidRDefault="00E82727" w:rsidP="008D0793">
      <w:pPr>
        <w:pStyle w:val="a3"/>
        <w:tabs>
          <w:tab w:val="left" w:pos="10632"/>
        </w:tabs>
        <w:spacing w:line="23" w:lineRule="atLeast"/>
        <w:rPr>
          <w:sz w:val="27"/>
        </w:rPr>
      </w:pPr>
    </w:p>
    <w:p w14:paraId="548AA13A" w14:textId="77777777" w:rsidR="00E82727" w:rsidRDefault="00E82727" w:rsidP="008D0793">
      <w:pPr>
        <w:pStyle w:val="a3"/>
        <w:tabs>
          <w:tab w:val="left" w:pos="10632"/>
        </w:tabs>
        <w:spacing w:line="23" w:lineRule="atLeast"/>
        <w:rPr>
          <w:sz w:val="27"/>
        </w:rPr>
      </w:pPr>
    </w:p>
    <w:p w14:paraId="65580BA7" w14:textId="77777777" w:rsidR="00E82727" w:rsidRDefault="00E82727" w:rsidP="008D0793">
      <w:pPr>
        <w:pStyle w:val="a3"/>
        <w:tabs>
          <w:tab w:val="left" w:pos="10632"/>
        </w:tabs>
        <w:spacing w:line="23" w:lineRule="atLeast"/>
        <w:rPr>
          <w:sz w:val="27"/>
        </w:rPr>
      </w:pPr>
    </w:p>
    <w:p w14:paraId="7DC400D9" w14:textId="77777777" w:rsidR="00E82727" w:rsidRDefault="00E82727" w:rsidP="008D0793">
      <w:pPr>
        <w:pStyle w:val="a3"/>
        <w:tabs>
          <w:tab w:val="left" w:pos="10632"/>
        </w:tabs>
        <w:spacing w:line="23" w:lineRule="atLeast"/>
        <w:rPr>
          <w:sz w:val="27"/>
        </w:rPr>
      </w:pPr>
    </w:p>
    <w:p w14:paraId="5D6E733D" w14:textId="77777777" w:rsidR="00E82727" w:rsidRDefault="00E82727" w:rsidP="008D0793">
      <w:pPr>
        <w:pStyle w:val="a3"/>
        <w:tabs>
          <w:tab w:val="left" w:pos="10632"/>
        </w:tabs>
        <w:spacing w:line="23" w:lineRule="atLeast"/>
        <w:rPr>
          <w:sz w:val="27"/>
        </w:rPr>
      </w:pPr>
    </w:p>
    <w:p w14:paraId="7147DEEC" w14:textId="77777777" w:rsidR="00E82727" w:rsidRPr="00DE1563" w:rsidRDefault="00E82727" w:rsidP="008D0793">
      <w:pPr>
        <w:pStyle w:val="a3"/>
        <w:tabs>
          <w:tab w:val="left" w:pos="10632"/>
        </w:tabs>
        <w:spacing w:line="23" w:lineRule="atLeast"/>
      </w:pPr>
    </w:p>
    <w:p w14:paraId="72A07AD4" w14:textId="77777777" w:rsidR="00E82727" w:rsidRDefault="00E82727" w:rsidP="008D0793">
      <w:pPr>
        <w:pStyle w:val="a3"/>
        <w:tabs>
          <w:tab w:val="left" w:pos="10632"/>
        </w:tabs>
        <w:spacing w:line="23" w:lineRule="atLeast"/>
        <w:rPr>
          <w:sz w:val="20"/>
        </w:rPr>
      </w:pPr>
    </w:p>
    <w:p w14:paraId="47628044" w14:textId="77777777" w:rsidR="00CD5E08" w:rsidRDefault="00CD5E08" w:rsidP="008D0793">
      <w:pPr>
        <w:pStyle w:val="a3"/>
        <w:tabs>
          <w:tab w:val="left" w:pos="10632"/>
        </w:tabs>
        <w:spacing w:line="23" w:lineRule="atLeast"/>
        <w:rPr>
          <w:sz w:val="20"/>
        </w:rPr>
      </w:pPr>
    </w:p>
    <w:p w14:paraId="28DF830D" w14:textId="77777777" w:rsidR="00CD5E08" w:rsidRDefault="00CD5E08" w:rsidP="008D0793">
      <w:pPr>
        <w:pStyle w:val="a3"/>
        <w:tabs>
          <w:tab w:val="left" w:pos="10632"/>
        </w:tabs>
        <w:spacing w:line="23" w:lineRule="atLeast"/>
        <w:rPr>
          <w:sz w:val="20"/>
        </w:rPr>
      </w:pPr>
    </w:p>
    <w:p w14:paraId="21B3551A" w14:textId="77777777" w:rsidR="00CD5E08" w:rsidRDefault="00CD5E08" w:rsidP="008D0793">
      <w:pPr>
        <w:pStyle w:val="a3"/>
        <w:tabs>
          <w:tab w:val="left" w:pos="10632"/>
        </w:tabs>
        <w:spacing w:line="23" w:lineRule="atLeast"/>
        <w:rPr>
          <w:sz w:val="20"/>
        </w:rPr>
      </w:pPr>
    </w:p>
    <w:p w14:paraId="77D495F1" w14:textId="77777777" w:rsidR="00CD5E08" w:rsidRDefault="00CD5E08" w:rsidP="008D0793">
      <w:pPr>
        <w:pStyle w:val="a3"/>
        <w:tabs>
          <w:tab w:val="left" w:pos="10632"/>
        </w:tabs>
        <w:spacing w:line="23" w:lineRule="atLeast"/>
        <w:rPr>
          <w:sz w:val="20"/>
        </w:rPr>
      </w:pPr>
    </w:p>
    <w:p w14:paraId="3189340A" w14:textId="77777777" w:rsidR="00CD5E08" w:rsidRDefault="00CD5E08" w:rsidP="008D0793">
      <w:pPr>
        <w:pStyle w:val="a3"/>
        <w:tabs>
          <w:tab w:val="left" w:pos="10632"/>
        </w:tabs>
        <w:spacing w:line="23" w:lineRule="atLeast"/>
        <w:rPr>
          <w:sz w:val="20"/>
        </w:rPr>
      </w:pPr>
    </w:p>
    <w:p w14:paraId="779E3647" w14:textId="77777777" w:rsidR="00CD5E08" w:rsidRDefault="00CD5E08" w:rsidP="008D0793">
      <w:pPr>
        <w:pStyle w:val="a3"/>
        <w:tabs>
          <w:tab w:val="left" w:pos="10632"/>
        </w:tabs>
        <w:spacing w:line="23" w:lineRule="atLeast"/>
        <w:rPr>
          <w:sz w:val="20"/>
        </w:rPr>
      </w:pPr>
    </w:p>
    <w:p w14:paraId="1195193F" w14:textId="77777777" w:rsidR="00E82727" w:rsidRDefault="00E82727" w:rsidP="008D0793">
      <w:pPr>
        <w:pStyle w:val="a3"/>
        <w:tabs>
          <w:tab w:val="left" w:pos="10632"/>
        </w:tabs>
        <w:spacing w:line="23" w:lineRule="atLeast"/>
        <w:rPr>
          <w:sz w:val="20"/>
        </w:rPr>
      </w:pPr>
    </w:p>
    <w:p w14:paraId="1FF62DAD" w14:textId="77777777" w:rsidR="00E82727" w:rsidRDefault="00E82727" w:rsidP="008D0793">
      <w:pPr>
        <w:pStyle w:val="a3"/>
        <w:tabs>
          <w:tab w:val="left" w:pos="10632"/>
        </w:tabs>
        <w:spacing w:line="23" w:lineRule="atLeast"/>
        <w:rPr>
          <w:sz w:val="20"/>
        </w:rPr>
      </w:pPr>
    </w:p>
    <w:p w14:paraId="42430AA2" w14:textId="77777777" w:rsidR="00E82727" w:rsidRDefault="00E82727" w:rsidP="008D0793">
      <w:pPr>
        <w:pStyle w:val="a3"/>
        <w:tabs>
          <w:tab w:val="left" w:pos="10632"/>
        </w:tabs>
        <w:spacing w:line="23" w:lineRule="atLeast"/>
        <w:rPr>
          <w:sz w:val="27"/>
        </w:rPr>
      </w:pPr>
    </w:p>
    <w:p w14:paraId="20FBB8F4" w14:textId="2D2BDEF6" w:rsidR="00E82727" w:rsidRPr="008A6915" w:rsidRDefault="00FB0686" w:rsidP="008D0793">
      <w:pPr>
        <w:tabs>
          <w:tab w:val="left" w:pos="10632"/>
        </w:tabs>
        <w:spacing w:line="23" w:lineRule="atLeast"/>
        <w:jc w:val="center"/>
        <w:rPr>
          <w:sz w:val="24"/>
          <w:szCs w:val="24"/>
        </w:rPr>
        <w:sectPr w:rsidR="00E82727" w:rsidRPr="008A6915" w:rsidSect="008D0793">
          <w:headerReference w:type="default" r:id="rId8"/>
          <w:pgSz w:w="11910" w:h="16840"/>
          <w:pgMar w:top="980" w:right="570" w:bottom="280" w:left="1701" w:header="720" w:footer="720" w:gutter="0"/>
          <w:cols w:space="720"/>
        </w:sectPr>
      </w:pPr>
      <w:r>
        <w:rPr>
          <w:sz w:val="24"/>
          <w:szCs w:val="24"/>
        </w:rPr>
        <w:t>г</w:t>
      </w:r>
      <w:r w:rsidRPr="008A6915">
        <w:rPr>
          <w:sz w:val="24"/>
          <w:szCs w:val="24"/>
        </w:rPr>
        <w:t>.</w:t>
      </w:r>
      <w:r>
        <w:rPr>
          <w:sz w:val="24"/>
          <w:szCs w:val="24"/>
        </w:rPr>
        <w:t xml:space="preserve"> Якутск</w:t>
      </w:r>
    </w:p>
    <w:p w14:paraId="03B55020" w14:textId="5531D15F" w:rsidR="00957453" w:rsidRDefault="00957453" w:rsidP="008D0793">
      <w:pPr>
        <w:spacing w:line="23" w:lineRule="atLeast"/>
        <w:jc w:val="both"/>
        <w:rPr>
          <w:b/>
          <w:sz w:val="24"/>
          <w:szCs w:val="24"/>
        </w:rPr>
      </w:pPr>
      <w:r w:rsidRPr="00957453">
        <w:rPr>
          <w:b/>
          <w:sz w:val="24"/>
          <w:szCs w:val="24"/>
        </w:rPr>
        <w:lastRenderedPageBreak/>
        <w:t xml:space="preserve">СВЕДЕНИЯ О ПОЛОЖЕНИИ О </w:t>
      </w:r>
      <w:r w:rsidR="00F24281">
        <w:rPr>
          <w:b/>
          <w:sz w:val="24"/>
          <w:szCs w:val="24"/>
        </w:rPr>
        <w:t>СОВЕТЕ ДИРЕКТОРОВ</w:t>
      </w:r>
      <w:r w:rsidRPr="00957453">
        <w:rPr>
          <w:b/>
          <w:sz w:val="24"/>
          <w:szCs w:val="24"/>
        </w:rPr>
        <w:t>.</w:t>
      </w:r>
    </w:p>
    <w:p w14:paraId="50228C49" w14:textId="77777777" w:rsidR="00957453" w:rsidRDefault="00957453" w:rsidP="008D0793">
      <w:pPr>
        <w:spacing w:line="23" w:lineRule="atLeast"/>
        <w:jc w:val="both"/>
        <w:rPr>
          <w:b/>
          <w:sz w:val="24"/>
          <w:szCs w:val="24"/>
        </w:rPr>
      </w:pPr>
    </w:p>
    <w:p w14:paraId="2D3BE705" w14:textId="77777777" w:rsidR="00957453" w:rsidRPr="00CF7520" w:rsidRDefault="00957453" w:rsidP="008D0793">
      <w:pPr>
        <w:pStyle w:val="a7"/>
        <w:widowControl/>
        <w:numPr>
          <w:ilvl w:val="0"/>
          <w:numId w:val="14"/>
        </w:numPr>
        <w:autoSpaceDE/>
        <w:autoSpaceDN/>
        <w:spacing w:line="23" w:lineRule="atLeast"/>
        <w:ind w:left="0"/>
        <w:jc w:val="left"/>
        <w:rPr>
          <w:rFonts w:eastAsia="Calibri"/>
          <w:b/>
          <w:sz w:val="24"/>
          <w:szCs w:val="24"/>
        </w:rPr>
      </w:pPr>
      <w:r>
        <w:rPr>
          <w:rFonts w:eastAsia="Calibri"/>
          <w:b/>
          <w:sz w:val="24"/>
          <w:szCs w:val="24"/>
        </w:rPr>
        <w:t>РАЗРАБОТЧИК</w:t>
      </w:r>
    </w:p>
    <w:p w14:paraId="6E1A87CD" w14:textId="1D94D7EF" w:rsidR="00957453" w:rsidRDefault="00F24281" w:rsidP="008D0793">
      <w:pPr>
        <w:spacing w:line="23" w:lineRule="atLeast"/>
        <w:ind w:firstLine="709"/>
        <w:jc w:val="both"/>
        <w:rPr>
          <w:rFonts w:eastAsia="Calibri"/>
          <w:b/>
          <w:sz w:val="24"/>
          <w:szCs w:val="24"/>
        </w:rPr>
      </w:pPr>
      <w:r>
        <w:rPr>
          <w:rFonts w:eastAsia="Calibri"/>
          <w:b/>
          <w:sz w:val="24"/>
          <w:szCs w:val="24"/>
        </w:rPr>
        <w:t>Корпоративный отдел</w:t>
      </w:r>
      <w:r w:rsidR="00957453">
        <w:rPr>
          <w:rFonts w:eastAsia="Calibri"/>
          <w:b/>
          <w:sz w:val="24"/>
          <w:szCs w:val="24"/>
        </w:rPr>
        <w:t xml:space="preserve"> ПАО «ЯТЭК»</w:t>
      </w:r>
    </w:p>
    <w:p w14:paraId="0AD8AD46" w14:textId="77777777" w:rsidR="00957453" w:rsidRPr="00CF7520" w:rsidRDefault="00957453" w:rsidP="008D0793">
      <w:pPr>
        <w:pStyle w:val="a7"/>
        <w:spacing w:line="23" w:lineRule="atLeast"/>
        <w:ind w:left="0"/>
        <w:rPr>
          <w:rFonts w:eastAsia="Calibri"/>
          <w:b/>
          <w:sz w:val="24"/>
          <w:szCs w:val="24"/>
        </w:rPr>
      </w:pPr>
    </w:p>
    <w:p w14:paraId="357C1C30" w14:textId="2A39D967" w:rsidR="00957453" w:rsidRPr="00CF7520" w:rsidRDefault="00957453" w:rsidP="008D0793">
      <w:pPr>
        <w:pStyle w:val="a7"/>
        <w:widowControl/>
        <w:numPr>
          <w:ilvl w:val="0"/>
          <w:numId w:val="14"/>
        </w:numPr>
        <w:autoSpaceDE/>
        <w:autoSpaceDN/>
        <w:spacing w:line="23" w:lineRule="atLeast"/>
        <w:ind w:left="0"/>
        <w:jc w:val="left"/>
        <w:rPr>
          <w:rFonts w:eastAsia="Calibri"/>
          <w:b/>
          <w:sz w:val="24"/>
          <w:szCs w:val="24"/>
        </w:rPr>
      </w:pPr>
      <w:r>
        <w:rPr>
          <w:rFonts w:eastAsia="Calibri"/>
          <w:b/>
          <w:sz w:val="24"/>
          <w:szCs w:val="24"/>
        </w:rPr>
        <w:t>ПОЛОЖЕНИЕ ВВЕДЕНО В ДЕЙСТВИЕ</w:t>
      </w:r>
      <w:r w:rsidR="00A430FE">
        <w:rPr>
          <w:rFonts w:eastAsia="Calibri"/>
          <w:b/>
          <w:sz w:val="24"/>
          <w:szCs w:val="24"/>
        </w:rPr>
        <w:t xml:space="preserve">: Решением </w:t>
      </w:r>
      <w:r w:rsidR="00F357D6">
        <w:rPr>
          <w:rFonts w:eastAsia="Calibri"/>
          <w:b/>
          <w:sz w:val="24"/>
          <w:szCs w:val="24"/>
        </w:rPr>
        <w:t xml:space="preserve">Внеочередного </w:t>
      </w:r>
      <w:r w:rsidR="00A430FE">
        <w:rPr>
          <w:rFonts w:eastAsia="Calibri"/>
          <w:b/>
          <w:sz w:val="24"/>
          <w:szCs w:val="24"/>
        </w:rPr>
        <w:t>общего собрания акционеров «</w:t>
      </w:r>
      <w:r w:rsidR="00F357D6">
        <w:rPr>
          <w:rFonts w:eastAsia="Calibri"/>
          <w:b/>
          <w:sz w:val="24"/>
          <w:szCs w:val="24"/>
        </w:rPr>
        <w:t>__</w:t>
      </w:r>
      <w:r w:rsidR="00A430FE">
        <w:rPr>
          <w:rFonts w:eastAsia="Calibri"/>
          <w:b/>
          <w:sz w:val="24"/>
          <w:szCs w:val="24"/>
        </w:rPr>
        <w:t xml:space="preserve">» </w:t>
      </w:r>
      <w:r w:rsidR="00E70AFA">
        <w:rPr>
          <w:rFonts w:eastAsia="Calibri"/>
          <w:b/>
          <w:sz w:val="24"/>
          <w:szCs w:val="24"/>
        </w:rPr>
        <w:t>_______ 20_</w:t>
      </w:r>
      <w:r w:rsidR="00F357D6">
        <w:rPr>
          <w:rFonts w:eastAsia="Calibri"/>
          <w:b/>
          <w:sz w:val="24"/>
          <w:szCs w:val="24"/>
        </w:rPr>
        <w:t>_г</w:t>
      </w:r>
      <w:r w:rsidR="00A430FE">
        <w:rPr>
          <w:rFonts w:eastAsia="Calibri"/>
          <w:b/>
          <w:sz w:val="24"/>
          <w:szCs w:val="24"/>
        </w:rPr>
        <w:t>.</w:t>
      </w:r>
    </w:p>
    <w:p w14:paraId="784B1EAE" w14:textId="66614EDC" w:rsidR="00957453" w:rsidRDefault="00A430FE" w:rsidP="008D0793">
      <w:pPr>
        <w:pStyle w:val="a7"/>
        <w:spacing w:line="23" w:lineRule="atLeast"/>
        <w:ind w:left="0"/>
        <w:rPr>
          <w:rFonts w:eastAsia="Calibri"/>
          <w:b/>
          <w:sz w:val="24"/>
          <w:szCs w:val="24"/>
        </w:rPr>
      </w:pPr>
      <w:r>
        <w:rPr>
          <w:rFonts w:eastAsia="Calibri"/>
          <w:b/>
          <w:sz w:val="24"/>
          <w:szCs w:val="24"/>
        </w:rPr>
        <w:t xml:space="preserve">Протокол </w:t>
      </w:r>
      <w:r w:rsidR="00FF45DF">
        <w:rPr>
          <w:rFonts w:eastAsia="Calibri"/>
          <w:b/>
          <w:sz w:val="24"/>
          <w:szCs w:val="24"/>
        </w:rPr>
        <w:t xml:space="preserve">Внеочередного </w:t>
      </w:r>
      <w:r>
        <w:rPr>
          <w:rFonts w:eastAsia="Calibri"/>
          <w:b/>
          <w:sz w:val="24"/>
          <w:szCs w:val="24"/>
        </w:rPr>
        <w:t>общего собрания акционеров от «</w:t>
      </w:r>
      <w:r w:rsidR="00F357D6">
        <w:rPr>
          <w:rFonts w:eastAsia="Calibri"/>
          <w:b/>
          <w:sz w:val="24"/>
          <w:szCs w:val="24"/>
        </w:rPr>
        <w:t>__</w:t>
      </w:r>
      <w:r>
        <w:rPr>
          <w:rFonts w:eastAsia="Calibri"/>
          <w:b/>
          <w:sz w:val="24"/>
          <w:szCs w:val="24"/>
        </w:rPr>
        <w:t xml:space="preserve">» </w:t>
      </w:r>
      <w:r w:rsidR="00E70AFA">
        <w:rPr>
          <w:rFonts w:eastAsia="Calibri"/>
          <w:b/>
          <w:sz w:val="24"/>
          <w:szCs w:val="24"/>
        </w:rPr>
        <w:t>_______ 20</w:t>
      </w:r>
      <w:r w:rsidR="00F357D6">
        <w:rPr>
          <w:rFonts w:eastAsia="Calibri"/>
          <w:b/>
          <w:sz w:val="24"/>
          <w:szCs w:val="24"/>
        </w:rPr>
        <w:t>__г</w:t>
      </w:r>
      <w:r>
        <w:rPr>
          <w:rFonts w:eastAsia="Calibri"/>
          <w:b/>
          <w:sz w:val="24"/>
          <w:szCs w:val="24"/>
        </w:rPr>
        <w:t>.</w:t>
      </w:r>
    </w:p>
    <w:p w14:paraId="42E77921" w14:textId="77777777" w:rsidR="00A430FE" w:rsidRPr="00CF7520" w:rsidRDefault="00A430FE" w:rsidP="008D0793">
      <w:pPr>
        <w:pStyle w:val="a7"/>
        <w:spacing w:line="23" w:lineRule="atLeast"/>
        <w:ind w:left="0"/>
        <w:rPr>
          <w:rFonts w:eastAsia="Calibri"/>
          <w:b/>
          <w:sz w:val="24"/>
          <w:szCs w:val="24"/>
        </w:rPr>
      </w:pPr>
    </w:p>
    <w:p w14:paraId="74E4E315" w14:textId="77777777" w:rsidR="00957453" w:rsidRPr="00CF7520" w:rsidRDefault="00957453" w:rsidP="008D0793">
      <w:pPr>
        <w:pStyle w:val="a7"/>
        <w:widowControl/>
        <w:numPr>
          <w:ilvl w:val="0"/>
          <w:numId w:val="14"/>
        </w:numPr>
        <w:autoSpaceDE/>
        <w:autoSpaceDN/>
        <w:spacing w:line="23" w:lineRule="atLeast"/>
        <w:ind w:left="0"/>
        <w:jc w:val="left"/>
        <w:rPr>
          <w:rFonts w:eastAsia="Calibri"/>
          <w:b/>
          <w:sz w:val="24"/>
          <w:szCs w:val="24"/>
        </w:rPr>
      </w:pPr>
      <w:r>
        <w:rPr>
          <w:rFonts w:eastAsia="Calibri"/>
          <w:b/>
          <w:sz w:val="24"/>
          <w:szCs w:val="24"/>
        </w:rPr>
        <w:t>СРОК ДЕЙСТВИЯ</w:t>
      </w:r>
    </w:p>
    <w:p w14:paraId="0BE88FCC" w14:textId="78D98B89" w:rsidR="00957453" w:rsidRPr="003C0BDE" w:rsidRDefault="00957453" w:rsidP="008D0793">
      <w:pPr>
        <w:spacing w:line="23" w:lineRule="atLeast"/>
        <w:ind w:firstLine="709"/>
        <w:jc w:val="both"/>
        <w:rPr>
          <w:rFonts w:eastAsia="Calibri"/>
          <w:b/>
          <w:sz w:val="24"/>
          <w:szCs w:val="24"/>
        </w:rPr>
      </w:pPr>
      <w:r w:rsidRPr="003C0BDE">
        <w:rPr>
          <w:rFonts w:eastAsia="Calibri"/>
          <w:b/>
          <w:sz w:val="24"/>
          <w:szCs w:val="24"/>
        </w:rPr>
        <w:t>до «____» ________ 2</w:t>
      </w:r>
      <w:r w:rsidR="00E70AFA">
        <w:rPr>
          <w:rFonts w:eastAsia="Calibri"/>
          <w:b/>
          <w:sz w:val="24"/>
          <w:szCs w:val="24"/>
        </w:rPr>
        <w:t>0</w:t>
      </w:r>
      <w:r w:rsidRPr="003C0BDE">
        <w:rPr>
          <w:rFonts w:eastAsia="Calibri"/>
          <w:b/>
          <w:sz w:val="24"/>
          <w:szCs w:val="24"/>
        </w:rPr>
        <w:t>___г.</w:t>
      </w:r>
    </w:p>
    <w:p w14:paraId="73E13FA0" w14:textId="77777777" w:rsidR="00957453" w:rsidRPr="00843EA1" w:rsidRDefault="00957453" w:rsidP="008D0793">
      <w:pPr>
        <w:pStyle w:val="a7"/>
        <w:spacing w:line="23" w:lineRule="atLeast"/>
        <w:ind w:left="0"/>
        <w:rPr>
          <w:b/>
          <w:sz w:val="24"/>
          <w:szCs w:val="24"/>
        </w:rPr>
      </w:pPr>
    </w:p>
    <w:p w14:paraId="2352D802" w14:textId="77777777" w:rsidR="00957453" w:rsidRDefault="00957453" w:rsidP="008D0793">
      <w:pPr>
        <w:pStyle w:val="a7"/>
        <w:widowControl/>
        <w:numPr>
          <w:ilvl w:val="0"/>
          <w:numId w:val="14"/>
        </w:numPr>
        <w:autoSpaceDE/>
        <w:autoSpaceDN/>
        <w:spacing w:line="23" w:lineRule="atLeast"/>
        <w:ind w:left="0"/>
        <w:jc w:val="left"/>
        <w:rPr>
          <w:rFonts w:eastAsia="Calibri"/>
          <w:b/>
          <w:sz w:val="24"/>
          <w:szCs w:val="24"/>
        </w:rPr>
      </w:pPr>
      <w:r>
        <w:rPr>
          <w:rFonts w:eastAsia="Calibri"/>
          <w:b/>
          <w:sz w:val="24"/>
          <w:szCs w:val="24"/>
        </w:rPr>
        <w:t>ВВОДИТСЯ ВПЕРВЫЕ</w:t>
      </w:r>
    </w:p>
    <w:p w14:paraId="3C359A5F" w14:textId="77777777" w:rsidR="00957453" w:rsidRPr="00CF7520" w:rsidRDefault="00957453" w:rsidP="008D0793">
      <w:pPr>
        <w:pStyle w:val="a7"/>
        <w:spacing w:line="23" w:lineRule="atLeast"/>
        <w:ind w:left="0"/>
        <w:rPr>
          <w:rFonts w:eastAsia="Calibri"/>
          <w:b/>
          <w:sz w:val="24"/>
          <w:szCs w:val="24"/>
        </w:rPr>
      </w:pPr>
    </w:p>
    <w:p w14:paraId="6F6FF996" w14:textId="77777777" w:rsidR="00957453" w:rsidRPr="00843EA1" w:rsidRDefault="00957453" w:rsidP="008D0793">
      <w:pPr>
        <w:pStyle w:val="a7"/>
        <w:widowControl/>
        <w:numPr>
          <w:ilvl w:val="0"/>
          <w:numId w:val="14"/>
        </w:numPr>
        <w:autoSpaceDE/>
        <w:autoSpaceDN/>
        <w:spacing w:line="23" w:lineRule="atLeast"/>
        <w:ind w:left="0"/>
        <w:jc w:val="left"/>
        <w:rPr>
          <w:b/>
          <w:sz w:val="24"/>
          <w:szCs w:val="24"/>
        </w:rPr>
      </w:pPr>
      <w:r w:rsidRPr="003C0BDE">
        <w:rPr>
          <w:rFonts w:eastAsia="Calibri"/>
          <w:b/>
          <w:sz w:val="24"/>
          <w:szCs w:val="24"/>
        </w:rPr>
        <w:t>СРОК</w:t>
      </w:r>
      <w:r w:rsidRPr="00843EA1">
        <w:rPr>
          <w:b/>
          <w:sz w:val="24"/>
          <w:szCs w:val="24"/>
        </w:rPr>
        <w:t xml:space="preserve"> ДЕЙСТВИЯ ПРОДЛЕН</w:t>
      </w:r>
    </w:p>
    <w:p w14:paraId="35C6EFD8" w14:textId="20FA511C" w:rsidR="00957453" w:rsidRPr="003C0BDE" w:rsidRDefault="00957453" w:rsidP="008D0793">
      <w:pPr>
        <w:spacing w:line="23" w:lineRule="atLeast"/>
        <w:ind w:firstLine="709"/>
        <w:jc w:val="both"/>
        <w:rPr>
          <w:rFonts w:eastAsia="Calibri"/>
          <w:b/>
          <w:sz w:val="24"/>
          <w:szCs w:val="24"/>
        </w:rPr>
      </w:pPr>
      <w:r w:rsidRPr="003C0BDE">
        <w:rPr>
          <w:rFonts w:eastAsia="Calibri"/>
          <w:b/>
          <w:sz w:val="24"/>
          <w:szCs w:val="24"/>
        </w:rPr>
        <w:t>до «____» ________ 2</w:t>
      </w:r>
      <w:r w:rsidR="00E70AFA">
        <w:rPr>
          <w:rFonts w:eastAsia="Calibri"/>
          <w:b/>
          <w:sz w:val="24"/>
          <w:szCs w:val="24"/>
        </w:rPr>
        <w:t>0</w:t>
      </w:r>
      <w:r w:rsidRPr="003C0BDE">
        <w:rPr>
          <w:rFonts w:eastAsia="Calibri"/>
          <w:b/>
          <w:sz w:val="24"/>
          <w:szCs w:val="24"/>
        </w:rPr>
        <w:t>___г.</w:t>
      </w:r>
    </w:p>
    <w:p w14:paraId="2BEC1127" w14:textId="1B4CA7E4" w:rsidR="00957453" w:rsidRPr="003C0BDE" w:rsidRDefault="00E70AFA" w:rsidP="008D0793">
      <w:pPr>
        <w:spacing w:line="23" w:lineRule="atLeast"/>
        <w:ind w:firstLine="709"/>
        <w:jc w:val="both"/>
        <w:rPr>
          <w:rFonts w:eastAsia="Calibri"/>
          <w:b/>
          <w:sz w:val="24"/>
          <w:szCs w:val="24"/>
        </w:rPr>
      </w:pPr>
      <w:r>
        <w:rPr>
          <w:rFonts w:eastAsia="Calibri"/>
          <w:b/>
          <w:sz w:val="24"/>
          <w:szCs w:val="24"/>
        </w:rPr>
        <w:t>Приказ от «____» ________ 20</w:t>
      </w:r>
      <w:r w:rsidR="00957453" w:rsidRPr="003C0BDE">
        <w:rPr>
          <w:rFonts w:eastAsia="Calibri"/>
          <w:b/>
          <w:sz w:val="24"/>
          <w:szCs w:val="24"/>
        </w:rPr>
        <w:t>___г. №____</w:t>
      </w:r>
    </w:p>
    <w:p w14:paraId="1A5ADD49" w14:textId="77777777" w:rsidR="00957453" w:rsidRPr="00843EA1" w:rsidRDefault="00957453" w:rsidP="008D0793">
      <w:pPr>
        <w:pStyle w:val="a7"/>
        <w:spacing w:line="23" w:lineRule="atLeast"/>
        <w:ind w:left="0"/>
        <w:rPr>
          <w:b/>
          <w:sz w:val="24"/>
          <w:szCs w:val="24"/>
        </w:rPr>
      </w:pPr>
    </w:p>
    <w:p w14:paraId="2AE80460" w14:textId="77777777" w:rsidR="00957453" w:rsidRPr="00843EA1" w:rsidRDefault="00957453" w:rsidP="008D0793">
      <w:pPr>
        <w:pStyle w:val="a7"/>
        <w:widowControl/>
        <w:numPr>
          <w:ilvl w:val="0"/>
          <w:numId w:val="14"/>
        </w:numPr>
        <w:autoSpaceDE/>
        <w:autoSpaceDN/>
        <w:spacing w:line="23" w:lineRule="atLeast"/>
        <w:ind w:left="0"/>
        <w:jc w:val="left"/>
        <w:rPr>
          <w:b/>
          <w:sz w:val="24"/>
          <w:szCs w:val="24"/>
        </w:rPr>
      </w:pPr>
      <w:r w:rsidRPr="003C0BDE">
        <w:rPr>
          <w:rFonts w:eastAsia="Calibri"/>
          <w:b/>
          <w:sz w:val="24"/>
          <w:szCs w:val="24"/>
        </w:rPr>
        <w:t>ОТМЕНЕН</w:t>
      </w:r>
      <w:r>
        <w:rPr>
          <w:rFonts w:eastAsia="Calibri"/>
          <w:b/>
          <w:sz w:val="24"/>
          <w:szCs w:val="24"/>
        </w:rPr>
        <w:t>О</w:t>
      </w:r>
    </w:p>
    <w:p w14:paraId="21FC9BF6" w14:textId="56A45893" w:rsidR="00957453" w:rsidRPr="003C0BDE" w:rsidRDefault="00E70AFA" w:rsidP="008D0793">
      <w:pPr>
        <w:spacing w:line="23" w:lineRule="atLeast"/>
        <w:ind w:firstLine="709"/>
        <w:jc w:val="both"/>
        <w:rPr>
          <w:rFonts w:eastAsia="Calibri"/>
          <w:b/>
          <w:sz w:val="24"/>
          <w:szCs w:val="24"/>
        </w:rPr>
      </w:pPr>
      <w:r>
        <w:rPr>
          <w:rFonts w:eastAsia="Calibri"/>
          <w:b/>
          <w:sz w:val="24"/>
          <w:szCs w:val="24"/>
        </w:rPr>
        <w:t>с «____» ________ 20</w:t>
      </w:r>
      <w:r w:rsidR="00957453" w:rsidRPr="003C0BDE">
        <w:rPr>
          <w:rFonts w:eastAsia="Calibri"/>
          <w:b/>
          <w:sz w:val="24"/>
          <w:szCs w:val="24"/>
        </w:rPr>
        <w:t>___г.</w:t>
      </w:r>
    </w:p>
    <w:p w14:paraId="72F7F1F9" w14:textId="13029F2E" w:rsidR="00957453" w:rsidRPr="003C0BDE" w:rsidRDefault="00957453" w:rsidP="008D0793">
      <w:pPr>
        <w:spacing w:line="23" w:lineRule="atLeast"/>
        <w:ind w:firstLine="709"/>
        <w:jc w:val="both"/>
        <w:rPr>
          <w:rFonts w:eastAsia="Calibri"/>
          <w:b/>
          <w:sz w:val="24"/>
          <w:szCs w:val="24"/>
        </w:rPr>
      </w:pPr>
      <w:r w:rsidRPr="003C0BDE">
        <w:rPr>
          <w:rFonts w:eastAsia="Calibri"/>
          <w:b/>
          <w:sz w:val="24"/>
          <w:szCs w:val="24"/>
        </w:rPr>
        <w:t>Приказ от «____» ________ 2</w:t>
      </w:r>
      <w:r w:rsidR="00E70AFA">
        <w:rPr>
          <w:rFonts w:eastAsia="Calibri"/>
          <w:b/>
          <w:sz w:val="24"/>
          <w:szCs w:val="24"/>
        </w:rPr>
        <w:t>0</w:t>
      </w:r>
      <w:r w:rsidRPr="003C0BDE">
        <w:rPr>
          <w:rFonts w:eastAsia="Calibri"/>
          <w:b/>
          <w:sz w:val="24"/>
          <w:szCs w:val="24"/>
        </w:rPr>
        <w:t>___г. №____</w:t>
      </w:r>
    </w:p>
    <w:p w14:paraId="1B75FF0D" w14:textId="77777777" w:rsidR="00957453" w:rsidRDefault="00957453" w:rsidP="008D0793">
      <w:pPr>
        <w:spacing w:line="23" w:lineRule="atLeast"/>
        <w:jc w:val="both"/>
        <w:rPr>
          <w:b/>
          <w:sz w:val="24"/>
          <w:szCs w:val="24"/>
        </w:rPr>
      </w:pPr>
    </w:p>
    <w:p w14:paraId="586CA7B5" w14:textId="5B6AA6C4" w:rsidR="00957453" w:rsidRDefault="00957453" w:rsidP="008D0793">
      <w:pPr>
        <w:widowControl/>
        <w:autoSpaceDE/>
        <w:autoSpaceDN/>
        <w:spacing w:line="23" w:lineRule="atLeast"/>
        <w:rPr>
          <w:b/>
          <w:sz w:val="24"/>
          <w:szCs w:val="24"/>
        </w:rPr>
      </w:pPr>
      <w:r>
        <w:rPr>
          <w:b/>
          <w:sz w:val="24"/>
          <w:szCs w:val="24"/>
        </w:rPr>
        <w:br w:type="page"/>
      </w:r>
    </w:p>
    <w:sdt>
      <w:sdtPr>
        <w:rPr>
          <w:rFonts w:ascii="Times New Roman" w:eastAsia="Times New Roman" w:hAnsi="Times New Roman" w:cs="Times New Roman"/>
          <w:color w:val="auto"/>
          <w:sz w:val="24"/>
          <w:szCs w:val="24"/>
          <w:lang w:eastAsia="en-US"/>
        </w:rPr>
        <w:id w:val="236902986"/>
        <w:docPartObj>
          <w:docPartGallery w:val="Table of Contents"/>
          <w:docPartUnique/>
        </w:docPartObj>
      </w:sdtPr>
      <w:sdtEndPr>
        <w:rPr>
          <w:b/>
          <w:bCs/>
          <w:sz w:val="22"/>
          <w:szCs w:val="22"/>
        </w:rPr>
      </w:sdtEndPr>
      <w:sdtContent>
        <w:p w14:paraId="24C7CE5D" w14:textId="544191D0" w:rsidR="00F21AF2" w:rsidRPr="008421F3" w:rsidRDefault="00D233B0" w:rsidP="008D0793">
          <w:pPr>
            <w:pStyle w:val="a8"/>
            <w:spacing w:before="0" w:line="23" w:lineRule="atLeast"/>
            <w:rPr>
              <w:b/>
              <w:color w:val="auto"/>
              <w:sz w:val="24"/>
              <w:szCs w:val="24"/>
            </w:rPr>
          </w:pPr>
          <w:r w:rsidRPr="008421F3">
            <w:rPr>
              <w:rFonts w:ascii="Times New Roman" w:eastAsia="Times New Roman" w:hAnsi="Times New Roman" w:cs="Times New Roman"/>
              <w:b/>
              <w:color w:val="auto"/>
              <w:sz w:val="24"/>
              <w:szCs w:val="24"/>
              <w:lang w:eastAsia="en-US"/>
            </w:rPr>
            <w:t>Содержание</w:t>
          </w:r>
          <w:r w:rsidR="00995EA8" w:rsidRPr="008421F3">
            <w:rPr>
              <w:rFonts w:ascii="Times New Roman" w:eastAsia="Times New Roman" w:hAnsi="Times New Roman" w:cs="Times New Roman"/>
              <w:b/>
              <w:color w:val="auto"/>
              <w:sz w:val="24"/>
              <w:szCs w:val="24"/>
              <w:lang w:eastAsia="en-US"/>
            </w:rPr>
            <w:t>:</w:t>
          </w:r>
        </w:p>
        <w:p w14:paraId="231E243E" w14:textId="77777777" w:rsidR="008D0793" w:rsidRPr="008421F3" w:rsidRDefault="00F24281">
          <w:pPr>
            <w:pStyle w:val="32"/>
            <w:tabs>
              <w:tab w:val="left" w:pos="880"/>
              <w:tab w:val="right" w:leader="dot" w:pos="9629"/>
            </w:tabs>
            <w:rPr>
              <w:rFonts w:asciiTheme="minorHAnsi" w:eastAsiaTheme="minorEastAsia" w:hAnsiTheme="minorHAnsi" w:cstheme="minorBidi"/>
              <w:noProof/>
              <w:sz w:val="24"/>
              <w:szCs w:val="24"/>
              <w:lang w:eastAsia="ru-RU"/>
            </w:rPr>
          </w:pPr>
          <w:r w:rsidRPr="008421F3">
            <w:rPr>
              <w:sz w:val="24"/>
              <w:szCs w:val="24"/>
            </w:rPr>
            <w:fldChar w:fldCharType="begin"/>
          </w:r>
          <w:r w:rsidRPr="008421F3">
            <w:rPr>
              <w:sz w:val="24"/>
              <w:szCs w:val="24"/>
            </w:rPr>
            <w:instrText xml:space="preserve"> TOC \o "1-3" \h \z \u </w:instrText>
          </w:r>
          <w:r w:rsidRPr="008421F3">
            <w:rPr>
              <w:sz w:val="24"/>
              <w:szCs w:val="24"/>
            </w:rPr>
            <w:fldChar w:fldCharType="separate"/>
          </w:r>
          <w:hyperlink w:anchor="_Toc73029270" w:history="1">
            <w:r w:rsidR="008D0793" w:rsidRPr="008421F3">
              <w:rPr>
                <w:rStyle w:val="a9"/>
                <w:noProof/>
                <w:sz w:val="24"/>
                <w:szCs w:val="24"/>
              </w:rPr>
              <w:t>1.</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1. Общие положения</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_Toc73029270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4</w:t>
            </w:r>
            <w:r w:rsidR="008D0793" w:rsidRPr="008421F3">
              <w:rPr>
                <w:noProof/>
                <w:webHidden/>
                <w:sz w:val="24"/>
                <w:szCs w:val="24"/>
              </w:rPr>
              <w:fldChar w:fldCharType="end"/>
            </w:r>
          </w:hyperlink>
        </w:p>
        <w:p w14:paraId="56612EF5" w14:textId="77777777" w:rsidR="008D0793" w:rsidRPr="008421F3" w:rsidRDefault="00934CC3">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1" w:history="1">
            <w:r w:rsidR="008D0793" w:rsidRPr="008421F3">
              <w:rPr>
                <w:rStyle w:val="a9"/>
                <w:noProof/>
                <w:sz w:val="24"/>
                <w:szCs w:val="24"/>
              </w:rPr>
              <w:t>2.</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2. Избрание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_Toc73029271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5</w:t>
            </w:r>
            <w:r w:rsidR="008D0793" w:rsidRPr="008421F3">
              <w:rPr>
                <w:noProof/>
                <w:webHidden/>
                <w:sz w:val="24"/>
                <w:szCs w:val="24"/>
              </w:rPr>
              <w:fldChar w:fldCharType="end"/>
            </w:r>
          </w:hyperlink>
        </w:p>
        <w:p w14:paraId="695359AF" w14:textId="77777777" w:rsidR="008D0793" w:rsidRPr="008421F3" w:rsidRDefault="00934CC3">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2" w:history="1">
            <w:r w:rsidR="008D0793" w:rsidRPr="008421F3">
              <w:rPr>
                <w:rStyle w:val="a9"/>
                <w:noProof/>
                <w:sz w:val="24"/>
                <w:szCs w:val="24"/>
              </w:rPr>
              <w:t>3.</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3. Права и обязанности членов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_Toc73029272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5</w:t>
            </w:r>
            <w:r w:rsidR="008D0793" w:rsidRPr="008421F3">
              <w:rPr>
                <w:noProof/>
                <w:webHidden/>
                <w:sz w:val="24"/>
                <w:szCs w:val="24"/>
              </w:rPr>
              <w:fldChar w:fldCharType="end"/>
            </w:r>
          </w:hyperlink>
        </w:p>
        <w:p w14:paraId="3DA48DA7" w14:textId="77777777" w:rsidR="008D0793" w:rsidRPr="008421F3" w:rsidRDefault="00934CC3">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3" w:history="1">
            <w:r w:rsidR="008D0793" w:rsidRPr="008421F3">
              <w:rPr>
                <w:rStyle w:val="a9"/>
                <w:noProof/>
                <w:sz w:val="24"/>
                <w:szCs w:val="24"/>
              </w:rPr>
              <w:t>4.</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4. Ответственность членов Совета директоров Общества</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_Toc73029273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7</w:t>
            </w:r>
            <w:r w:rsidR="008D0793" w:rsidRPr="008421F3">
              <w:rPr>
                <w:noProof/>
                <w:webHidden/>
                <w:sz w:val="24"/>
                <w:szCs w:val="24"/>
              </w:rPr>
              <w:fldChar w:fldCharType="end"/>
            </w:r>
          </w:hyperlink>
        </w:p>
        <w:p w14:paraId="6CDB1BE7" w14:textId="77777777" w:rsidR="008D0793" w:rsidRPr="008421F3" w:rsidRDefault="00934CC3">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4" w:history="1">
            <w:r w:rsidR="008D0793" w:rsidRPr="008421F3">
              <w:rPr>
                <w:rStyle w:val="a9"/>
                <w:noProof/>
                <w:sz w:val="24"/>
                <w:szCs w:val="24"/>
              </w:rPr>
              <w:t>5.</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5. Организация работы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_Toc73029274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8</w:t>
            </w:r>
            <w:r w:rsidR="008D0793" w:rsidRPr="008421F3">
              <w:rPr>
                <w:noProof/>
                <w:webHidden/>
                <w:sz w:val="24"/>
                <w:szCs w:val="24"/>
              </w:rPr>
              <w:fldChar w:fldCharType="end"/>
            </w:r>
          </w:hyperlink>
        </w:p>
        <w:p w14:paraId="2CCA5DC3" w14:textId="77777777" w:rsidR="008D0793" w:rsidRPr="008421F3" w:rsidRDefault="00934CC3">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75" w:history="1">
            <w:r w:rsidR="008D0793" w:rsidRPr="008421F3">
              <w:rPr>
                <w:rStyle w:val="a9"/>
                <w:noProof/>
                <w:sz w:val="24"/>
                <w:szCs w:val="24"/>
              </w:rPr>
              <w:t>6.</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6. Заседания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_Toc73029275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10</w:t>
            </w:r>
            <w:r w:rsidR="008D0793" w:rsidRPr="008421F3">
              <w:rPr>
                <w:noProof/>
                <w:webHidden/>
                <w:sz w:val="24"/>
                <w:szCs w:val="24"/>
              </w:rPr>
              <w:fldChar w:fldCharType="end"/>
            </w:r>
          </w:hyperlink>
        </w:p>
        <w:p w14:paraId="6A7BCA98" w14:textId="77777777" w:rsidR="008D0793" w:rsidRPr="008421F3" w:rsidRDefault="00934CC3" w:rsidP="008421F3">
          <w:pPr>
            <w:pStyle w:val="11"/>
            <w:tabs>
              <w:tab w:val="right" w:leader="dot" w:pos="9629"/>
            </w:tabs>
            <w:ind w:left="0" w:firstLine="851"/>
            <w:rPr>
              <w:rFonts w:asciiTheme="minorHAnsi" w:eastAsiaTheme="minorEastAsia" w:hAnsiTheme="minorHAnsi" w:cstheme="minorBidi"/>
              <w:noProof/>
              <w:lang w:eastAsia="ru-RU"/>
            </w:rPr>
          </w:pPr>
          <w:hyperlink w:anchor="_Toc73029276" w:history="1">
            <w:r w:rsidR="008D0793" w:rsidRPr="008421F3">
              <w:rPr>
                <w:rStyle w:val="a9"/>
                <w:i/>
                <w:noProof/>
              </w:rPr>
              <w:t>Порядок созыва заседания Совета директоров</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_Toc73029276 \h </w:instrText>
            </w:r>
            <w:r w:rsidR="008D0793" w:rsidRPr="008421F3">
              <w:rPr>
                <w:noProof/>
                <w:webHidden/>
              </w:rPr>
            </w:r>
            <w:r w:rsidR="008D0793" w:rsidRPr="008421F3">
              <w:rPr>
                <w:noProof/>
                <w:webHidden/>
              </w:rPr>
              <w:fldChar w:fldCharType="separate"/>
            </w:r>
            <w:r w:rsidR="008D0793" w:rsidRPr="008421F3">
              <w:rPr>
                <w:noProof/>
                <w:webHidden/>
              </w:rPr>
              <w:t>10</w:t>
            </w:r>
            <w:r w:rsidR="008D0793" w:rsidRPr="008421F3">
              <w:rPr>
                <w:noProof/>
                <w:webHidden/>
              </w:rPr>
              <w:fldChar w:fldCharType="end"/>
            </w:r>
          </w:hyperlink>
        </w:p>
        <w:p w14:paraId="2A18115F" w14:textId="77777777" w:rsidR="008D0793" w:rsidRPr="008421F3" w:rsidRDefault="00934CC3" w:rsidP="008421F3">
          <w:pPr>
            <w:pStyle w:val="11"/>
            <w:tabs>
              <w:tab w:val="right" w:leader="dot" w:pos="9629"/>
            </w:tabs>
            <w:ind w:left="0" w:firstLine="851"/>
            <w:rPr>
              <w:rFonts w:asciiTheme="minorHAnsi" w:eastAsiaTheme="minorEastAsia" w:hAnsiTheme="minorHAnsi" w:cstheme="minorBidi"/>
              <w:noProof/>
              <w:lang w:eastAsia="ru-RU"/>
            </w:rPr>
          </w:pPr>
          <w:hyperlink w:anchor="_Toc73029277" w:history="1">
            <w:r w:rsidR="008D0793" w:rsidRPr="008421F3">
              <w:rPr>
                <w:rStyle w:val="a9"/>
                <w:i/>
                <w:noProof/>
              </w:rPr>
              <w:t>Уведомление о созыве заседания Совета директоров. Повестка дня</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_Toc73029277 \h </w:instrText>
            </w:r>
            <w:r w:rsidR="008D0793" w:rsidRPr="008421F3">
              <w:rPr>
                <w:noProof/>
                <w:webHidden/>
              </w:rPr>
            </w:r>
            <w:r w:rsidR="008D0793" w:rsidRPr="008421F3">
              <w:rPr>
                <w:noProof/>
                <w:webHidden/>
              </w:rPr>
              <w:fldChar w:fldCharType="separate"/>
            </w:r>
            <w:r w:rsidR="008D0793" w:rsidRPr="008421F3">
              <w:rPr>
                <w:noProof/>
                <w:webHidden/>
              </w:rPr>
              <w:t>11</w:t>
            </w:r>
            <w:r w:rsidR="008D0793" w:rsidRPr="008421F3">
              <w:rPr>
                <w:noProof/>
                <w:webHidden/>
              </w:rPr>
              <w:fldChar w:fldCharType="end"/>
            </w:r>
          </w:hyperlink>
        </w:p>
        <w:p w14:paraId="785F2F6B" w14:textId="77777777" w:rsidR="008D0793" w:rsidRPr="008421F3" w:rsidRDefault="00934CC3" w:rsidP="008421F3">
          <w:pPr>
            <w:pStyle w:val="11"/>
            <w:tabs>
              <w:tab w:val="right" w:leader="dot" w:pos="9629"/>
            </w:tabs>
            <w:ind w:left="0" w:firstLine="851"/>
            <w:rPr>
              <w:rFonts w:asciiTheme="minorHAnsi" w:eastAsiaTheme="minorEastAsia" w:hAnsiTheme="minorHAnsi" w:cstheme="minorBidi"/>
              <w:noProof/>
              <w:lang w:eastAsia="ru-RU"/>
            </w:rPr>
          </w:pPr>
          <w:hyperlink w:anchor="_Toc73029278" w:history="1">
            <w:r w:rsidR="008D0793" w:rsidRPr="008421F3">
              <w:rPr>
                <w:rStyle w:val="a9"/>
                <w:i/>
                <w:noProof/>
              </w:rPr>
              <w:t>Порядок проведения заседания Совета директоров</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_Toc73029278 \h </w:instrText>
            </w:r>
            <w:r w:rsidR="008D0793" w:rsidRPr="008421F3">
              <w:rPr>
                <w:noProof/>
                <w:webHidden/>
              </w:rPr>
            </w:r>
            <w:r w:rsidR="008D0793" w:rsidRPr="008421F3">
              <w:rPr>
                <w:noProof/>
                <w:webHidden/>
              </w:rPr>
              <w:fldChar w:fldCharType="separate"/>
            </w:r>
            <w:r w:rsidR="008D0793" w:rsidRPr="008421F3">
              <w:rPr>
                <w:noProof/>
                <w:webHidden/>
              </w:rPr>
              <w:t>12</w:t>
            </w:r>
            <w:r w:rsidR="008D0793" w:rsidRPr="008421F3">
              <w:rPr>
                <w:noProof/>
                <w:webHidden/>
              </w:rPr>
              <w:fldChar w:fldCharType="end"/>
            </w:r>
          </w:hyperlink>
        </w:p>
        <w:p w14:paraId="76AB07C4" w14:textId="77777777" w:rsidR="008D0793" w:rsidRPr="008421F3" w:rsidRDefault="00934CC3" w:rsidP="008421F3">
          <w:pPr>
            <w:pStyle w:val="11"/>
            <w:tabs>
              <w:tab w:val="right" w:leader="dot" w:pos="9629"/>
            </w:tabs>
            <w:ind w:left="0" w:firstLine="851"/>
            <w:rPr>
              <w:rFonts w:asciiTheme="minorHAnsi" w:eastAsiaTheme="minorEastAsia" w:hAnsiTheme="minorHAnsi" w:cstheme="minorBidi"/>
              <w:noProof/>
              <w:lang w:eastAsia="ru-RU"/>
            </w:rPr>
          </w:pPr>
          <w:hyperlink w:anchor="_Toc73029279" w:history="1">
            <w:r w:rsidR="008D0793" w:rsidRPr="008421F3">
              <w:rPr>
                <w:rStyle w:val="a9"/>
                <w:i/>
                <w:noProof/>
              </w:rPr>
              <w:t>Заседание Совета директоров в заочной форме</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_Toc73029279 \h </w:instrText>
            </w:r>
            <w:r w:rsidR="008D0793" w:rsidRPr="008421F3">
              <w:rPr>
                <w:noProof/>
                <w:webHidden/>
              </w:rPr>
            </w:r>
            <w:r w:rsidR="008D0793" w:rsidRPr="008421F3">
              <w:rPr>
                <w:noProof/>
                <w:webHidden/>
              </w:rPr>
              <w:fldChar w:fldCharType="separate"/>
            </w:r>
            <w:r w:rsidR="008D0793" w:rsidRPr="008421F3">
              <w:rPr>
                <w:noProof/>
                <w:webHidden/>
              </w:rPr>
              <w:t>14</w:t>
            </w:r>
            <w:r w:rsidR="008D0793" w:rsidRPr="008421F3">
              <w:rPr>
                <w:noProof/>
                <w:webHidden/>
              </w:rPr>
              <w:fldChar w:fldCharType="end"/>
            </w:r>
          </w:hyperlink>
        </w:p>
        <w:p w14:paraId="1A55D9A0" w14:textId="77777777" w:rsidR="008D0793" w:rsidRPr="008421F3" w:rsidRDefault="00934CC3" w:rsidP="008421F3">
          <w:pPr>
            <w:pStyle w:val="11"/>
            <w:tabs>
              <w:tab w:val="right" w:leader="dot" w:pos="9629"/>
            </w:tabs>
            <w:ind w:left="0" w:firstLine="851"/>
            <w:rPr>
              <w:rFonts w:asciiTheme="minorHAnsi" w:eastAsiaTheme="minorEastAsia" w:hAnsiTheme="minorHAnsi" w:cstheme="minorBidi"/>
              <w:noProof/>
              <w:lang w:eastAsia="ru-RU"/>
            </w:rPr>
          </w:pPr>
          <w:hyperlink w:anchor="_Toc73029280" w:history="1">
            <w:r w:rsidR="008D0793" w:rsidRPr="008421F3">
              <w:rPr>
                <w:rStyle w:val="a9"/>
                <w:i/>
                <w:noProof/>
              </w:rPr>
              <w:t>Протокол заседания Совета директоров</w:t>
            </w:r>
            <w:r w:rsidR="008D0793" w:rsidRPr="008421F3">
              <w:rPr>
                <w:noProof/>
                <w:webHidden/>
              </w:rPr>
              <w:tab/>
            </w:r>
            <w:r w:rsidR="008D0793" w:rsidRPr="008421F3">
              <w:rPr>
                <w:noProof/>
                <w:webHidden/>
              </w:rPr>
              <w:fldChar w:fldCharType="begin"/>
            </w:r>
            <w:r w:rsidR="008D0793" w:rsidRPr="008421F3">
              <w:rPr>
                <w:noProof/>
                <w:webHidden/>
              </w:rPr>
              <w:instrText xml:space="preserve"> PAGEREF _Toc73029280 \h </w:instrText>
            </w:r>
            <w:r w:rsidR="008D0793" w:rsidRPr="008421F3">
              <w:rPr>
                <w:noProof/>
                <w:webHidden/>
              </w:rPr>
            </w:r>
            <w:r w:rsidR="008D0793" w:rsidRPr="008421F3">
              <w:rPr>
                <w:noProof/>
                <w:webHidden/>
              </w:rPr>
              <w:fldChar w:fldCharType="separate"/>
            </w:r>
            <w:r w:rsidR="008D0793" w:rsidRPr="008421F3">
              <w:rPr>
                <w:noProof/>
                <w:webHidden/>
              </w:rPr>
              <w:t>15</w:t>
            </w:r>
            <w:r w:rsidR="008D0793" w:rsidRPr="008421F3">
              <w:rPr>
                <w:noProof/>
                <w:webHidden/>
              </w:rPr>
              <w:fldChar w:fldCharType="end"/>
            </w:r>
          </w:hyperlink>
        </w:p>
        <w:p w14:paraId="6A8A867F" w14:textId="77777777" w:rsidR="008D0793" w:rsidRPr="008421F3" w:rsidRDefault="00934CC3">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81" w:history="1">
            <w:r w:rsidR="008D0793" w:rsidRPr="008421F3">
              <w:rPr>
                <w:rStyle w:val="a9"/>
                <w:noProof/>
                <w:sz w:val="24"/>
                <w:szCs w:val="24"/>
              </w:rPr>
              <w:t>7.</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7. Комитеты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_Toc73029281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16</w:t>
            </w:r>
            <w:r w:rsidR="008D0793" w:rsidRPr="008421F3">
              <w:rPr>
                <w:noProof/>
                <w:webHidden/>
                <w:sz w:val="24"/>
                <w:szCs w:val="24"/>
              </w:rPr>
              <w:fldChar w:fldCharType="end"/>
            </w:r>
          </w:hyperlink>
        </w:p>
        <w:p w14:paraId="5F5698E4" w14:textId="77777777" w:rsidR="008D0793" w:rsidRPr="008421F3" w:rsidRDefault="00934CC3">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82" w:history="1">
            <w:r w:rsidR="008D0793" w:rsidRPr="008421F3">
              <w:rPr>
                <w:rStyle w:val="a9"/>
                <w:noProof/>
                <w:sz w:val="24"/>
                <w:szCs w:val="24"/>
              </w:rPr>
              <w:t>8.</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8. Хранение и использование документов Совета директоров</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_Toc73029282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16</w:t>
            </w:r>
            <w:r w:rsidR="008D0793" w:rsidRPr="008421F3">
              <w:rPr>
                <w:noProof/>
                <w:webHidden/>
                <w:sz w:val="24"/>
                <w:szCs w:val="24"/>
              </w:rPr>
              <w:fldChar w:fldCharType="end"/>
            </w:r>
          </w:hyperlink>
        </w:p>
        <w:p w14:paraId="18344C1B" w14:textId="77777777" w:rsidR="008D0793" w:rsidRPr="008421F3" w:rsidRDefault="00934CC3">
          <w:pPr>
            <w:pStyle w:val="32"/>
            <w:tabs>
              <w:tab w:val="left" w:pos="880"/>
              <w:tab w:val="right" w:leader="dot" w:pos="9629"/>
            </w:tabs>
            <w:rPr>
              <w:rFonts w:asciiTheme="minorHAnsi" w:eastAsiaTheme="minorEastAsia" w:hAnsiTheme="minorHAnsi" w:cstheme="minorBidi"/>
              <w:noProof/>
              <w:sz w:val="24"/>
              <w:szCs w:val="24"/>
              <w:lang w:eastAsia="ru-RU"/>
            </w:rPr>
          </w:pPr>
          <w:hyperlink w:anchor="_Toc73029283" w:history="1">
            <w:r w:rsidR="008D0793" w:rsidRPr="008421F3">
              <w:rPr>
                <w:rStyle w:val="a9"/>
                <w:noProof/>
                <w:sz w:val="24"/>
                <w:szCs w:val="24"/>
              </w:rPr>
              <w:t>9.</w:t>
            </w:r>
            <w:r w:rsidR="008D0793" w:rsidRPr="008421F3">
              <w:rPr>
                <w:rFonts w:asciiTheme="minorHAnsi" w:eastAsiaTheme="minorEastAsia" w:hAnsiTheme="minorHAnsi" w:cstheme="minorBidi"/>
                <w:noProof/>
                <w:sz w:val="24"/>
                <w:szCs w:val="24"/>
                <w:lang w:eastAsia="ru-RU"/>
              </w:rPr>
              <w:tab/>
            </w:r>
            <w:r w:rsidR="008D0793" w:rsidRPr="008421F3">
              <w:rPr>
                <w:rStyle w:val="a9"/>
                <w:noProof/>
                <w:sz w:val="24"/>
                <w:szCs w:val="24"/>
              </w:rPr>
              <w:t>Статья 9. Заключительные положения</w:t>
            </w:r>
            <w:r w:rsidR="008D0793" w:rsidRPr="008421F3">
              <w:rPr>
                <w:noProof/>
                <w:webHidden/>
                <w:sz w:val="24"/>
                <w:szCs w:val="24"/>
              </w:rPr>
              <w:tab/>
            </w:r>
            <w:r w:rsidR="008D0793" w:rsidRPr="008421F3">
              <w:rPr>
                <w:noProof/>
                <w:webHidden/>
                <w:sz w:val="24"/>
                <w:szCs w:val="24"/>
              </w:rPr>
              <w:fldChar w:fldCharType="begin"/>
            </w:r>
            <w:r w:rsidR="008D0793" w:rsidRPr="008421F3">
              <w:rPr>
                <w:noProof/>
                <w:webHidden/>
                <w:sz w:val="24"/>
                <w:szCs w:val="24"/>
              </w:rPr>
              <w:instrText xml:space="preserve"> PAGEREF _Toc73029283 \h </w:instrText>
            </w:r>
            <w:r w:rsidR="008D0793" w:rsidRPr="008421F3">
              <w:rPr>
                <w:noProof/>
                <w:webHidden/>
                <w:sz w:val="24"/>
                <w:szCs w:val="24"/>
              </w:rPr>
            </w:r>
            <w:r w:rsidR="008D0793" w:rsidRPr="008421F3">
              <w:rPr>
                <w:noProof/>
                <w:webHidden/>
                <w:sz w:val="24"/>
                <w:szCs w:val="24"/>
              </w:rPr>
              <w:fldChar w:fldCharType="separate"/>
            </w:r>
            <w:r w:rsidR="008D0793" w:rsidRPr="008421F3">
              <w:rPr>
                <w:noProof/>
                <w:webHidden/>
                <w:sz w:val="24"/>
                <w:szCs w:val="24"/>
              </w:rPr>
              <w:t>16</w:t>
            </w:r>
            <w:r w:rsidR="008D0793" w:rsidRPr="008421F3">
              <w:rPr>
                <w:noProof/>
                <w:webHidden/>
                <w:sz w:val="24"/>
                <w:szCs w:val="24"/>
              </w:rPr>
              <w:fldChar w:fldCharType="end"/>
            </w:r>
          </w:hyperlink>
        </w:p>
        <w:p w14:paraId="1F8FC74A" w14:textId="77777777" w:rsidR="00F24281" w:rsidRPr="008421F3" w:rsidRDefault="00F24281" w:rsidP="008D0793">
          <w:pPr>
            <w:spacing w:line="23" w:lineRule="atLeast"/>
            <w:rPr>
              <w:sz w:val="24"/>
              <w:szCs w:val="24"/>
            </w:rPr>
          </w:pPr>
          <w:r w:rsidRPr="008421F3">
            <w:rPr>
              <w:sz w:val="24"/>
              <w:szCs w:val="24"/>
            </w:rPr>
            <w:fldChar w:fldCharType="end"/>
          </w:r>
        </w:p>
        <w:p w14:paraId="2FE4FD2A" w14:textId="5337118A" w:rsidR="00F24281" w:rsidRDefault="00F21AF2" w:rsidP="008D0793">
          <w:pPr>
            <w:pStyle w:val="11"/>
            <w:tabs>
              <w:tab w:val="right" w:leader="dot" w:pos="9629"/>
            </w:tabs>
            <w:spacing w:line="23" w:lineRule="atLeast"/>
            <w:ind w:left="0"/>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p>
        <w:p w14:paraId="1E58BAF7" w14:textId="6004E548" w:rsidR="00995EA8" w:rsidRDefault="00995EA8" w:rsidP="008D0793">
          <w:pPr>
            <w:pStyle w:val="11"/>
            <w:tabs>
              <w:tab w:val="right" w:leader="dot" w:pos="9629"/>
            </w:tabs>
            <w:spacing w:line="23" w:lineRule="atLeast"/>
            <w:ind w:left="0"/>
            <w:rPr>
              <w:rFonts w:asciiTheme="minorHAnsi" w:eastAsiaTheme="minorEastAsia" w:hAnsiTheme="minorHAnsi" w:cstheme="minorBidi"/>
              <w:noProof/>
              <w:sz w:val="22"/>
              <w:szCs w:val="22"/>
              <w:lang w:eastAsia="ru-RU"/>
            </w:rPr>
          </w:pPr>
        </w:p>
        <w:p w14:paraId="20449702" w14:textId="461C2A2D" w:rsidR="00F21AF2" w:rsidRDefault="00F21AF2" w:rsidP="008D0793">
          <w:pPr>
            <w:spacing w:line="23" w:lineRule="atLeast"/>
          </w:pPr>
          <w:r>
            <w:rPr>
              <w:b/>
              <w:bCs/>
            </w:rPr>
            <w:fldChar w:fldCharType="end"/>
          </w:r>
        </w:p>
      </w:sdtContent>
    </w:sdt>
    <w:p w14:paraId="5AB20A74" w14:textId="77777777" w:rsidR="00E82727" w:rsidRDefault="00E82727" w:rsidP="008D0793">
      <w:pPr>
        <w:tabs>
          <w:tab w:val="left" w:pos="10632"/>
        </w:tabs>
        <w:spacing w:line="23" w:lineRule="atLeast"/>
        <w:ind w:hanging="567"/>
        <w:rPr>
          <w:sz w:val="24"/>
        </w:rPr>
      </w:pPr>
    </w:p>
    <w:p w14:paraId="7B47F5BB" w14:textId="44EFD98C" w:rsidR="00B7324C" w:rsidRDefault="00E82727" w:rsidP="008D0793">
      <w:pPr>
        <w:tabs>
          <w:tab w:val="left" w:pos="9083"/>
          <w:tab w:val="left" w:pos="10632"/>
        </w:tabs>
        <w:spacing w:line="23" w:lineRule="atLeast"/>
        <w:rPr>
          <w:sz w:val="24"/>
        </w:rPr>
      </w:pPr>
      <w:r>
        <w:rPr>
          <w:sz w:val="24"/>
        </w:rPr>
        <w:tab/>
      </w:r>
    </w:p>
    <w:p w14:paraId="383323A3" w14:textId="77777777" w:rsidR="00B7324C" w:rsidRPr="00B7324C" w:rsidRDefault="00B7324C" w:rsidP="008D0793">
      <w:pPr>
        <w:spacing w:line="23" w:lineRule="atLeast"/>
        <w:rPr>
          <w:sz w:val="24"/>
        </w:rPr>
      </w:pPr>
    </w:p>
    <w:p w14:paraId="7CD3BFC2" w14:textId="77777777" w:rsidR="00B7324C" w:rsidRPr="00B7324C" w:rsidRDefault="00B7324C" w:rsidP="008D0793">
      <w:pPr>
        <w:spacing w:line="23" w:lineRule="atLeast"/>
        <w:rPr>
          <w:sz w:val="24"/>
        </w:rPr>
      </w:pPr>
    </w:p>
    <w:p w14:paraId="0C34CA6E" w14:textId="77777777" w:rsidR="00B7324C" w:rsidRPr="00B7324C" w:rsidRDefault="00B7324C" w:rsidP="008D0793">
      <w:pPr>
        <w:spacing w:line="23" w:lineRule="atLeast"/>
        <w:rPr>
          <w:sz w:val="24"/>
        </w:rPr>
      </w:pPr>
    </w:p>
    <w:p w14:paraId="10EF88B6" w14:textId="77777777" w:rsidR="00B7324C" w:rsidRPr="00B7324C" w:rsidRDefault="00B7324C" w:rsidP="008D0793">
      <w:pPr>
        <w:spacing w:line="23" w:lineRule="atLeast"/>
        <w:rPr>
          <w:sz w:val="24"/>
        </w:rPr>
      </w:pPr>
    </w:p>
    <w:p w14:paraId="4079A461" w14:textId="505C75E6" w:rsidR="00B7324C" w:rsidRDefault="00B7324C" w:rsidP="008D0793">
      <w:pPr>
        <w:spacing w:line="23" w:lineRule="atLeast"/>
        <w:rPr>
          <w:sz w:val="24"/>
        </w:rPr>
      </w:pPr>
    </w:p>
    <w:p w14:paraId="0623D2D9" w14:textId="331379F3" w:rsidR="00B7324C" w:rsidRDefault="00B7324C" w:rsidP="008D0793">
      <w:pPr>
        <w:tabs>
          <w:tab w:val="left" w:pos="8016"/>
        </w:tabs>
        <w:spacing w:line="23" w:lineRule="atLeast"/>
        <w:rPr>
          <w:sz w:val="24"/>
        </w:rPr>
      </w:pPr>
      <w:r>
        <w:rPr>
          <w:sz w:val="24"/>
        </w:rPr>
        <w:tab/>
      </w:r>
    </w:p>
    <w:p w14:paraId="224ACA85" w14:textId="2A4820CB" w:rsidR="00B7324C" w:rsidRDefault="00B7324C" w:rsidP="008D0793">
      <w:pPr>
        <w:spacing w:line="23" w:lineRule="atLeast"/>
        <w:rPr>
          <w:sz w:val="24"/>
        </w:rPr>
      </w:pPr>
    </w:p>
    <w:p w14:paraId="2C1EC25F" w14:textId="77777777" w:rsidR="00E82727" w:rsidRPr="00B7324C" w:rsidRDefault="00E82727" w:rsidP="008D0793">
      <w:pPr>
        <w:spacing w:line="23" w:lineRule="atLeast"/>
        <w:rPr>
          <w:sz w:val="24"/>
        </w:rPr>
        <w:sectPr w:rsidR="00E82727" w:rsidRPr="00B7324C" w:rsidSect="008D0793">
          <w:headerReference w:type="default" r:id="rId9"/>
          <w:footerReference w:type="default" r:id="rId10"/>
          <w:pgSz w:w="11910" w:h="16840"/>
          <w:pgMar w:top="1078" w:right="570" w:bottom="960" w:left="1701" w:header="447" w:footer="778" w:gutter="0"/>
          <w:pgNumType w:start="2"/>
          <w:cols w:space="720"/>
        </w:sectPr>
      </w:pPr>
    </w:p>
    <w:p w14:paraId="6910FA15" w14:textId="517F67F4" w:rsidR="00536DF4" w:rsidRPr="00911207" w:rsidRDefault="00536DF4" w:rsidP="008D0793">
      <w:pPr>
        <w:pStyle w:val="3"/>
        <w:spacing w:line="23" w:lineRule="atLeast"/>
        <w:rPr>
          <w:u w:val="single"/>
        </w:rPr>
      </w:pPr>
      <w:bookmarkStart w:id="0" w:name="_Toc73029270"/>
      <w:r w:rsidRPr="00911207">
        <w:lastRenderedPageBreak/>
        <w:t>Статья 1. Общие положения</w:t>
      </w:r>
      <w:bookmarkEnd w:id="0"/>
    </w:p>
    <w:p w14:paraId="4B56E28D"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 xml:space="preserve">Настоящее Положение о Совете директоров </w:t>
      </w:r>
      <w:r w:rsidRPr="00911207">
        <w:rPr>
          <w:color w:val="000000"/>
        </w:rPr>
        <w:t xml:space="preserve">(далее </w:t>
      </w:r>
      <w:r>
        <w:rPr>
          <w:color w:val="000000"/>
        </w:rPr>
        <w:t>–</w:t>
      </w:r>
      <w:r w:rsidRPr="00911207">
        <w:rPr>
          <w:color w:val="000000"/>
        </w:rPr>
        <w:t xml:space="preserve"> Положение) </w:t>
      </w:r>
      <w:r>
        <w:t>П</w:t>
      </w:r>
      <w:r w:rsidRPr="00911207">
        <w:t>убличного акционерного общества «Якутская топл</w:t>
      </w:r>
      <w:r>
        <w:t>и</w:t>
      </w:r>
      <w:r w:rsidRPr="00911207">
        <w:t>вно-энергетическая компания» (далее – Общество) разработано в соответствии с действующим законодательством Российской Федерации, Федеральным законом от 26 декабря 1995 г. № 208-ФЗ «Об акционерных обществах» (далее – ФЗ «Об акционерных обществах») и Уставом Общества. Положение определяет процедуру формирования, статус, состав, функции, полномочия Совета директоров Общества, порядок его работы и взаимодействия с другими органами Общества.</w:t>
      </w:r>
    </w:p>
    <w:p w14:paraId="5F3E1CC7"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Совет директоров является коллегиальным органом управления Общества, осуществляющим общее руководство деятельностью Общества, за исключением решения вопросов, отнесенных законодательством Российской Федерации и Уставом Общества к компетенции Общего собрания акционеров, контролирует исполнение решений Общего собрания акционеров Общества и обеспечение прав и законных интересов акционеров Общества в соответствии с требованиями законодательства Российской Федерации.</w:t>
      </w:r>
    </w:p>
    <w:p w14:paraId="6CE2EB29"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Целями деятельности Совета директоров являются:</w:t>
      </w:r>
    </w:p>
    <w:p w14:paraId="5864812C" w14:textId="48542650"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выработка и обеспечение реализации стратегической и </w:t>
      </w:r>
      <w:r w:rsidR="00CF06E1" w:rsidRPr="00911207">
        <w:t>общей экономической политики Общества для увеличения доходов,</w:t>
      </w:r>
      <w:r w:rsidRPr="00911207">
        <w:t xml:space="preserve"> и прибыльности Общества;</w:t>
      </w:r>
    </w:p>
    <w:p w14:paraId="22BC69C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защита прав и законных интересов акционеров;</w:t>
      </w:r>
    </w:p>
    <w:p w14:paraId="313397C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осуществление постоянного контроля за деятельностью исполнительных органов Общества;</w:t>
      </w:r>
    </w:p>
    <w:p w14:paraId="2352202F"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обеспечение полноты, достоверности и объективности публичной информации об Обществе.</w:t>
      </w:r>
    </w:p>
    <w:p w14:paraId="20A966B8"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 xml:space="preserve">Совет директоров действует в пределах своей компетенции, </w:t>
      </w:r>
      <w:r w:rsidRPr="00D233B0">
        <w:t xml:space="preserve">определенной </w:t>
      </w:r>
      <w:r w:rsidRPr="00911207">
        <w:t>Уставом Общества, и руководствуется действующим законодательством Российской Федерации, Уставом Общества, настоящим Положением и иными внутренними документами Общества.</w:t>
      </w:r>
    </w:p>
    <w:p w14:paraId="1DD66ACD"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Совет директоров действует в интересах Общества и п</w:t>
      </w:r>
      <w:r w:rsidRPr="00D233B0">
        <w:t>одотчетен Общему собранию акционеров Общества.</w:t>
      </w:r>
    </w:p>
    <w:p w14:paraId="45CBF8AA"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 xml:space="preserve">Для реализации целей деятельности Совет директоров в пределах своей компетенции, помимо прочего, решает следующие задачи: </w:t>
      </w:r>
    </w:p>
    <w:p w14:paraId="3D0F627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определяет перспективные и приоритетные направления деятельности Общества; </w:t>
      </w:r>
    </w:p>
    <w:p w14:paraId="1240EE0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разрабатывает и реализует тактические и стратегические задачи, стоящие перед Обществом;</w:t>
      </w:r>
    </w:p>
    <w:p w14:paraId="5FF8865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обеспечивает эффективную деятельность исполнительных органов Общества; </w:t>
      </w:r>
    </w:p>
    <w:p w14:paraId="5C46A4D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обеспечивает контроль за финансово-хозяйственной деятельностью Общества; </w:t>
      </w:r>
    </w:p>
    <w:p w14:paraId="1D2F129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обеспечивает соблюдение Обществом норм действующего законодательства Российской Федерации и принципов корпоративного управления;</w:t>
      </w:r>
    </w:p>
    <w:p w14:paraId="31E90B1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обеспечивает реализацию и защиту прав акционеров, содействует разрешению корпоративных конфликтов.</w:t>
      </w:r>
    </w:p>
    <w:p w14:paraId="545A4758"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Для реализации целей деятельности Совет директоров обязан руководствоваться следующими принципами:</w:t>
      </w:r>
    </w:p>
    <w:p w14:paraId="266FCF5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принятие решений на основе достоверной информации о деятельности Общества;</w:t>
      </w:r>
    </w:p>
    <w:p w14:paraId="2A72045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исключение ограничений прав акционеров на участие в управлении делами Общества, на получение дивидендов и информации об Обществе;</w:t>
      </w:r>
    </w:p>
    <w:p w14:paraId="731C446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достижение баланса интересов различных групп акционеров и принятие Советом директоров максимально объективных решений в интересах всех акционеров Общества.</w:t>
      </w:r>
    </w:p>
    <w:p w14:paraId="1E783CD8" w14:textId="77777777" w:rsidR="00536DF4" w:rsidRPr="00911207" w:rsidRDefault="00536DF4" w:rsidP="008D0793">
      <w:pPr>
        <w:pStyle w:val="a3"/>
        <w:numPr>
          <w:ilvl w:val="0"/>
          <w:numId w:val="15"/>
        </w:numPr>
        <w:tabs>
          <w:tab w:val="left" w:pos="709"/>
        </w:tabs>
        <w:adjustRightInd w:val="0"/>
        <w:spacing w:line="23" w:lineRule="atLeast"/>
        <w:ind w:left="0" w:firstLine="0"/>
        <w:jc w:val="both"/>
      </w:pPr>
      <w:r w:rsidRPr="00911207">
        <w:t>Решения Общего собрания акционеров Общества обязательны для исполнения Советом директоров Общества в пределах его компетенции.</w:t>
      </w:r>
    </w:p>
    <w:p w14:paraId="0C3113C3" w14:textId="77777777" w:rsidR="00536DF4" w:rsidRDefault="00536DF4" w:rsidP="008D0793">
      <w:pPr>
        <w:pStyle w:val="3"/>
        <w:numPr>
          <w:ilvl w:val="0"/>
          <w:numId w:val="0"/>
        </w:numPr>
        <w:spacing w:line="23" w:lineRule="atLeast"/>
      </w:pPr>
      <w:bookmarkStart w:id="1" w:name="_Toc222815662"/>
    </w:p>
    <w:p w14:paraId="05C2EAD6" w14:textId="77777777" w:rsidR="00536DF4" w:rsidRPr="00911207" w:rsidRDefault="00536DF4" w:rsidP="008D0793">
      <w:pPr>
        <w:pStyle w:val="3"/>
        <w:spacing w:line="23" w:lineRule="atLeast"/>
      </w:pPr>
      <w:bookmarkStart w:id="2" w:name="_Toc73029271"/>
      <w:r w:rsidRPr="00911207">
        <w:t>Статья 2. Избрание Совета директоров</w:t>
      </w:r>
      <w:bookmarkEnd w:id="1"/>
      <w:bookmarkEnd w:id="2"/>
      <w:r w:rsidRPr="00911207">
        <w:t xml:space="preserve"> </w:t>
      </w:r>
    </w:p>
    <w:p w14:paraId="21B7C858" w14:textId="4A102A66" w:rsidR="00536DF4" w:rsidRPr="00AC6756" w:rsidRDefault="00536DF4" w:rsidP="008D0793">
      <w:pPr>
        <w:pStyle w:val="a3"/>
        <w:numPr>
          <w:ilvl w:val="1"/>
          <w:numId w:val="27"/>
        </w:numPr>
        <w:adjustRightInd w:val="0"/>
        <w:spacing w:line="23" w:lineRule="atLeast"/>
        <w:ind w:left="0" w:firstLine="0"/>
        <w:jc w:val="both"/>
      </w:pPr>
      <w:r w:rsidRPr="00911207">
        <w:t>Члены Совета директоров избираются Общим собранием акционеров в порядке, предусмотренном ФЗ «Об акционерных обществах» и Уставом Общества, на срок до следующего годового Общего собрания акционеров Общества. Если годовое Общее собрание акционеров не было проведено в сроки, установленные Уставом Общества, полномочия Совета директоров Общества прекращаются, за исключением полномочий по подготовке, созыву и проведению годового Общего собрания акционеров Общества</w:t>
      </w:r>
      <w:r w:rsidRPr="00AC6756">
        <w:t xml:space="preserve">, если иное не предусмотрено законодательством Российской Федерации. </w:t>
      </w:r>
    </w:p>
    <w:p w14:paraId="228D9F14" w14:textId="77777777" w:rsidR="00536DF4" w:rsidRPr="00911207" w:rsidRDefault="00536DF4" w:rsidP="008D0793">
      <w:pPr>
        <w:pStyle w:val="a3"/>
        <w:numPr>
          <w:ilvl w:val="1"/>
          <w:numId w:val="27"/>
        </w:numPr>
        <w:adjustRightInd w:val="0"/>
        <w:spacing w:line="23" w:lineRule="atLeast"/>
        <w:ind w:left="0" w:firstLine="0"/>
        <w:jc w:val="both"/>
      </w:pPr>
      <w:r w:rsidRPr="00AC6756">
        <w:t>Количественный состав Совета</w:t>
      </w:r>
      <w:r w:rsidRPr="00911207">
        <w:t xml:space="preserve"> директоров определяется решением Общего собрания акционеров, но не может быть менее чем семь членов. </w:t>
      </w:r>
    </w:p>
    <w:p w14:paraId="2E1C8434" w14:textId="77777777" w:rsidR="00536DF4" w:rsidRPr="00911207" w:rsidRDefault="00536DF4" w:rsidP="008D0793">
      <w:pPr>
        <w:pStyle w:val="a3"/>
        <w:numPr>
          <w:ilvl w:val="1"/>
          <w:numId w:val="27"/>
        </w:numPr>
        <w:adjustRightInd w:val="0"/>
        <w:spacing w:line="23" w:lineRule="atLeast"/>
        <w:ind w:left="0" w:firstLine="0"/>
        <w:jc w:val="both"/>
      </w:pPr>
      <w:r w:rsidRPr="00911207">
        <w:t>Членом Совета директоров может быть только физическое лицо. Член Совета директоров может не быть акционером Общества.</w:t>
      </w:r>
    </w:p>
    <w:p w14:paraId="170892BD" w14:textId="77777777" w:rsidR="00536DF4" w:rsidRPr="00911207" w:rsidRDefault="00536DF4" w:rsidP="008D0793">
      <w:pPr>
        <w:pStyle w:val="a3"/>
        <w:numPr>
          <w:ilvl w:val="1"/>
          <w:numId w:val="27"/>
        </w:numPr>
        <w:adjustRightInd w:val="0"/>
        <w:spacing w:line="23" w:lineRule="atLeast"/>
        <w:ind w:left="0" w:firstLine="0"/>
        <w:jc w:val="both"/>
      </w:pPr>
      <w:r w:rsidRPr="00911207">
        <w:t>Лицо, осуществляющее функции Генерального директора Общества, не может быть одновременно Председателем или заместителем Председателя Совета директоров.</w:t>
      </w:r>
    </w:p>
    <w:p w14:paraId="3EF219F4" w14:textId="77777777" w:rsidR="00536DF4" w:rsidRPr="00911207" w:rsidRDefault="00536DF4" w:rsidP="008D0793">
      <w:pPr>
        <w:pStyle w:val="a3"/>
        <w:numPr>
          <w:ilvl w:val="1"/>
          <w:numId w:val="27"/>
        </w:numPr>
        <w:adjustRightInd w:val="0"/>
        <w:spacing w:line="23" w:lineRule="atLeast"/>
        <w:ind w:left="0" w:firstLine="0"/>
        <w:jc w:val="both"/>
      </w:pPr>
      <w:r w:rsidRPr="00911207">
        <w:t>Выборы членов Совета директоров осуществляются кумулятивным голосованием.</w:t>
      </w:r>
    </w:p>
    <w:p w14:paraId="68DA6F71" w14:textId="77777777" w:rsidR="00536DF4" w:rsidRPr="00911207" w:rsidRDefault="00536DF4" w:rsidP="008D0793">
      <w:pPr>
        <w:pStyle w:val="a3"/>
        <w:numPr>
          <w:ilvl w:val="1"/>
          <w:numId w:val="27"/>
        </w:numPr>
        <w:adjustRightInd w:val="0"/>
        <w:spacing w:line="23" w:lineRule="atLeast"/>
        <w:ind w:left="0" w:firstLine="0"/>
        <w:jc w:val="both"/>
      </w:pPr>
      <w:r w:rsidRPr="00911207">
        <w:t>Избранными в состав Совета директоров считаются кандидаты, набравшие наибольшее число голосов. Лица, избранные в состав Совета директоров, могут переизбираться неограниченное число раз.</w:t>
      </w:r>
    </w:p>
    <w:p w14:paraId="1EF23F09" w14:textId="77777777" w:rsidR="00536DF4" w:rsidRPr="00911207" w:rsidRDefault="00536DF4" w:rsidP="008D0793">
      <w:pPr>
        <w:pStyle w:val="a3"/>
        <w:numPr>
          <w:ilvl w:val="1"/>
          <w:numId w:val="27"/>
        </w:numPr>
        <w:adjustRightInd w:val="0"/>
        <w:spacing w:line="23" w:lineRule="atLeast"/>
        <w:ind w:left="0" w:firstLine="0"/>
        <w:jc w:val="both"/>
      </w:pPr>
      <w:r w:rsidRPr="00911207">
        <w:t xml:space="preserve">По решению Общего собрания акционеров Общества полномочия всех членов Совета директоров могут быть прекращены досрочно. </w:t>
      </w:r>
    </w:p>
    <w:p w14:paraId="4E68EED8" w14:textId="77777777" w:rsidR="00536DF4" w:rsidRPr="00911207" w:rsidRDefault="00536DF4" w:rsidP="008D0793">
      <w:pPr>
        <w:pStyle w:val="a3"/>
        <w:numPr>
          <w:ilvl w:val="1"/>
          <w:numId w:val="27"/>
        </w:numPr>
        <w:adjustRightInd w:val="0"/>
        <w:spacing w:line="23" w:lineRule="atLeast"/>
        <w:ind w:left="0" w:firstLine="0"/>
        <w:jc w:val="both"/>
      </w:pPr>
      <w:r w:rsidRPr="00911207">
        <w:t>В случае, когда количество членов Совета директоров становится менее количества, составляющего кворум для проведения заседаний Совета директоров, Совет директоров обязан принять решение о проведении внеочередного Общего собрания акционеров Общества для избрания нового состава Совета директоров. Оставшиеся члены Совета директоров вправе принимать решение только о созыве такого внеочередного Общего собрания акционеров Общества.</w:t>
      </w:r>
    </w:p>
    <w:p w14:paraId="2A9FC59D" w14:textId="77777777" w:rsidR="00536DF4" w:rsidRPr="00911207" w:rsidRDefault="00536DF4" w:rsidP="008D0793">
      <w:pPr>
        <w:pStyle w:val="a3"/>
        <w:numPr>
          <w:ilvl w:val="1"/>
          <w:numId w:val="27"/>
        </w:numPr>
        <w:adjustRightInd w:val="0"/>
        <w:spacing w:line="23" w:lineRule="atLeast"/>
        <w:ind w:left="0" w:firstLine="0"/>
        <w:jc w:val="both"/>
      </w:pPr>
      <w:r w:rsidRPr="00911207">
        <w:t>Выдвижение кандидатов в состав Совета директоров и выборы членов Совета директоров осуществляются в порядке, предусмотренном Уставом Общества и Положением об Общем собрании акционеров Общества.</w:t>
      </w:r>
    </w:p>
    <w:p w14:paraId="4E6CD626" w14:textId="07519680" w:rsidR="00536DF4" w:rsidRDefault="00536DF4" w:rsidP="008D0793">
      <w:pPr>
        <w:pStyle w:val="a3"/>
        <w:numPr>
          <w:ilvl w:val="1"/>
          <w:numId w:val="27"/>
        </w:numPr>
        <w:adjustRightInd w:val="0"/>
        <w:spacing w:line="23" w:lineRule="atLeast"/>
        <w:ind w:left="0" w:firstLine="0"/>
        <w:jc w:val="both"/>
      </w:pPr>
      <w:r w:rsidRPr="00911207">
        <w:t xml:space="preserve">Общество стремится обеспечить избрание в состав Совета директоров не менее 1 независимого директора, удовлетворяющего критериям независимости, изложенным в пункте </w:t>
      </w:r>
      <w:r w:rsidR="009579FA" w:rsidRPr="00E70AFA">
        <w:t>2.11.</w:t>
      </w:r>
      <w:r w:rsidRPr="00911207">
        <w:t xml:space="preserve"> настоящего Положения.</w:t>
      </w:r>
    </w:p>
    <w:p w14:paraId="40605FE6" w14:textId="77777777" w:rsidR="00536DF4" w:rsidRDefault="00536DF4" w:rsidP="008D0793">
      <w:pPr>
        <w:pStyle w:val="a3"/>
        <w:numPr>
          <w:ilvl w:val="1"/>
          <w:numId w:val="27"/>
        </w:numPr>
        <w:adjustRightInd w:val="0"/>
        <w:spacing w:line="23" w:lineRule="atLeast"/>
        <w:ind w:left="0" w:firstLine="0"/>
        <w:jc w:val="both"/>
      </w:pPr>
      <w:r w:rsidRPr="00683F9E">
        <w:t>Для целей признания члена Совета директоров независимым директором Общество руководствуется положениями Кодекса корпоративного управления, рекомендованного к применению Центральным Банком Российской Федерации (Банком России), при применении к Обществу норм российского или иностранного законодательства, а также принятых в практике организаторов торговли стандартов, устанавливающих критерии независимости членов Совета директоров, отличных от установленных Кодексом корпоративного управления, рекомендованного к применению Банком России. В отдельных случаях, носящих исключительный характер, Совет директоров вправе признать независимым члена Совета директоров (кандидата в члены совета директоров), несмотря на наличие у него каких-либо формальных критериев связанности с Обществом, контролирующим лицом Общества, контрагентом Общества, конкурентом Общества, государством или муниципальным образованием, если такая связанность не оказывает влияния на способность соответствующего лица выносить независимые, объективные и добросовестные суждения.</w:t>
      </w:r>
    </w:p>
    <w:p w14:paraId="27A5E20E" w14:textId="27FAF128" w:rsidR="00D22649" w:rsidRPr="00E70AFA" w:rsidRDefault="00D22649" w:rsidP="008D0793">
      <w:pPr>
        <w:pStyle w:val="a3"/>
        <w:numPr>
          <w:ilvl w:val="1"/>
          <w:numId w:val="27"/>
        </w:numPr>
        <w:adjustRightInd w:val="0"/>
        <w:spacing w:line="23" w:lineRule="atLeast"/>
        <w:ind w:left="0" w:firstLine="0"/>
        <w:jc w:val="both"/>
        <w:rPr>
          <w:sz w:val="28"/>
        </w:rPr>
      </w:pPr>
      <w:r w:rsidRPr="00E70AFA">
        <w:rPr>
          <w:szCs w:val="23"/>
          <w:shd w:val="clear" w:color="auto" w:fill="FFFFFF"/>
        </w:rPr>
        <w:t xml:space="preserve">Избранные независимые директора избирают из своего числа старшего независимого директора, координирующего работу независимых директоров и </w:t>
      </w:r>
      <w:r w:rsidRPr="00E70AFA">
        <w:rPr>
          <w:szCs w:val="23"/>
          <w:shd w:val="clear" w:color="auto" w:fill="FFFFFF"/>
        </w:rPr>
        <w:lastRenderedPageBreak/>
        <w:t>осуществляющего в</w:t>
      </w:r>
      <w:r w:rsidR="00E70AFA">
        <w:rPr>
          <w:szCs w:val="23"/>
          <w:shd w:val="clear" w:color="auto" w:fill="FFFFFF"/>
        </w:rPr>
        <w:t>заимодействие с председателем Со</w:t>
      </w:r>
      <w:r w:rsidRPr="00E70AFA">
        <w:rPr>
          <w:szCs w:val="23"/>
          <w:shd w:val="clear" w:color="auto" w:fill="FFFFFF"/>
        </w:rPr>
        <w:t>вета директоров.</w:t>
      </w:r>
    </w:p>
    <w:p w14:paraId="51CFE047" w14:textId="77777777" w:rsidR="00536DF4" w:rsidRDefault="00536DF4" w:rsidP="008D0793">
      <w:pPr>
        <w:pStyle w:val="3"/>
        <w:numPr>
          <w:ilvl w:val="0"/>
          <w:numId w:val="0"/>
        </w:numPr>
        <w:spacing w:line="23" w:lineRule="atLeast"/>
      </w:pPr>
      <w:bookmarkStart w:id="3" w:name="_Toc222815663"/>
    </w:p>
    <w:p w14:paraId="4C4BCA34" w14:textId="77777777" w:rsidR="00536DF4" w:rsidRPr="00911207" w:rsidRDefault="00536DF4" w:rsidP="008D0793">
      <w:pPr>
        <w:pStyle w:val="3"/>
        <w:spacing w:line="23" w:lineRule="atLeast"/>
      </w:pPr>
      <w:bookmarkStart w:id="4" w:name="_Toc73029272"/>
      <w:r w:rsidRPr="00911207">
        <w:t>Статья 3. Права и обязанности членов Совета директоров</w:t>
      </w:r>
      <w:bookmarkEnd w:id="3"/>
      <w:bookmarkEnd w:id="4"/>
    </w:p>
    <w:p w14:paraId="141FA00C" w14:textId="77777777" w:rsidR="00536DF4" w:rsidRPr="00911207" w:rsidRDefault="00536DF4" w:rsidP="008D0793">
      <w:pPr>
        <w:pStyle w:val="25"/>
        <w:numPr>
          <w:ilvl w:val="1"/>
          <w:numId w:val="22"/>
        </w:numPr>
        <w:tabs>
          <w:tab w:val="left" w:pos="709"/>
        </w:tabs>
        <w:spacing w:line="23" w:lineRule="atLeast"/>
        <w:ind w:left="0" w:firstLine="0"/>
        <w:jc w:val="both"/>
        <w:rPr>
          <w:sz w:val="24"/>
        </w:rPr>
      </w:pPr>
      <w:r w:rsidRPr="00911207">
        <w:rPr>
          <w:sz w:val="24"/>
        </w:rPr>
        <w:t>Член Совета директоров имеет право:</w:t>
      </w:r>
    </w:p>
    <w:p w14:paraId="1C4BAE0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знакомиться с учредительными, нормативными, внутренними, учетными, отчетными, договорными и прочими документами, материалами и информацией Общества, необходимыми ему для выполнения своих функций (за исключением случаев, предусмотренных действующим законодательством);</w:t>
      </w:r>
    </w:p>
    <w:p w14:paraId="1E5EEDF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запрашивать и получать от Генерального директора Общества и работников Общества, определенных Генеральным директором Общества для целей настоящего подпункта, информацию (материалы) и разъяснения по вопросам деятельности Общества, когда такая информация (материалы) и разъяснения необходимы члену Совета директоров для выполнения своих функций (за исключением случаев, предусмотренных действующим законодательством);</w:t>
      </w:r>
    </w:p>
    <w:p w14:paraId="3ADC373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требовать внесения в протокол заседания Совета директоров своего особого мнения по вопросам повестки дня и</w:t>
      </w:r>
      <w:r w:rsidRPr="00683F9E">
        <w:t xml:space="preserve"> </w:t>
      </w:r>
      <w:r w:rsidRPr="00335B78">
        <w:t>принимаемым решениям</w:t>
      </w:r>
      <w:r w:rsidRPr="00911207">
        <w:t>;</w:t>
      </w:r>
    </w:p>
    <w:p w14:paraId="2D3FC11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требовать созыва заседаний Совета директоров в порядке, предусмотренном настоящим Положением;</w:t>
      </w:r>
    </w:p>
    <w:p w14:paraId="01DFE72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в установленном порядке вносить вопросы в повестку дня заседания Совета директоров;</w:t>
      </w:r>
    </w:p>
    <w:p w14:paraId="05B37B7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предлагать кандидата для избрания на должность Генерального директора Общества;</w:t>
      </w:r>
    </w:p>
    <w:p w14:paraId="5193615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принимать участие в заседаниях Совета директоров;</w:t>
      </w:r>
    </w:p>
    <w:p w14:paraId="1E0A156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 решению Общего собрания акционеров Общества получать компенсацию издержек, связанных с исполнением членом Совета директоров своих функций, в размерах, устанавливаемых Общим собранием акционеров Общества;</w:t>
      </w:r>
    </w:p>
    <w:p w14:paraId="03E49E1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 решению Общего собрания акционеров Общества получать вознаграждение за исполнение обязанностей члена Совета директоров, размер которого устанавливается Общим собранием акционеров Общества;</w:t>
      </w:r>
    </w:p>
    <w:p w14:paraId="7491814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осуществлять иные права, предусмотренные законодательством Российской Федерации, Уставом Общества, иными внутренними документами Общества и настоящим Положением.</w:t>
      </w:r>
    </w:p>
    <w:p w14:paraId="0D18EE4A" w14:textId="77777777" w:rsidR="00536DF4" w:rsidRPr="00911207" w:rsidRDefault="00536DF4" w:rsidP="008D0793">
      <w:pPr>
        <w:pStyle w:val="25"/>
        <w:numPr>
          <w:ilvl w:val="1"/>
          <w:numId w:val="22"/>
        </w:numPr>
        <w:tabs>
          <w:tab w:val="left" w:pos="709"/>
        </w:tabs>
        <w:spacing w:line="23" w:lineRule="atLeast"/>
        <w:ind w:left="0" w:firstLine="0"/>
        <w:jc w:val="both"/>
        <w:rPr>
          <w:sz w:val="24"/>
        </w:rPr>
      </w:pPr>
      <w:r w:rsidRPr="00911207">
        <w:rPr>
          <w:sz w:val="24"/>
        </w:rPr>
        <w:t>Член Совета директоров обязан:</w:t>
      </w:r>
    </w:p>
    <w:p w14:paraId="107A459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при осуществлении своих прав и исполнении обязанностей действовать в интересах Обществах в целом, а не в интересах отдельных акционеров, должностных и других лиц, осуществлять свои права и исполнять обязанности в отношении Общества добросовестно и разумно;</w:t>
      </w:r>
    </w:p>
    <w:p w14:paraId="3DCD120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не разглашать конфиденциальную информацию об Обществе, а также иную информацию о деятельности Общества, разглашение которой может противоречить интересам Общества, в частности, негативным образом сказываться на его деловой репутации, за исключением случаев предоставления информации третьим лицам в соответствии с Уставом Общества, внутренними документами Общества или действующим законодательством Российской Федерации; </w:t>
      </w:r>
    </w:p>
    <w:p w14:paraId="7F39F57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своевременно направлять бюллетени для голосования </w:t>
      </w:r>
      <w:r>
        <w:t>С</w:t>
      </w:r>
      <w:r w:rsidRPr="00911207">
        <w:t>екретарю Совета директоров при принятии Советом директоров решений путем заочного голосования;</w:t>
      </w:r>
    </w:p>
    <w:p w14:paraId="6D8A4B9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присутствовать и принимать активное участие в подготовке и обсуждении вопросов, выносимых на заседания Совета директоров;</w:t>
      </w:r>
    </w:p>
    <w:p w14:paraId="6D82C1C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исполнять и/или обеспечивать исполнение решений, принятых Советом директоров </w:t>
      </w:r>
      <w:r w:rsidRPr="00911207">
        <w:lastRenderedPageBreak/>
        <w:t>и Общим собранием акционеров Общества;</w:t>
      </w:r>
    </w:p>
    <w:p w14:paraId="4C51257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информировать Совет директоров о предполагаемых сделках, в совершении которых он может быть признан заинтересованным лицом;</w:t>
      </w:r>
    </w:p>
    <w:p w14:paraId="60164FC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доводить до сведения Совета директоров сведения о юридических лицах, в органах управления которых он занимает должности;</w:t>
      </w:r>
    </w:p>
    <w:p w14:paraId="52FF0BB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предоставлять Обществу информацию о себе и о своих аффилированных лицах, а также об изменениях в их составе;</w:t>
      </w:r>
    </w:p>
    <w:p w14:paraId="1D721CF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предоставлять Обществу информацию, которая необходима для целей определения соответствия члена Совета директоров критериям независимости, установленным действующим законодательством, или, в случае если ценные бумаги Общества допущены к торгам на фондовой бирже, критериям независимости, установленным в соответствии с правилами такой фондовой биржи;</w:t>
      </w:r>
    </w:p>
    <w:p w14:paraId="3DCDF84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письменно уведомлять Совет директоров о намерении совершить в личном качестве сделки с ценными бумагами Общества или его дочерних обществ, а также раскрывать информацию о совершенных им сделках с такими ценными бумагами;</w:t>
      </w:r>
    </w:p>
    <w:p w14:paraId="21B9F596"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соблюдать условия соглашения о конфиденциальности, заключаемого между членом Совета директоров и Обществом.</w:t>
      </w:r>
    </w:p>
    <w:p w14:paraId="760F4DC3" w14:textId="77777777" w:rsidR="00536DF4" w:rsidRPr="00D233B0" w:rsidRDefault="00536DF4" w:rsidP="008D0793">
      <w:pPr>
        <w:pStyle w:val="25"/>
        <w:numPr>
          <w:ilvl w:val="1"/>
          <w:numId w:val="22"/>
        </w:numPr>
        <w:tabs>
          <w:tab w:val="left" w:pos="709"/>
        </w:tabs>
        <w:spacing w:line="23" w:lineRule="atLeast"/>
        <w:ind w:left="0" w:firstLine="0"/>
        <w:jc w:val="both"/>
        <w:rPr>
          <w:sz w:val="24"/>
        </w:rPr>
      </w:pPr>
      <w:r w:rsidRPr="00D233B0">
        <w:rPr>
          <w:sz w:val="24"/>
        </w:rPr>
        <w:t>В течение двух месяцев со дня, когда член Совета директоров узнал или должен был узнать о наступлении обстоятельств, в силу которых он может быть признан заинтересованными в совершении Обществом сделок, член Совета директоров обязан довести до сведения Совета директоров следующую информацию:</w:t>
      </w:r>
    </w:p>
    <w:p w14:paraId="44271C9D" w14:textId="77777777" w:rsidR="00536DF4" w:rsidRPr="00335B78" w:rsidRDefault="00536DF4" w:rsidP="008D0793">
      <w:pPr>
        <w:pStyle w:val="a3"/>
        <w:numPr>
          <w:ilvl w:val="0"/>
          <w:numId w:val="18"/>
        </w:numPr>
        <w:tabs>
          <w:tab w:val="left" w:pos="709"/>
        </w:tabs>
        <w:adjustRightInd w:val="0"/>
        <w:spacing w:line="23" w:lineRule="atLeast"/>
        <w:ind w:left="0" w:firstLine="0"/>
        <w:jc w:val="both"/>
      </w:pPr>
      <w:r w:rsidRPr="00C909CC">
        <w:t>о юридически</w:t>
      </w:r>
      <w:r>
        <w:t>х лицах, в отношении которых он, супруг(а)</w:t>
      </w:r>
      <w:r w:rsidRPr="00C909CC">
        <w:t>, родители, дети, полнородные и неполнородные братья и сестры, усыно</w:t>
      </w:r>
      <w:r>
        <w:t>вители и усыновленные и (или) его</w:t>
      </w:r>
      <w:r w:rsidRPr="00C909CC">
        <w:t xml:space="preserve"> подконтрольные организации являются контролирующими лицами или имеют право давать обязательные указания;</w:t>
      </w:r>
    </w:p>
    <w:p w14:paraId="2B8186B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 юридических лицах, в органах управления которых он</w:t>
      </w:r>
      <w:r>
        <w:t>,</w:t>
      </w:r>
      <w:r w:rsidRPr="00D233B0">
        <w:t xml:space="preserve"> его супруг(а), родители, дети, полнородные и неполнородные братья и сестры, усыновители и усыновленные и (или) их подконтрольные лица</w:t>
      </w:r>
      <w:r w:rsidRPr="00911207">
        <w:t xml:space="preserve"> занима</w:t>
      </w:r>
      <w:r>
        <w:t>ю</w:t>
      </w:r>
      <w:r w:rsidRPr="00911207">
        <w:t>т должности;</w:t>
      </w:r>
    </w:p>
    <w:p w14:paraId="231A89A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об известных ему совершаемых или предполагаемых сделках, в которых он может быть признан заинтересованным лицом.</w:t>
      </w:r>
    </w:p>
    <w:p w14:paraId="4C1F9DB7" w14:textId="77777777" w:rsidR="00536DF4" w:rsidRPr="00911207" w:rsidRDefault="00536DF4" w:rsidP="008D0793">
      <w:pPr>
        <w:pStyle w:val="a7"/>
        <w:shd w:val="clear" w:color="auto" w:fill="FFFFFF"/>
        <w:spacing w:line="23" w:lineRule="atLeast"/>
        <w:ind w:left="0" w:right="11"/>
        <w:rPr>
          <w:sz w:val="24"/>
          <w:szCs w:val="24"/>
        </w:rPr>
      </w:pPr>
      <w:r w:rsidRPr="00911207">
        <w:rPr>
          <w:sz w:val="24"/>
        </w:rPr>
        <w:t>Для целей настоящего Положения, под «аффилированным лицом» члена Совета директоров понимается любое физическое или юридическое лицо, принадлежащее к той группе лиц, к которой принадлежит член Совета директоров (в т.ч., родственник члена Совета директоров), а также любое юридическое лицо, в котором член Совета директоров занимает должности в органах управления или имеет право распоряжаться более чем 20 (двадцатью)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 «родственник» означает супруга (супругу), родителей, детей, усыновителей и усыновленных, полнородных и неполнородных братьев и сестер.</w:t>
      </w:r>
    </w:p>
    <w:p w14:paraId="73F24B58" w14:textId="77777777" w:rsidR="00536DF4" w:rsidRPr="00D233B0" w:rsidRDefault="00536DF4" w:rsidP="008D0793">
      <w:pPr>
        <w:pStyle w:val="25"/>
        <w:numPr>
          <w:ilvl w:val="1"/>
          <w:numId w:val="22"/>
        </w:numPr>
        <w:tabs>
          <w:tab w:val="left" w:pos="709"/>
        </w:tabs>
        <w:spacing w:line="23" w:lineRule="atLeast"/>
        <w:ind w:left="0" w:firstLine="0"/>
        <w:jc w:val="both"/>
        <w:rPr>
          <w:sz w:val="24"/>
        </w:rPr>
      </w:pPr>
      <w:r w:rsidRPr="00D233B0">
        <w:rPr>
          <w:sz w:val="24"/>
        </w:rPr>
        <w:t>Заинтересованность члена Совета директоров определяется в соответствии со ст. 81 ФЗ «Об акционерных обществах».</w:t>
      </w:r>
    </w:p>
    <w:p w14:paraId="31417551" w14:textId="77777777" w:rsidR="00536DF4" w:rsidRPr="00D233B0" w:rsidRDefault="00536DF4" w:rsidP="008D0793">
      <w:pPr>
        <w:pStyle w:val="25"/>
        <w:numPr>
          <w:ilvl w:val="1"/>
          <w:numId w:val="22"/>
        </w:numPr>
        <w:tabs>
          <w:tab w:val="left" w:pos="709"/>
        </w:tabs>
        <w:spacing w:line="23" w:lineRule="atLeast"/>
        <w:ind w:left="0" w:firstLine="0"/>
        <w:jc w:val="both"/>
        <w:rPr>
          <w:sz w:val="24"/>
        </w:rPr>
      </w:pPr>
      <w:r w:rsidRPr="00D233B0">
        <w:rPr>
          <w:sz w:val="24"/>
        </w:rPr>
        <w:t>Член Совета директоров не вправе получать подарки или вознаграждение в любой форме от лиц, заинтересованных в принятии Советом директоров решения.</w:t>
      </w:r>
    </w:p>
    <w:p w14:paraId="373E7221" w14:textId="77777777" w:rsidR="00536DF4" w:rsidRPr="00D233B0" w:rsidRDefault="00536DF4" w:rsidP="008D0793">
      <w:pPr>
        <w:pStyle w:val="25"/>
        <w:numPr>
          <w:ilvl w:val="1"/>
          <w:numId w:val="22"/>
        </w:numPr>
        <w:tabs>
          <w:tab w:val="left" w:pos="709"/>
        </w:tabs>
        <w:spacing w:line="23" w:lineRule="atLeast"/>
        <w:ind w:left="0" w:firstLine="0"/>
        <w:jc w:val="both"/>
        <w:rPr>
          <w:sz w:val="24"/>
        </w:rPr>
      </w:pPr>
      <w:r w:rsidRPr="00D233B0">
        <w:rPr>
          <w:sz w:val="24"/>
        </w:rPr>
        <w:t xml:space="preserve">Деятельность члена Совета директоров является непрерывной и не ограничивается участием в заседаниях Совета директоров и принятием им решений. </w:t>
      </w:r>
    </w:p>
    <w:p w14:paraId="2EDBE5BA" w14:textId="77777777" w:rsidR="00536DF4" w:rsidRDefault="00536DF4" w:rsidP="008D0793">
      <w:pPr>
        <w:pStyle w:val="3"/>
        <w:numPr>
          <w:ilvl w:val="0"/>
          <w:numId w:val="0"/>
        </w:numPr>
        <w:spacing w:line="23" w:lineRule="atLeast"/>
      </w:pPr>
      <w:bookmarkStart w:id="5" w:name="_Toc222815664"/>
    </w:p>
    <w:p w14:paraId="71AD1D53" w14:textId="77777777" w:rsidR="00536DF4" w:rsidRPr="00911207" w:rsidRDefault="00536DF4" w:rsidP="008D0793">
      <w:pPr>
        <w:pStyle w:val="3"/>
        <w:spacing w:line="23" w:lineRule="atLeast"/>
      </w:pPr>
      <w:bookmarkStart w:id="6" w:name="_Toc73029273"/>
      <w:r w:rsidRPr="00911207">
        <w:t>Статья 4. Ответственность членов Совета директоров Общества</w:t>
      </w:r>
      <w:bookmarkEnd w:id="5"/>
      <w:bookmarkEnd w:id="6"/>
    </w:p>
    <w:p w14:paraId="194AE1FB" w14:textId="0672491D" w:rsidR="00536DF4" w:rsidRPr="00D233B0" w:rsidRDefault="00536DF4" w:rsidP="008D0793">
      <w:pPr>
        <w:pStyle w:val="25"/>
        <w:numPr>
          <w:ilvl w:val="1"/>
          <w:numId w:val="27"/>
        </w:numPr>
        <w:tabs>
          <w:tab w:val="left" w:pos="709"/>
        </w:tabs>
        <w:spacing w:line="23" w:lineRule="atLeast"/>
        <w:ind w:left="0" w:firstLine="0"/>
        <w:jc w:val="both"/>
        <w:rPr>
          <w:sz w:val="24"/>
        </w:rPr>
      </w:pPr>
      <w:r w:rsidRPr="00D233B0">
        <w:rPr>
          <w:sz w:val="24"/>
        </w:rPr>
        <w:t xml:space="preserve">Члены Совета директоров Общества несут ответственность перед Обществом за убытки, причиненные Обществу их виновными действиями (бездействием), если иные </w:t>
      </w:r>
      <w:r w:rsidRPr="00D233B0">
        <w:rPr>
          <w:sz w:val="24"/>
        </w:rPr>
        <w:lastRenderedPageBreak/>
        <w:t xml:space="preserve">основания не установлены действующим законодательством Российской Федерации, также несут ответственность перед Обществом или акционерами за убытки, причиненные их виновными действиями (бездействием), нарушающими порядок приобретения акций Общества, предусмотренный главой XI.1 ФЗ «Об акционерных обществах». 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 </w:t>
      </w:r>
    </w:p>
    <w:p w14:paraId="68CC1227" w14:textId="77777777" w:rsidR="00536DF4" w:rsidRPr="00D233B0" w:rsidRDefault="00536DF4" w:rsidP="008D0793">
      <w:pPr>
        <w:pStyle w:val="25"/>
        <w:numPr>
          <w:ilvl w:val="1"/>
          <w:numId w:val="27"/>
        </w:numPr>
        <w:tabs>
          <w:tab w:val="left" w:pos="709"/>
        </w:tabs>
        <w:spacing w:line="23" w:lineRule="atLeast"/>
        <w:ind w:left="0" w:firstLine="0"/>
        <w:jc w:val="both"/>
        <w:rPr>
          <w:sz w:val="24"/>
        </w:rPr>
      </w:pPr>
      <w:r w:rsidRPr="00D233B0">
        <w:rPr>
          <w:sz w:val="24"/>
        </w:rPr>
        <w:t>Члены Совета директоров, голосовавшие против решения, которое повлекло причинение Обществу убытков, или не принимавшие участия в голосовании, не несут ответственность перед Обществом.</w:t>
      </w:r>
    </w:p>
    <w:p w14:paraId="77E1564E" w14:textId="77777777" w:rsidR="00536DF4" w:rsidRPr="00D233B0" w:rsidRDefault="00536DF4" w:rsidP="008D0793">
      <w:pPr>
        <w:pStyle w:val="25"/>
        <w:numPr>
          <w:ilvl w:val="1"/>
          <w:numId w:val="27"/>
        </w:numPr>
        <w:tabs>
          <w:tab w:val="left" w:pos="709"/>
        </w:tabs>
        <w:spacing w:line="23" w:lineRule="atLeast"/>
        <w:ind w:left="0" w:firstLine="0"/>
        <w:jc w:val="both"/>
        <w:rPr>
          <w:sz w:val="24"/>
        </w:rPr>
      </w:pPr>
      <w:r w:rsidRPr="00D233B0">
        <w:rPr>
          <w:sz w:val="24"/>
        </w:rPr>
        <w:t>В Обществе могут быть реализованы программы страхования ответственности членов Совета директоров.</w:t>
      </w:r>
    </w:p>
    <w:p w14:paraId="1AB8DD02" w14:textId="77777777" w:rsidR="00536DF4" w:rsidRPr="00911207" w:rsidRDefault="00536DF4" w:rsidP="008D0793">
      <w:pPr>
        <w:pStyle w:val="3"/>
        <w:numPr>
          <w:ilvl w:val="0"/>
          <w:numId w:val="0"/>
        </w:numPr>
        <w:spacing w:line="23" w:lineRule="atLeast"/>
      </w:pPr>
    </w:p>
    <w:p w14:paraId="41035424" w14:textId="77777777" w:rsidR="00536DF4" w:rsidRPr="00911207" w:rsidRDefault="00536DF4" w:rsidP="008D0793">
      <w:pPr>
        <w:pStyle w:val="3"/>
        <w:spacing w:line="23" w:lineRule="atLeast"/>
      </w:pPr>
      <w:bookmarkStart w:id="7" w:name="_Toc222815665"/>
      <w:bookmarkStart w:id="8" w:name="_Toc73029274"/>
      <w:r w:rsidRPr="00911207">
        <w:t>Статья 5. Организация работы Совета директоров</w:t>
      </w:r>
      <w:bookmarkEnd w:id="7"/>
      <w:bookmarkEnd w:id="8"/>
    </w:p>
    <w:p w14:paraId="37BFCEAF"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Совет директоров избирает из своего состава Председателя Совета директоров большинством голосов от общего числа членов Совета директоров.</w:t>
      </w:r>
    </w:p>
    <w:p w14:paraId="5468CEBD"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 xml:space="preserve">Председателем Совета директоров и его </w:t>
      </w:r>
      <w:r>
        <w:rPr>
          <w:sz w:val="24"/>
        </w:rPr>
        <w:t>з</w:t>
      </w:r>
      <w:r w:rsidRPr="00911207">
        <w:rPr>
          <w:sz w:val="24"/>
        </w:rPr>
        <w:t>аместителем не может быть лицо, осуществляющее функции Генерального директора Общества.</w:t>
      </w:r>
    </w:p>
    <w:p w14:paraId="53D00738"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В случае отсутствия Председателя Совета директоров его функции осуществляет один из членов Совета директоров Общества по решению Совета директоров. Председатель Совета директоров не вправе самостоятельно поручить выполнение своих функций другому лицу.</w:t>
      </w:r>
    </w:p>
    <w:p w14:paraId="6EB1D206"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Совет директоров Общества вправе в любое время переизбрать Председателя большинством голосов от общего числа членов Совета директоров.</w:t>
      </w:r>
    </w:p>
    <w:p w14:paraId="36D3127D"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Председатель Совета директоров:</w:t>
      </w:r>
    </w:p>
    <w:p w14:paraId="5A7904E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представляет Совет директоров и действует от его имени во взаимоотношениях с Генеральным директором Общества, акционерами, третьими лицами;</w:t>
      </w:r>
    </w:p>
    <w:p w14:paraId="6FBCD97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планирует и организует работу Совета директоров (совместно с </w:t>
      </w:r>
      <w:r>
        <w:t>С</w:t>
      </w:r>
      <w:r w:rsidRPr="00911207">
        <w:t>екретарем Совета директоров);</w:t>
      </w:r>
    </w:p>
    <w:p w14:paraId="3AEEBC9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созывает заседания Совета директоров и председательствует на них; </w:t>
      </w:r>
    </w:p>
    <w:p w14:paraId="73C6908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определяет форму проведения заседаний Совета директоров Общества;</w:t>
      </w:r>
    </w:p>
    <w:p w14:paraId="23A44FEF"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обеспечивает предоставление членам Совета директоров информации по вопросам повестки дня заседания;</w:t>
      </w:r>
    </w:p>
    <w:p w14:paraId="719B4E1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обеспечивает гласное и открытое обсуждение вопросов, рассматриваемых на заседании, учет мнений всех членов Совета директоров при выработке решений, подводит итоги дискуссии и формулирует принимаемые решения;</w:t>
      </w:r>
    </w:p>
    <w:p w14:paraId="6E0F2F5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вносит предложения по созданию комитетов Совета директоров и их персональному составу;</w:t>
      </w:r>
    </w:p>
    <w:p w14:paraId="5797903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организует на заседаниях ведение протокола;</w:t>
      </w:r>
    </w:p>
    <w:p w14:paraId="6C85758F"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подписывает письма и иные документы от имени Совета директоров;</w:t>
      </w:r>
    </w:p>
    <w:p w14:paraId="56FBE36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подписывает от имени Общества договор с Генеральным директором Общества или управляющей организацией;</w:t>
      </w:r>
    </w:p>
    <w:p w14:paraId="184F314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председательствует на Общем собрании акционеров Общества;</w:t>
      </w:r>
    </w:p>
    <w:p w14:paraId="3122EC6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осуществляет контроль </w:t>
      </w:r>
      <w:r>
        <w:t xml:space="preserve">за </w:t>
      </w:r>
      <w:r w:rsidRPr="00911207">
        <w:t>исполнением решений Общего собрания акционеров и Совета директоров;</w:t>
      </w:r>
    </w:p>
    <w:p w14:paraId="23D4035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комментирует и толкует решения Совета директоров, а также выражает позицию Совета директоров по вопросам, относящимся к компетенции Совета директоров;</w:t>
      </w:r>
    </w:p>
    <w:p w14:paraId="178FCA0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несет персональную ответственность перед Общим собранием акционеров за </w:t>
      </w:r>
      <w:r w:rsidRPr="00911207">
        <w:lastRenderedPageBreak/>
        <w:t>организацию деятельности Совета директоров;</w:t>
      </w:r>
    </w:p>
    <w:p w14:paraId="0245A68A"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осуществляет контроль за соблюдением членами Совета директоров, Секретарем Совета директоров требований Устава Общества и настоящего Положения, Положений о комитетах Совета директоров;</w:t>
      </w:r>
    </w:p>
    <w:p w14:paraId="4512C09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во взаимодействии с</w:t>
      </w:r>
      <w:r>
        <w:t>о</w:t>
      </w:r>
      <w:r w:rsidRPr="00911207">
        <w:t xml:space="preserve"> </w:t>
      </w:r>
      <w:r>
        <w:t>Службой внутреннего аудита</w:t>
      </w:r>
      <w:r w:rsidRPr="00911207">
        <w:t xml:space="preserve"> осуществляет контроль за деятельностью исполнительных органов и аппарата управления Общества, направленный на пресечение попыток принятия указанными органами и аппаратом управления Общества решений, отнесенных законодательством Российской Федерации и Уставом Общества к компетенции Общего собрания акционеров Общества, Совета директоров и </w:t>
      </w:r>
      <w:r>
        <w:t>Службы внутреннего аудита</w:t>
      </w:r>
      <w:r w:rsidRPr="00911207">
        <w:t>;</w:t>
      </w:r>
    </w:p>
    <w:p w14:paraId="7B7447F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осуществляет иные функции, вытекающие из предусмотренной Федеральным законом «Об акционерных обществах», Уставом Общества и настоящим Положением компетенции Совета директоров.</w:t>
      </w:r>
    </w:p>
    <w:p w14:paraId="36FA968B"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Секретарь и секретариат Совета директоров (в случае его формирования) призван</w:t>
      </w:r>
      <w:r>
        <w:rPr>
          <w:sz w:val="24"/>
        </w:rPr>
        <w:t>ы</w:t>
      </w:r>
      <w:r w:rsidRPr="00911207">
        <w:rPr>
          <w:sz w:val="24"/>
        </w:rPr>
        <w:t xml:space="preserve"> технически обеспечить эффективную деятельность Совета директоров.</w:t>
      </w:r>
    </w:p>
    <w:p w14:paraId="466E200C"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Секретарь Совета директоров Общества назначается решением Совета директоров. При необходимости, Совет директоров формирует секретариат Совета директоров, возглавляемый Секретарем Совета директоров.</w:t>
      </w:r>
    </w:p>
    <w:p w14:paraId="09D04621"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Секретарь Совета директоров и сотрудники секретариата Совета директоров (в случае его формирования) являются штатными сотрудниками Общества и осуществляют свою деятельность, руководствуясь действующим законодательством Российской Федерации, Уставом Общества, настоящим Положением и иными</w:t>
      </w:r>
      <w:r w:rsidRPr="00D233B0">
        <w:rPr>
          <w:sz w:val="24"/>
        </w:rPr>
        <w:t xml:space="preserve"> внутренними документами Общества.</w:t>
      </w:r>
    </w:p>
    <w:p w14:paraId="161F0455" w14:textId="77777777" w:rsidR="00536DF4" w:rsidRPr="00911207" w:rsidRDefault="00536DF4" w:rsidP="008D0793">
      <w:pPr>
        <w:pStyle w:val="33"/>
        <w:numPr>
          <w:ilvl w:val="0"/>
          <w:numId w:val="23"/>
        </w:numPr>
        <w:tabs>
          <w:tab w:val="left" w:pos="709"/>
        </w:tabs>
        <w:spacing w:line="23" w:lineRule="atLeast"/>
        <w:ind w:left="0" w:firstLine="0"/>
        <w:contextualSpacing w:val="0"/>
        <w:jc w:val="both"/>
        <w:rPr>
          <w:sz w:val="24"/>
        </w:rPr>
      </w:pPr>
      <w:r w:rsidRPr="00911207">
        <w:rPr>
          <w:sz w:val="24"/>
        </w:rPr>
        <w:t>Секретарь Совета директоров:</w:t>
      </w:r>
    </w:p>
    <w:p w14:paraId="3EF5E80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лично и в порядке руководства деятельностью секретариата Совета директоров (в случае его формирования) осуществляет организационное, информационное и документационное обеспечение деятельности Совета директоров, как в связи с подготовкой и проведением заседаний Совета директоров, так и в период между заседаниями;</w:t>
      </w:r>
    </w:p>
    <w:p w14:paraId="7AD3226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участвуют в формировании проектов планов заседаний Совета директоров, составлении проекта календаря проведения корпоративных мероприятий органов корпоративного управления на год или полугодие;</w:t>
      </w:r>
    </w:p>
    <w:p w14:paraId="10DB4BF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осуществляет формирование проектов повесток дня заседаний Совета директоров;</w:t>
      </w:r>
    </w:p>
    <w:p w14:paraId="47FE2376"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подгот</w:t>
      </w:r>
      <w:r>
        <w:t>а</w:t>
      </w:r>
      <w:r w:rsidRPr="00911207">
        <w:t>вливает проекты запросов, необходимых для организации работы Совета директоров и направляемых от имени Председателя Совета директоров;</w:t>
      </w:r>
    </w:p>
    <w:p w14:paraId="7BA352CF"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 поручению Председателя Совета директоров письменно информирует всех членов Совета директоров о предстоящих заседаниях Совета директоров в порядке, установленном настоящим Положением;</w:t>
      </w:r>
    </w:p>
    <w:p w14:paraId="43ACD37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направляет членам Совета директоров соответствующие материалы для проведения заседания Совета директоров;</w:t>
      </w:r>
    </w:p>
    <w:p w14:paraId="5838AD2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осуществляет учет адресованной Совету директоров корреспонденции;</w:t>
      </w:r>
    </w:p>
    <w:p w14:paraId="1158A5B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организует на заседаниях Совета директоров фиксацию выступлений (ведение протокола, стенограммы или аудиозаписи);</w:t>
      </w:r>
    </w:p>
    <w:p w14:paraId="10DA157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оказывает техническое и организационное содействие членам Совета директоров, ответственным за подготовку соответствующего вопроса на заседании Совета директоров;</w:t>
      </w:r>
    </w:p>
    <w:p w14:paraId="1975D0E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обеспечивает распечатку, тиражирование, направление соответствующим лицам документов, материалов (проектов документов и материалов) Совета директоров;</w:t>
      </w:r>
    </w:p>
    <w:p w14:paraId="57DC8FA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взаимодействует с регистратором Общества, акционерами, депозитариями, государственными органами регистрации, ведет досье Общества и базы данных по </w:t>
      </w:r>
      <w:r w:rsidRPr="00911207">
        <w:lastRenderedPageBreak/>
        <w:t>проведению собраний акционеров и</w:t>
      </w:r>
      <w:r>
        <w:t xml:space="preserve"> заседаний</w:t>
      </w:r>
      <w:r w:rsidRPr="00911207">
        <w:t xml:space="preserve"> Совет</w:t>
      </w:r>
      <w:r>
        <w:t>а</w:t>
      </w:r>
      <w:r w:rsidRPr="00911207">
        <w:t xml:space="preserve"> директоров;</w:t>
      </w:r>
    </w:p>
    <w:p w14:paraId="4380C48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обеспечивает составление и рассылку членам Совета директоров бюллетеней для голосования в случае проведения заседаний Совета директоров путем заочного голосования или в случае необходимости учета письменного мнения отсутствующего члена Совета директоров, а также их обработку в соответствии с настоящим Положением;</w:t>
      </w:r>
    </w:p>
    <w:p w14:paraId="3E0133DC"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организационно обеспечивает проведение голосования на заседании Совета директоров;</w:t>
      </w:r>
    </w:p>
    <w:p w14:paraId="4F2F423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организует архивирование и хранение всех документов и материалов, относящихся к деятельности Совета директоров, а также корпоративных документов Общества;</w:t>
      </w:r>
    </w:p>
    <w:p w14:paraId="630BC97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осуществляет общее руководство деятельностью секретариата Совета директоров (в случае его формирования), оказывает необходимое содействие деятельности комитетов, комиссий и рабочих групп Совета директоров;</w:t>
      </w:r>
    </w:p>
    <w:p w14:paraId="563BB3E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под руководством Председателя Совета директоров осуществляет контроль за неукоснительным соблюдением требований настоящего Положения;</w:t>
      </w:r>
    </w:p>
    <w:p w14:paraId="4B71026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выполняет поручения Председателя Совета директоров;</w:t>
      </w:r>
    </w:p>
    <w:p w14:paraId="497500D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осуществляет контроль за исполнением решений Совета директоров: заносит поручения в таблицу контроля исполнения поручений (электронный архив), с последующей рассылкой задач ответственным лицам в срок исполнения; ежедневно мониторит таблицы контроля исполнения поручений; осуществляет сбор информации о статусе исполнения поручений; информирует Председателя Совета директоров о статусе выполнения путем направления краткого отчета об исполнении поручения (при необходимости с приложением материалов). Если необходимо, то данная информация также доводится до членов Совета директоров;</w:t>
      </w:r>
    </w:p>
    <w:p w14:paraId="28ADAAB2"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реализует иные функции в соответствии с действующим законодательством Российской Федерации, Уставом Общества, настоящим Положением и внутренними документами Общества.</w:t>
      </w:r>
    </w:p>
    <w:p w14:paraId="4508D38E" w14:textId="77777777" w:rsidR="00536DF4" w:rsidRDefault="00536DF4" w:rsidP="008D0793">
      <w:pPr>
        <w:pStyle w:val="3"/>
        <w:numPr>
          <w:ilvl w:val="0"/>
          <w:numId w:val="0"/>
        </w:numPr>
        <w:spacing w:line="23" w:lineRule="atLeast"/>
      </w:pPr>
      <w:bookmarkStart w:id="9" w:name="_Toc222815666"/>
    </w:p>
    <w:p w14:paraId="297A34CC" w14:textId="77777777" w:rsidR="00536DF4" w:rsidRPr="00911207" w:rsidRDefault="00536DF4" w:rsidP="008D0793">
      <w:pPr>
        <w:pStyle w:val="3"/>
        <w:spacing w:line="23" w:lineRule="atLeast"/>
      </w:pPr>
      <w:bookmarkStart w:id="10" w:name="_Toc73029275"/>
      <w:r w:rsidRPr="00911207">
        <w:t>Статья 6. Заседания Совета директоров</w:t>
      </w:r>
      <w:bookmarkEnd w:id="9"/>
      <w:bookmarkEnd w:id="10"/>
    </w:p>
    <w:p w14:paraId="5DC9E320" w14:textId="77777777" w:rsidR="008D0793" w:rsidRDefault="008D0793" w:rsidP="008D0793">
      <w:pPr>
        <w:pStyle w:val="1"/>
        <w:spacing w:line="23" w:lineRule="atLeast"/>
        <w:ind w:left="0" w:firstLine="709"/>
        <w:rPr>
          <w:i/>
          <w:sz w:val="24"/>
        </w:rPr>
      </w:pPr>
      <w:bookmarkStart w:id="11" w:name="_Toc227575258"/>
    </w:p>
    <w:p w14:paraId="5048508C" w14:textId="77777777" w:rsidR="00536DF4" w:rsidRPr="00911207" w:rsidRDefault="00536DF4" w:rsidP="008D0793">
      <w:pPr>
        <w:pStyle w:val="1"/>
        <w:spacing w:line="23" w:lineRule="atLeast"/>
        <w:ind w:left="0" w:firstLine="709"/>
        <w:rPr>
          <w:i/>
          <w:sz w:val="24"/>
        </w:rPr>
      </w:pPr>
      <w:bookmarkStart w:id="12" w:name="_Toc73029276"/>
      <w:r w:rsidRPr="00911207">
        <w:rPr>
          <w:i/>
          <w:sz w:val="24"/>
        </w:rPr>
        <w:t>Порядок созыва заседания Совета директоров</w:t>
      </w:r>
      <w:bookmarkEnd w:id="11"/>
      <w:bookmarkEnd w:id="12"/>
    </w:p>
    <w:p w14:paraId="0146EDEB" w14:textId="77777777" w:rsidR="00536DF4" w:rsidRPr="00911207" w:rsidRDefault="00536DF4" w:rsidP="008D0793">
      <w:pPr>
        <w:pStyle w:val="ConsPlusNormal"/>
        <w:numPr>
          <w:ilvl w:val="0"/>
          <w:numId w:val="24"/>
        </w:numPr>
        <w:tabs>
          <w:tab w:val="left" w:pos="709"/>
        </w:tabs>
        <w:spacing w:line="23" w:lineRule="atLeast"/>
        <w:ind w:left="0" w:firstLine="0"/>
        <w:jc w:val="both"/>
        <w:rPr>
          <w:sz w:val="24"/>
        </w:rPr>
      </w:pPr>
      <w:r w:rsidRPr="00911207">
        <w:rPr>
          <w:rFonts w:ascii="Times New Roman" w:hAnsi="Times New Roman"/>
          <w:sz w:val="24"/>
        </w:rPr>
        <w:t xml:space="preserve">Заседания Совета директоров проводятся по мере необходимости. </w:t>
      </w:r>
    </w:p>
    <w:p w14:paraId="192208CB" w14:textId="17FC5458" w:rsidR="00536DF4" w:rsidRPr="00D233B0" w:rsidRDefault="00536DF4" w:rsidP="00E70AFA">
      <w:pPr>
        <w:pStyle w:val="ConsPlusNormal"/>
        <w:numPr>
          <w:ilvl w:val="0"/>
          <w:numId w:val="24"/>
        </w:numPr>
        <w:tabs>
          <w:tab w:val="left" w:pos="709"/>
        </w:tabs>
        <w:spacing w:line="23" w:lineRule="atLeast"/>
        <w:ind w:left="709" w:hanging="709"/>
        <w:jc w:val="both"/>
        <w:rPr>
          <w:rFonts w:ascii="Times New Roman" w:hAnsi="Times New Roman"/>
          <w:sz w:val="24"/>
        </w:rPr>
      </w:pPr>
      <w:r w:rsidRPr="00911207">
        <w:rPr>
          <w:rFonts w:ascii="Times New Roman" w:hAnsi="Times New Roman"/>
          <w:sz w:val="24"/>
        </w:rPr>
        <w:t xml:space="preserve">Заседание Совета директоров созывается Председателем Совета директоров по его собственной инициативе, по требованию члена Совета директоров, </w:t>
      </w:r>
      <w:r w:rsidRPr="003B1A1F">
        <w:rPr>
          <w:rFonts w:ascii="Times New Roman" w:hAnsi="Times New Roman"/>
          <w:sz w:val="24"/>
        </w:rPr>
        <w:t>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w:t>
      </w:r>
      <w:r w:rsidRPr="00D233B0">
        <w:rPr>
          <w:rFonts w:ascii="Times New Roman" w:hAnsi="Times New Roman"/>
          <w:sz w:val="24"/>
        </w:rPr>
        <w:t xml:space="preserve"> </w:t>
      </w:r>
      <w:r w:rsidRPr="00911207">
        <w:rPr>
          <w:rFonts w:ascii="Times New Roman" w:hAnsi="Times New Roman"/>
          <w:sz w:val="24"/>
        </w:rPr>
        <w:t xml:space="preserve">или </w:t>
      </w:r>
      <w:r w:rsidR="009579FA">
        <w:rPr>
          <w:rFonts w:ascii="Times New Roman" w:hAnsi="Times New Roman"/>
          <w:sz w:val="24"/>
        </w:rPr>
        <w:t xml:space="preserve">аудиторской организации </w:t>
      </w:r>
      <w:r w:rsidR="009579FA" w:rsidRPr="009579FA">
        <w:rPr>
          <w:rFonts w:ascii="Times New Roman" w:hAnsi="Times New Roman"/>
          <w:sz w:val="24"/>
        </w:rPr>
        <w:t>общества</w:t>
      </w:r>
      <w:r w:rsidRPr="00911207">
        <w:rPr>
          <w:rFonts w:ascii="Times New Roman" w:hAnsi="Times New Roman"/>
          <w:sz w:val="24"/>
        </w:rPr>
        <w:t>, Генерального директора Общества.</w:t>
      </w:r>
    </w:p>
    <w:p w14:paraId="49B824F8"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Требование о созыве заседания Совета директоров Общества подается в письменной форме на имя Председателя Совета директоров. Передача требования осуществляется посредством электронной почты, факсимильной связи, почтовой связи, курьером. В требовании в обязательном порядке указываются:</w:t>
      </w:r>
    </w:p>
    <w:p w14:paraId="386F1F8A"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Ф.И.О. лица, инициирующего созыв заседания Совета директоров Общества;</w:t>
      </w:r>
    </w:p>
    <w:p w14:paraId="1A19C069"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срок и мотивировка созыва заседания Совета директоров;</w:t>
      </w:r>
    </w:p>
    <w:p w14:paraId="68F7365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адрес, по которому следует отправить ответ на предъявленное требование;</w:t>
      </w:r>
    </w:p>
    <w:p w14:paraId="6EED6CC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   формулировки предлагаемых вопросов в повестку дня заседания Совета директоров;</w:t>
      </w:r>
    </w:p>
    <w:p w14:paraId="25738DE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проекты решений по каждому предлагаемому вопросу повестки дня;</w:t>
      </w:r>
    </w:p>
    <w:p w14:paraId="5D16940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 xml:space="preserve">информация (материалы) по предлагаемым вопросам повестки дня, </w:t>
      </w:r>
      <w:r w:rsidRPr="00911207">
        <w:lastRenderedPageBreak/>
        <w:t>представляемая(ые) членам Совета директоров к заседанию;</w:t>
      </w:r>
    </w:p>
    <w:p w14:paraId="4639BF96"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подпись инициатора созыва заседания.</w:t>
      </w:r>
    </w:p>
    <w:p w14:paraId="3077BEAD" w14:textId="77777777" w:rsidR="00536DF4" w:rsidRPr="00D233B0" w:rsidRDefault="00536DF4" w:rsidP="008D0793">
      <w:pPr>
        <w:pStyle w:val="a7"/>
        <w:shd w:val="clear" w:color="auto" w:fill="FFFFFF"/>
        <w:spacing w:line="23" w:lineRule="atLeast"/>
        <w:ind w:left="0" w:right="11"/>
        <w:rPr>
          <w:sz w:val="24"/>
        </w:rPr>
      </w:pPr>
      <w:r w:rsidRPr="00D233B0">
        <w:rPr>
          <w:sz w:val="24"/>
        </w:rPr>
        <w:t>Лица, имеющие право требовать созыва внеочередного заседания Совета директоров, направляют Председателю Совета директоров требование о созыве Совета директоров не позднее чем за 20 дней до предполагаемой даты проведения заседания Совета директоров, за исключением требования по вопросам неотложного характера, которое представляется в любое время.</w:t>
      </w:r>
    </w:p>
    <w:p w14:paraId="7CDABCE0" w14:textId="77777777" w:rsidR="00536DF4" w:rsidRPr="00D233B0" w:rsidRDefault="00536DF4" w:rsidP="008D0793">
      <w:pPr>
        <w:pStyle w:val="a7"/>
        <w:shd w:val="clear" w:color="auto" w:fill="FFFFFF"/>
        <w:spacing w:line="23" w:lineRule="atLeast"/>
        <w:ind w:left="0" w:right="11"/>
        <w:rPr>
          <w:sz w:val="24"/>
        </w:rPr>
      </w:pPr>
      <w:r w:rsidRPr="00D233B0">
        <w:rPr>
          <w:sz w:val="24"/>
        </w:rPr>
        <w:t>Дата предъявления требования о созыве заседания Совета директоров определяется по дате регистрации требования Секретарем Совета директоров</w:t>
      </w:r>
    </w:p>
    <w:p w14:paraId="6E8CC8E5"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Председатель Совета директоров не вправе вносить изменения в формулировки вопросов повестки дня, формулировки решений по таким вопросам и изменять предложенную форму проведения заседания.</w:t>
      </w:r>
    </w:p>
    <w:p w14:paraId="2A03EC35"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Председатель Совета директоров Общества, получивший письменное требование о созыве заседания Совета директоров, в течение 5 рабочих дней назначает дату, время и место проведения заседания, определяет форму проведения заседания Совета директоров либо, в случае если требование не соответствует требованиям пункта 6.3 настоящего Положения, направляет лицу, инициирующему созыв заседания Совета директоров Общества, мотивированный отказ в созыве заседания.</w:t>
      </w:r>
    </w:p>
    <w:p w14:paraId="73898032"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Заседание Совета директоров, созванное по требованию лиц, указанных в пункте 6.2 настоящего Положения, должно быть проведено в течение 20 календарных дней с даты предъявления требования.</w:t>
      </w:r>
    </w:p>
    <w:p w14:paraId="7D080149"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Председатель Совета директоров обязан созвать заседание Совета директоров для решения следующих вопросов:</w:t>
      </w:r>
    </w:p>
    <w:p w14:paraId="372648ED"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созыв (подготовка) годового Общего собрания акционеров и принятие решений, необходимых для его созыва (подготовки) и проведения, предусмотренных пунктом 1 ст. 54 ФЗ «Об акционерных обществах»;</w:t>
      </w:r>
    </w:p>
    <w:p w14:paraId="52C88C3B"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предварительное утверждение годового отчета Общества согласно пункту 4 ст. 88 ФЗ «Об акционерных обществах»;</w:t>
      </w:r>
    </w:p>
    <w:p w14:paraId="72B88EF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рассмотрение предложений акционеров о внесении вопросов в повестку дня годового Общего собрания акционеров и выдвижении кандидатов в органы Общества в порядке, предусмотренном пунктами 1, 2 ст. 53 ФЗ «Об акционерных обществах», и принятие решений о включении вопросов в повестку дня годового Общего собрания акционеров, а кандидатов — в список кандидатур для голосования по выборам в органы Общества, или об отказе в таком включении;</w:t>
      </w:r>
    </w:p>
    <w:p w14:paraId="2D52A52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требование о созыве внеочередного общего собрания акционеров по требованию акционеров (акционера), являющихся владельцами не менее чем 10 процентов голосующих акций Общества</w:t>
      </w:r>
      <w:r>
        <w:t xml:space="preserve"> на дату предъявления требования</w:t>
      </w:r>
      <w:r w:rsidRPr="00911207">
        <w:t>;</w:t>
      </w:r>
    </w:p>
    <w:p w14:paraId="5695AA6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принятие решения о созыве Общего собрания акционеров для избрания нового состава Совета директоров в случае, предусмотренном пунктом 2 ст. 68 ФЗ «Об акционерных обществах».</w:t>
      </w:r>
    </w:p>
    <w:p w14:paraId="46B6C280"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 xml:space="preserve">В случае, если в течение срока, указанного в пункте 6.6. настоящего Положения, заседание Совета директоров не созывается его Председателем, то созыв заседания осуществляется лицом </w:t>
      </w:r>
      <w:r w:rsidRPr="00D233B0">
        <w:rPr>
          <w:rFonts w:ascii="Times New Roman" w:hAnsi="Times New Roman"/>
          <w:sz w:val="24"/>
        </w:rPr>
        <w:t>–</w:t>
      </w:r>
      <w:r w:rsidRPr="00911207">
        <w:rPr>
          <w:rFonts w:ascii="Times New Roman" w:hAnsi="Times New Roman"/>
          <w:sz w:val="24"/>
        </w:rPr>
        <w:t xml:space="preserve"> инициатором созыва. При этом подготовка и организация проведения заседания Совета директоров обеспечивается лицом, по инициативе которого созывается заседание Совета директоров</w:t>
      </w:r>
      <w:r>
        <w:rPr>
          <w:rFonts w:ascii="Times New Roman" w:hAnsi="Times New Roman"/>
          <w:sz w:val="24"/>
        </w:rPr>
        <w:t>,</w:t>
      </w:r>
      <w:r w:rsidRPr="00D233B0">
        <w:rPr>
          <w:rFonts w:ascii="Times New Roman" w:hAnsi="Times New Roman"/>
          <w:sz w:val="24"/>
        </w:rPr>
        <w:t xml:space="preserve"> в сроки, указанные в настоящем Положении.</w:t>
      </w:r>
    </w:p>
    <w:p w14:paraId="6C509239" w14:textId="463C8497" w:rsidR="00536DF4" w:rsidRDefault="00536DF4" w:rsidP="00E70AFA">
      <w:pPr>
        <w:pStyle w:val="ConsPlusNormal"/>
        <w:numPr>
          <w:ilvl w:val="0"/>
          <w:numId w:val="24"/>
        </w:numPr>
        <w:tabs>
          <w:tab w:val="left" w:pos="0"/>
        </w:tabs>
        <w:spacing w:line="23" w:lineRule="atLeast"/>
        <w:ind w:left="0" w:firstLine="0"/>
        <w:jc w:val="both"/>
        <w:rPr>
          <w:rFonts w:ascii="Times New Roman" w:hAnsi="Times New Roman"/>
          <w:sz w:val="24"/>
        </w:rPr>
      </w:pPr>
      <w:r w:rsidRPr="00911207">
        <w:rPr>
          <w:rFonts w:ascii="Times New Roman" w:hAnsi="Times New Roman"/>
          <w:sz w:val="24"/>
        </w:rPr>
        <w:t xml:space="preserve">Экстренное заседание Совета директоров созывается по требованию Председателя Совета директоров Общества, не менее двух членов Совета директоров, по требованию </w:t>
      </w:r>
      <w:r>
        <w:rPr>
          <w:rFonts w:ascii="Times New Roman" w:hAnsi="Times New Roman"/>
          <w:sz w:val="24"/>
        </w:rPr>
        <w:t>Генерального директора</w:t>
      </w:r>
      <w:r w:rsidRPr="00911207">
        <w:rPr>
          <w:rFonts w:ascii="Times New Roman" w:hAnsi="Times New Roman"/>
          <w:sz w:val="24"/>
        </w:rPr>
        <w:t xml:space="preserve"> Общества, </w:t>
      </w:r>
      <w:r w:rsidRPr="000F1E53">
        <w:rPr>
          <w:rFonts w:ascii="Times New Roman" w:hAnsi="Times New Roman"/>
          <w:sz w:val="24"/>
        </w:rPr>
        <w:t xml:space="preserve">должностного лица, ответственного за организацию и осуществление внутреннего аудита (руководителя структурного подразделения, </w:t>
      </w:r>
      <w:r w:rsidRPr="000F1E53">
        <w:rPr>
          <w:rFonts w:ascii="Times New Roman" w:hAnsi="Times New Roman"/>
          <w:sz w:val="24"/>
        </w:rPr>
        <w:lastRenderedPageBreak/>
        <w:t>ответственного за организацию и осуществление внутреннего аудита),</w:t>
      </w:r>
      <w:r w:rsidRPr="00D233B0">
        <w:rPr>
          <w:rFonts w:ascii="Times New Roman" w:hAnsi="Times New Roman"/>
          <w:sz w:val="24"/>
        </w:rPr>
        <w:t xml:space="preserve"> </w:t>
      </w:r>
      <w:r w:rsidR="009579FA" w:rsidRPr="009579FA">
        <w:rPr>
          <w:rFonts w:ascii="Times New Roman" w:hAnsi="Times New Roman"/>
          <w:sz w:val="24"/>
        </w:rPr>
        <w:t>аудиторской организации общества</w:t>
      </w:r>
      <w:r w:rsidRPr="00911207">
        <w:rPr>
          <w:rFonts w:ascii="Times New Roman" w:hAnsi="Times New Roman"/>
          <w:sz w:val="24"/>
        </w:rPr>
        <w:t>. Экстренные заседания Совета директоров Общества созываются в течение 2 рабочих дней. Повестка дня экстренного заседания Совета директоров Общества направляется членам Совета директоров за 1 рабочий день до дня проведения заседания Совета директоров.</w:t>
      </w:r>
    </w:p>
    <w:p w14:paraId="6A0679DC" w14:textId="77777777" w:rsidR="00536DF4" w:rsidRPr="00911207" w:rsidRDefault="00536DF4" w:rsidP="008D0793">
      <w:pPr>
        <w:pStyle w:val="ConsPlusNormal"/>
        <w:tabs>
          <w:tab w:val="left" w:pos="709"/>
        </w:tabs>
        <w:spacing w:line="23" w:lineRule="atLeast"/>
        <w:ind w:firstLine="0"/>
        <w:jc w:val="both"/>
        <w:rPr>
          <w:rFonts w:ascii="Times New Roman" w:hAnsi="Times New Roman"/>
          <w:sz w:val="24"/>
        </w:rPr>
      </w:pPr>
    </w:p>
    <w:p w14:paraId="157DCF28" w14:textId="77777777" w:rsidR="00536DF4" w:rsidRPr="00911207" w:rsidRDefault="00536DF4" w:rsidP="008D0793">
      <w:pPr>
        <w:pStyle w:val="1"/>
        <w:spacing w:line="23" w:lineRule="atLeast"/>
        <w:ind w:left="0" w:firstLine="709"/>
        <w:rPr>
          <w:i/>
          <w:sz w:val="24"/>
        </w:rPr>
      </w:pPr>
      <w:bookmarkStart w:id="13" w:name="_Toc227575259"/>
      <w:bookmarkStart w:id="14" w:name="_Toc73029277"/>
      <w:r w:rsidRPr="00911207">
        <w:rPr>
          <w:i/>
          <w:sz w:val="24"/>
        </w:rPr>
        <w:t>Уведомление о созыве заседания Совета директоров. Повестка дня</w:t>
      </w:r>
      <w:bookmarkEnd w:id="13"/>
      <w:bookmarkEnd w:id="14"/>
    </w:p>
    <w:p w14:paraId="6A9EE6BB"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D233B0">
        <w:rPr>
          <w:rFonts w:ascii="Times New Roman" w:hAnsi="Times New Roman"/>
          <w:sz w:val="24"/>
        </w:rPr>
        <w:t>Все члены Совета директоров должны быть уведомлены о созыве заседания Совета директоров в срок не менее чем за 7 календарных дней до даты проведения заседания, за исключением пункта 6.9 настоящего Положения. Уведомление о проведении заседания осуществляется членам Совета директоров в письменной форме или иным удобным для них образом (в том числе посредством почтовой, телеграфной, телефонной, электронной или иной связи). Повестка дня и материалы (справки, поясняющие документы, проекты решений Совета директоров, иные документы) по вопросам повестки дня направляются одновременно с уведомлением о созыве заседания Совета директоров.</w:t>
      </w:r>
    </w:p>
    <w:p w14:paraId="6D068C1E" w14:textId="77777777" w:rsidR="00536DF4" w:rsidRPr="00D233B0"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Уведомление о созыве заседания должно содержать:</w:t>
      </w:r>
    </w:p>
    <w:p w14:paraId="2F3A423A"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полное фирменное наименование Общества и место нахождения Общества;</w:t>
      </w:r>
    </w:p>
    <w:p w14:paraId="690B712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форму проведения заседания (очное или заочное);</w:t>
      </w:r>
    </w:p>
    <w:p w14:paraId="76FFD275"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дату, место, время проведения заседания, почтовый адрес или номер факса, по которому могут направляться заполненные бюллетени, либо в случае проведения заседания в заочной форме – дату окончания приема бюллетеней для голосования и почтовый адрес или номер факса, по которому должны направляться заполненные бюллетени;</w:t>
      </w:r>
    </w:p>
    <w:p w14:paraId="4F39B9A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повестку дня заседания Совета директоров;</w:t>
      </w:r>
    </w:p>
    <w:p w14:paraId="749526B1"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перечень информации (материалов), предоставляемой членам Совета директоров при подготовке к проведению заседания Совета директоров.</w:t>
      </w:r>
    </w:p>
    <w:p w14:paraId="18FA5661"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Уведомление о назначении заседания подписывается Председателем Совета директоров.</w:t>
      </w:r>
    </w:p>
    <w:p w14:paraId="56D0874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Ответственным за подготовку и рассылку уведомлений о проведении и материалов к очередному заседанию является Секретарь Совета директоров. Указанная информация (материалы) предоставляется всем членам Совета директоров.</w:t>
      </w:r>
    </w:p>
    <w:p w14:paraId="18E37A6E" w14:textId="007B27D6" w:rsidR="00536DF4" w:rsidRPr="008D0793" w:rsidRDefault="00536DF4" w:rsidP="00E70AFA">
      <w:pPr>
        <w:pStyle w:val="ConsPlusNormal"/>
        <w:numPr>
          <w:ilvl w:val="0"/>
          <w:numId w:val="24"/>
        </w:numPr>
        <w:tabs>
          <w:tab w:val="left" w:pos="360"/>
        </w:tabs>
        <w:spacing w:line="23" w:lineRule="atLeast"/>
        <w:ind w:left="0" w:firstLine="0"/>
        <w:jc w:val="both"/>
        <w:rPr>
          <w:rFonts w:ascii="Times New Roman" w:hAnsi="Times New Roman"/>
          <w:sz w:val="24"/>
        </w:rPr>
      </w:pPr>
      <w:r w:rsidRPr="00911207">
        <w:rPr>
          <w:rFonts w:ascii="Times New Roman" w:hAnsi="Times New Roman"/>
          <w:sz w:val="24"/>
        </w:rPr>
        <w:t xml:space="preserve">Список лиц, приглашенных на заседание Совета директоров, формируется Председателем Совета директоров исходя из поступивших предложений членов Совета директоров, </w:t>
      </w:r>
      <w:r>
        <w:rPr>
          <w:rFonts w:ascii="Times New Roman" w:hAnsi="Times New Roman"/>
          <w:sz w:val="24"/>
        </w:rPr>
        <w:t xml:space="preserve">Генерального директора </w:t>
      </w:r>
      <w:r w:rsidRPr="00911207">
        <w:rPr>
          <w:rFonts w:ascii="Times New Roman" w:hAnsi="Times New Roman"/>
          <w:sz w:val="24"/>
        </w:rPr>
        <w:t xml:space="preserve">Общества, </w:t>
      </w:r>
      <w:r w:rsidRPr="000F1E53">
        <w:rPr>
          <w:rFonts w:ascii="Times New Roman" w:hAnsi="Times New Roman"/>
          <w:sz w:val="24"/>
        </w:rPr>
        <w:t>должностного лица, ответственного за организацию и осуществление внутреннего аудита (руководителя структурного подразделения, ответственного за организацию и осуществление внутреннего аудита</w:t>
      </w:r>
      <w:r w:rsidR="00E70AFA" w:rsidRPr="000F1E53">
        <w:rPr>
          <w:rFonts w:ascii="Times New Roman" w:hAnsi="Times New Roman"/>
          <w:sz w:val="24"/>
        </w:rPr>
        <w:t>),</w:t>
      </w:r>
      <w:r w:rsidR="00E70AFA" w:rsidRPr="008D0793">
        <w:rPr>
          <w:rFonts w:ascii="Times New Roman" w:hAnsi="Times New Roman"/>
          <w:sz w:val="24"/>
        </w:rPr>
        <w:t xml:space="preserve"> </w:t>
      </w:r>
      <w:r w:rsidR="00E70AFA" w:rsidRPr="00911207">
        <w:rPr>
          <w:rFonts w:ascii="Times New Roman" w:hAnsi="Times New Roman"/>
          <w:sz w:val="24"/>
        </w:rPr>
        <w:t>аудиторской</w:t>
      </w:r>
      <w:r w:rsidR="009579FA" w:rsidRPr="009579FA">
        <w:rPr>
          <w:rFonts w:ascii="Times New Roman" w:hAnsi="Times New Roman"/>
          <w:sz w:val="24"/>
        </w:rPr>
        <w:t xml:space="preserve"> организации общества</w:t>
      </w:r>
      <w:r w:rsidRPr="00911207">
        <w:rPr>
          <w:rFonts w:ascii="Times New Roman" w:hAnsi="Times New Roman"/>
          <w:sz w:val="24"/>
        </w:rPr>
        <w:t>.</w:t>
      </w:r>
    </w:p>
    <w:p w14:paraId="69DC7F30" w14:textId="0CADD6DA" w:rsidR="00536DF4" w:rsidRPr="008D0793" w:rsidRDefault="00536DF4" w:rsidP="00E70AFA">
      <w:pPr>
        <w:pStyle w:val="ConsPlusNormal"/>
        <w:numPr>
          <w:ilvl w:val="0"/>
          <w:numId w:val="24"/>
        </w:numPr>
        <w:tabs>
          <w:tab w:val="left" w:pos="360"/>
        </w:tabs>
        <w:spacing w:line="23" w:lineRule="atLeast"/>
        <w:ind w:left="0" w:firstLine="0"/>
        <w:jc w:val="both"/>
        <w:rPr>
          <w:rFonts w:ascii="Times New Roman" w:hAnsi="Times New Roman"/>
          <w:sz w:val="24"/>
        </w:rPr>
      </w:pPr>
      <w:r w:rsidRPr="008D0793">
        <w:rPr>
          <w:rFonts w:ascii="Times New Roman" w:hAnsi="Times New Roman"/>
          <w:sz w:val="24"/>
        </w:rPr>
        <w:t xml:space="preserve">Предложения в повестку дня заседания Совета директоров Общества могут вносить члены Совета директоров Общества, должностное лицо, ответственное за организацию и осуществление внутреннего аудита (руководитель структурного подразделения, ответственного за организацию и осуществление внутреннего аудита), </w:t>
      </w:r>
      <w:r w:rsidR="00F357D6" w:rsidRPr="00F357D6">
        <w:rPr>
          <w:rFonts w:ascii="Times New Roman" w:hAnsi="Times New Roman"/>
          <w:sz w:val="24"/>
        </w:rPr>
        <w:t>аудиторск</w:t>
      </w:r>
      <w:r w:rsidR="00F357D6">
        <w:rPr>
          <w:rFonts w:ascii="Times New Roman" w:hAnsi="Times New Roman"/>
          <w:sz w:val="24"/>
        </w:rPr>
        <w:t>ая</w:t>
      </w:r>
      <w:r w:rsidR="00F357D6" w:rsidRPr="00F357D6">
        <w:rPr>
          <w:rFonts w:ascii="Times New Roman" w:hAnsi="Times New Roman"/>
          <w:sz w:val="24"/>
        </w:rPr>
        <w:t xml:space="preserve"> организаци</w:t>
      </w:r>
      <w:r w:rsidR="00F357D6">
        <w:rPr>
          <w:rFonts w:ascii="Times New Roman" w:hAnsi="Times New Roman"/>
          <w:sz w:val="24"/>
        </w:rPr>
        <w:t>я</w:t>
      </w:r>
      <w:r w:rsidR="00F357D6" w:rsidRPr="00F357D6">
        <w:rPr>
          <w:rFonts w:ascii="Times New Roman" w:hAnsi="Times New Roman"/>
          <w:sz w:val="24"/>
        </w:rPr>
        <w:t xml:space="preserve"> общества</w:t>
      </w:r>
      <w:r w:rsidRPr="008D0793">
        <w:rPr>
          <w:rFonts w:ascii="Times New Roman" w:hAnsi="Times New Roman"/>
          <w:sz w:val="24"/>
        </w:rPr>
        <w:t xml:space="preserve">, Генеральный директор Общества. </w:t>
      </w:r>
    </w:p>
    <w:p w14:paraId="4B083B3D" w14:textId="77777777" w:rsidR="00536DF4" w:rsidRPr="00911207" w:rsidRDefault="00536DF4" w:rsidP="008D0793">
      <w:pPr>
        <w:pStyle w:val="a7"/>
        <w:shd w:val="clear" w:color="auto" w:fill="FFFFFF"/>
        <w:spacing w:line="23" w:lineRule="atLeast"/>
        <w:ind w:left="0" w:right="11"/>
        <w:rPr>
          <w:sz w:val="24"/>
        </w:rPr>
      </w:pPr>
      <w:r w:rsidRPr="00911207">
        <w:rPr>
          <w:sz w:val="24"/>
        </w:rPr>
        <w:t xml:space="preserve">Дата внесения предложений в повестку дня заседания Совета директоров определяется по дате получения Председателем Совета директоров или Секретарем Совета директоров почтового отправления или дате вручения. </w:t>
      </w:r>
    </w:p>
    <w:p w14:paraId="15D57518" w14:textId="77777777" w:rsidR="00536DF4" w:rsidRPr="00911207" w:rsidRDefault="00536DF4" w:rsidP="008D0793">
      <w:pPr>
        <w:pStyle w:val="a7"/>
        <w:shd w:val="clear" w:color="auto" w:fill="FFFFFF"/>
        <w:spacing w:line="23" w:lineRule="atLeast"/>
        <w:ind w:left="0" w:right="11"/>
        <w:rPr>
          <w:sz w:val="24"/>
        </w:rPr>
      </w:pPr>
      <w:r w:rsidRPr="00911207">
        <w:rPr>
          <w:sz w:val="24"/>
        </w:rPr>
        <w:t>Предложение о внесении вопросов в повестку дня заседания Совета директоров может содержать формулировку решения по каждому предлагаемому вопросу.</w:t>
      </w:r>
    </w:p>
    <w:p w14:paraId="38F9DCB5" w14:textId="77777777" w:rsidR="00536DF4" w:rsidRPr="008D0793" w:rsidRDefault="00536DF4" w:rsidP="008D0793">
      <w:pPr>
        <w:pStyle w:val="a7"/>
        <w:shd w:val="clear" w:color="auto" w:fill="FFFFFF"/>
        <w:spacing w:line="23" w:lineRule="atLeast"/>
        <w:ind w:left="0" w:right="11"/>
        <w:rPr>
          <w:sz w:val="24"/>
        </w:rPr>
      </w:pPr>
      <w:r w:rsidRPr="008D0793">
        <w:rPr>
          <w:sz w:val="24"/>
        </w:rPr>
        <w:t xml:space="preserve">Председатель Совета директоров Общества вправе отказать во включении предложенных вопросов в повестку дня заседания Совета директоров, если они не поступили в установленный срок, не относятся к компетенции Совета директоров или не </w:t>
      </w:r>
      <w:r w:rsidRPr="008D0793">
        <w:rPr>
          <w:sz w:val="24"/>
        </w:rPr>
        <w:lastRenderedPageBreak/>
        <w:t>соответствуют иным требованиям правовых актов Российской Федерации, Устава Общества или настоящего Положения.</w:t>
      </w:r>
    </w:p>
    <w:p w14:paraId="6494CE10"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Повестка дня заседания Совета директоров Общества формируется Председателем Совета директоров не менее чем за 7 календарных дней до даты проведения заседания Совета директоров, за исключением пункта 6.9 настоящего Положения. В окончательном виде повестка дня очного заседания Совета директоров формируется в начале заседания Совета директоров. </w:t>
      </w:r>
    </w:p>
    <w:p w14:paraId="6E970791" w14:textId="77777777" w:rsidR="00325B17" w:rsidRDefault="00325B17" w:rsidP="008D0793">
      <w:pPr>
        <w:pStyle w:val="1"/>
        <w:spacing w:line="23" w:lineRule="atLeast"/>
        <w:ind w:left="0"/>
        <w:rPr>
          <w:i/>
          <w:sz w:val="24"/>
        </w:rPr>
      </w:pPr>
      <w:bookmarkStart w:id="15" w:name="_Toc227575260"/>
    </w:p>
    <w:p w14:paraId="3E48278D" w14:textId="77777777" w:rsidR="00536DF4" w:rsidRPr="00911207" w:rsidRDefault="00536DF4" w:rsidP="008D0793">
      <w:pPr>
        <w:pStyle w:val="1"/>
        <w:spacing w:line="23" w:lineRule="atLeast"/>
        <w:ind w:left="0" w:firstLine="709"/>
        <w:rPr>
          <w:i/>
          <w:sz w:val="24"/>
        </w:rPr>
      </w:pPr>
      <w:bookmarkStart w:id="16" w:name="_Toc73029278"/>
      <w:r w:rsidRPr="00911207">
        <w:rPr>
          <w:i/>
          <w:sz w:val="24"/>
        </w:rPr>
        <w:t>Порядок проведения заседания Совета директоров</w:t>
      </w:r>
      <w:bookmarkEnd w:id="15"/>
      <w:bookmarkEnd w:id="16"/>
    </w:p>
    <w:p w14:paraId="712217E6"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При решении вопросов на заседании Совета директоров каждый член Совета директоров имеет один голос. Передача права голоса членом Совета директоров иному лицу, в том числе другому члену Совета директоров, не допускается.</w:t>
      </w:r>
      <w:r w:rsidRPr="008D0793">
        <w:rPr>
          <w:rFonts w:ascii="Times New Roman" w:hAnsi="Times New Roman"/>
          <w:sz w:val="24"/>
        </w:rPr>
        <w:t xml:space="preserve"> </w:t>
      </w:r>
    </w:p>
    <w:p w14:paraId="43FBBDE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В начале заседания объявляется количество членов Совета директоров, принимающих участие в заседании, и определяется наличие</w:t>
      </w:r>
      <w:r w:rsidRPr="008D0793">
        <w:rPr>
          <w:rFonts w:ascii="Times New Roman" w:hAnsi="Times New Roman"/>
          <w:sz w:val="24"/>
        </w:rPr>
        <w:t xml:space="preserve"> </w:t>
      </w:r>
      <w:r w:rsidRPr="00911207">
        <w:rPr>
          <w:rFonts w:ascii="Times New Roman" w:hAnsi="Times New Roman"/>
          <w:sz w:val="24"/>
        </w:rPr>
        <w:t>кворума.</w:t>
      </w:r>
      <w:r w:rsidRPr="008D0793">
        <w:rPr>
          <w:rFonts w:ascii="Times New Roman" w:hAnsi="Times New Roman"/>
          <w:sz w:val="24"/>
        </w:rPr>
        <w:t xml:space="preserve"> </w:t>
      </w:r>
    </w:p>
    <w:p w14:paraId="2BB2122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Кворум для проведения заседания Совета директоров составляет большинство от числа избранных членов Совета директоров.</w:t>
      </w:r>
    </w:p>
    <w:p w14:paraId="69702375"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Члены Совета директоров вправе принимать участие в заседании Совета директоров с использованием телефонной и телеконференцсвязи, видеосвязи с обязательным последующим предоставлением письменного мнения по всем вопросам повестки дня заседания.</w:t>
      </w:r>
    </w:p>
    <w:p w14:paraId="0E0D3AEA"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Решения на заседании Совета директоров Общества принимаются большинством голосов членов Совета директоров, принимающих участие в заседании, если иное не предусмотрено ФЗ «Об акционерных обществах» и Уставом Общества.</w:t>
      </w:r>
    </w:p>
    <w:p w14:paraId="2C99DCB4"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Голосование по вопросам повестки дня заседания Совета директоров осуществляется поднятием руки (присутствующими на заседании членами Совета директоров) или бюллетенями для голосования. </w:t>
      </w:r>
    </w:p>
    <w:p w14:paraId="25B4B9F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бюллетене для голосования на заседании Совета директоров должны быть указаны:</w:t>
      </w:r>
    </w:p>
    <w:p w14:paraId="214FD529" w14:textId="724134B3"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полное фирменное наименование Общества и место нахождения Общества;</w:t>
      </w:r>
    </w:p>
    <w:p w14:paraId="0EB14CDB" w14:textId="0CE429EA"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форма проведения заседания Совета директоров (очное или заочное);</w:t>
      </w:r>
    </w:p>
    <w:p w14:paraId="42DE218F" w14:textId="28289BDA"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дата окончания приема бюллетеней для голосования и почтовый адрес или номер факса, по которому должны направляться заполненные бюллетени;</w:t>
      </w:r>
    </w:p>
    <w:p w14:paraId="5EBA4709" w14:textId="38EFBA40"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формулировки решений по каждому вопросу (имя каждого кандидата), голосование по которому осуществляется данным бюллетенем;</w:t>
      </w:r>
    </w:p>
    <w:p w14:paraId="2B44072D" w14:textId="5FC8FF74"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варианты голосования по каждому вопросу повестки дня, выраженные формулировками «ЗА», «ПРОТИВ» или «ВОЗДЕРЖАЛСЯ»;</w:t>
      </w:r>
    </w:p>
    <w:p w14:paraId="6BD41A31" w14:textId="3CFCF156"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раздел «Особое мнение»;</w:t>
      </w:r>
    </w:p>
    <w:p w14:paraId="42FDC9A1" w14:textId="4EC3552C"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упоминание о том, что бюллетень для голосования должен быть подписан членом Совета директоров.</w:t>
      </w:r>
    </w:p>
    <w:p w14:paraId="1D2CFAD6"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Бюллетень считается недействительным в случаях, если:</w:t>
      </w:r>
    </w:p>
    <w:p w14:paraId="619F92F2" w14:textId="5339879D"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не выбран ни один вариант голосования;</w:t>
      </w:r>
    </w:p>
    <w:p w14:paraId="41D53863" w14:textId="6114783C"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в нем отсутствует личная подпись члена Совета директоров;</w:t>
      </w:r>
    </w:p>
    <w:p w14:paraId="2BE10C14" w14:textId="69558CB5" w:rsidR="00536DF4" w:rsidRPr="00911207" w:rsidRDefault="00536DF4" w:rsidP="008D0793">
      <w:pPr>
        <w:pStyle w:val="33"/>
        <w:numPr>
          <w:ilvl w:val="0"/>
          <w:numId w:val="28"/>
        </w:numPr>
        <w:tabs>
          <w:tab w:val="left" w:pos="709"/>
        </w:tabs>
        <w:spacing w:line="23" w:lineRule="atLeast"/>
        <w:ind w:left="0" w:firstLine="0"/>
        <w:contextualSpacing w:val="0"/>
        <w:jc w:val="both"/>
        <w:rPr>
          <w:sz w:val="24"/>
        </w:rPr>
      </w:pPr>
      <w:r w:rsidRPr="00911207">
        <w:rPr>
          <w:sz w:val="24"/>
        </w:rPr>
        <w:t>оставлено более одного варианта голосования.</w:t>
      </w:r>
    </w:p>
    <w:p w14:paraId="73991422"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случае отсутствия кворума Председатель Совета директоров принимает решение о созыве нового заседания. Председатель Совета директоров извещает членов Совета директоров о дате, времени и месте проведения нового заседания Совета директоров.</w:t>
      </w:r>
    </w:p>
    <w:p w14:paraId="52A65762"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О созыве нового заседания Совета директоров члены Совета директоров уведомляются по правилам, предусмотренным пунктом 6.10 настоящего Положения.</w:t>
      </w:r>
    </w:p>
    <w:p w14:paraId="52732E55"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lastRenderedPageBreak/>
        <w:t>При наличии кворума Председатель Совета директоров оглашает вопросы повестки дня заседания и представляет членам Совета директоров докладчика, и лиц, приглашенных для участия в заседании. Председатель Совета директоров предупреждает указанных лиц о запрещении разглашения сведений, составляющих коммерческую тайну Общества.</w:t>
      </w:r>
    </w:p>
    <w:p w14:paraId="27C543A7" w14:textId="03A65672"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На заседание Совета директоров могут быть приглашены лица, не являющиеся членами Совета директоров, в том числе Генеральный директор, должностное лицо, ответственное за организацию и осуществление внутреннего аудита (руководитель структурного подразделения, ответственный за организацию и осущ</w:t>
      </w:r>
      <w:r w:rsidR="00E70AFA">
        <w:rPr>
          <w:rFonts w:ascii="Times New Roman" w:hAnsi="Times New Roman"/>
          <w:sz w:val="24"/>
        </w:rPr>
        <w:t xml:space="preserve">ествление внутреннего аудита), </w:t>
      </w:r>
      <w:bookmarkStart w:id="17" w:name="_GoBack"/>
      <w:bookmarkEnd w:id="17"/>
      <w:r w:rsidRPr="008D0793">
        <w:rPr>
          <w:rFonts w:ascii="Times New Roman" w:hAnsi="Times New Roman"/>
          <w:sz w:val="24"/>
        </w:rPr>
        <w:t xml:space="preserve">и </w:t>
      </w:r>
      <w:r w:rsidR="00F357D6" w:rsidRPr="009579FA">
        <w:rPr>
          <w:rFonts w:ascii="Times New Roman" w:hAnsi="Times New Roman"/>
          <w:sz w:val="24"/>
        </w:rPr>
        <w:t>аудиторской организации общества</w:t>
      </w:r>
      <w:r w:rsidRPr="008D0793">
        <w:rPr>
          <w:rFonts w:ascii="Times New Roman" w:hAnsi="Times New Roman"/>
          <w:sz w:val="24"/>
        </w:rPr>
        <w:t>.</w:t>
      </w:r>
    </w:p>
    <w:p w14:paraId="55C1302A"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Работники Общества, получившие уведомление о приглашении их на заседание Совета директоров для дачи заключения, отчета, объяснений, в случае невозможности присутствовать на заседании Совета директоров по уважительной причине, могут представить Председателю Совета директоров письменные отчет, объяснение и ответы на поставленные перед ними вопросы.</w:t>
      </w:r>
    </w:p>
    <w:p w14:paraId="6F619492"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установленной повесткой дня очередности, если Советом директоров не принято иного решения, Председатель Совета директоров предлагает членам Совета директоров обсудить вопросы повестки дня заседания.</w:t>
      </w:r>
    </w:p>
    <w:p w14:paraId="0D8D92AA"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Председатель Совета директоров предоставляет слово докладчику или лицу, приглашенному на заседание для дачи заключения или объяснений. Если иное не предусмотрено решением Совета директоров, докладчику предоставляется до 20 минут, лицу, приглашенному на заседание для дачи заключения или объяснений, - до 10 минут, а также до 5 минут каждому выступающему в прениях.</w:t>
      </w:r>
    </w:p>
    <w:p w14:paraId="0B402D59"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случае необходимости Председатель Совета директоров может предоставить дополнительное время для рассмотрения вопроса.</w:t>
      </w:r>
    </w:p>
    <w:p w14:paraId="38185B8A"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Председатель Совета директоров может прервать докладчика, лицо, приглашенное для дачи заключения или объяснений, если выступающий сообщает информацию, не относящуюся к обсуждаемому вопросу повестки дня заседания.</w:t>
      </w:r>
    </w:p>
    <w:p w14:paraId="197C9D6B"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По окончании выступления, а также в случае, если Председатель Совета директоров прервал выступление докладчика, лица, приглашенного для дачи заключения или объяснений, с разрешения Председателя Совета директоров члены Совета директоров могут задавать вопросы.</w:t>
      </w:r>
    </w:p>
    <w:p w14:paraId="5CAFD501"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Председатель Совета директоров после окончания обсуждения каждого вопроса повестки дня заседания предлагает членам Совета директоров проголосовать по данному вопросу, формулируя проект решения, в следующей последовательности: «ЗА», «ПРОТИВ», «ВОЗДЕРЖАЛСЯ». Члены Совета директоров голосуют путем поднятия руки. Председатель Совета директоров информирует членов Совета директоров о наличии бюллетеней для голосования, полученных Обществом, и о том, как проголосовал член Совета директоров, подписавший данный бюллетень. После каждого варианта голосования Председатель Совета директоров подсчитывает число голосов. После подсчета числа голосов по последнему варианту голосования Председатель Совета директоров объявляет итоговый результат голосования по вопросу повестки дня.</w:t>
      </w:r>
    </w:p>
    <w:p w14:paraId="608B7DF9"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После рассмотрения всех вопросов повестки дня заседания Председатель Совета директоров объявляет о закрытии заседания Совета директоров.</w:t>
      </w:r>
    </w:p>
    <w:p w14:paraId="626CA7E6"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При определении наличия кворума и результатов голосования учитывается письменное мнение по вопросам повестки дня члена Совета директоров, отсутствующего на заседании. Письменное мнение члена Совета директоров может содержать его голосование как по всем вопросам повестки дня заседания, так и по отдельным вопросам. Письменное мнение подлежит приобщению к протоколу заседания Совета директоров.</w:t>
      </w:r>
    </w:p>
    <w:p w14:paraId="7D7218B7"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lastRenderedPageBreak/>
        <w:t xml:space="preserve">Письменное мнение должно быть представлено членом Совета директоров </w:t>
      </w:r>
      <w:r>
        <w:rPr>
          <w:rFonts w:ascii="Times New Roman" w:hAnsi="Times New Roman"/>
          <w:sz w:val="24"/>
        </w:rPr>
        <w:t>С</w:t>
      </w:r>
      <w:r w:rsidRPr="00911207">
        <w:rPr>
          <w:rFonts w:ascii="Times New Roman" w:hAnsi="Times New Roman"/>
          <w:sz w:val="24"/>
        </w:rPr>
        <w:t>екретарю Совета директоров до проведения заседания Совета директоров.</w:t>
      </w:r>
    </w:p>
    <w:p w14:paraId="1D2B0F7B" w14:textId="2A616EEC"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Председатель Совета директоров на заседании обязан огласить письменное мнение члена Совета директоров, отсутствующего </w:t>
      </w:r>
      <w:r w:rsidR="00325B17" w:rsidRPr="008D0793">
        <w:rPr>
          <w:rFonts w:ascii="Times New Roman" w:hAnsi="Times New Roman"/>
          <w:sz w:val="24"/>
        </w:rPr>
        <w:t>на заседании</w:t>
      </w:r>
      <w:r w:rsidRPr="008D0793">
        <w:rPr>
          <w:rFonts w:ascii="Times New Roman" w:hAnsi="Times New Roman"/>
          <w:sz w:val="24"/>
        </w:rPr>
        <w:t>, до начала голосования по вопросу повестки дня, по которому представлено это мнение.</w:t>
      </w:r>
    </w:p>
    <w:p w14:paraId="17FDA3D9"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В случае присутствия члена Совета директоров на заседании Совета директоров его письменное мнение, полученное до проведения заседания, на заседании не оглашается и при определении кворума и результатов голосования не учитывается.</w:t>
      </w:r>
    </w:p>
    <w:p w14:paraId="78837E37"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Член Совета директоров, не участвовавший в голосовании или голосовавший против решения, принятого Советом директоров в нарушение порядка, установленного действующим законодательством Российской Федерации, Уставом Общества, вправе обжаловать в суд указанное решение в случае, если этим решением нарушены его права и законные интересы. Такое заявление может быть подано в суд в течение одного месяца со дня, когда член Совета директоров узнал или должен был узнать о принятом решении. Член Совета директоров, не согласившийся с мнением большинства членов Совета директоров, вправе в течение суток с момента окончания заседания подать особое мнение для приобщения к протоколу заседания Совета директоров.</w:t>
      </w:r>
      <w:r w:rsidRPr="008D0793">
        <w:rPr>
          <w:rFonts w:ascii="Times New Roman" w:hAnsi="Times New Roman"/>
          <w:sz w:val="24"/>
        </w:rPr>
        <w:t xml:space="preserve"> </w:t>
      </w:r>
    </w:p>
    <w:p w14:paraId="251B3B69" w14:textId="77777777" w:rsidR="008D0793" w:rsidRDefault="008D0793" w:rsidP="008D0793">
      <w:pPr>
        <w:pStyle w:val="1"/>
        <w:spacing w:line="23" w:lineRule="atLeast"/>
        <w:ind w:left="0" w:firstLine="709"/>
        <w:rPr>
          <w:i/>
          <w:sz w:val="24"/>
        </w:rPr>
      </w:pPr>
      <w:bookmarkStart w:id="18" w:name="_Toc227575261"/>
    </w:p>
    <w:p w14:paraId="4DE19538" w14:textId="77777777" w:rsidR="00536DF4" w:rsidRPr="00911207" w:rsidRDefault="00536DF4" w:rsidP="008D0793">
      <w:pPr>
        <w:pStyle w:val="1"/>
        <w:spacing w:line="23" w:lineRule="atLeast"/>
        <w:ind w:left="0" w:firstLine="709"/>
        <w:rPr>
          <w:i/>
          <w:sz w:val="24"/>
        </w:rPr>
      </w:pPr>
      <w:bookmarkStart w:id="19" w:name="_Toc73029279"/>
      <w:r w:rsidRPr="00911207">
        <w:rPr>
          <w:i/>
          <w:sz w:val="24"/>
        </w:rPr>
        <w:t>Заседание Совета директоров в заочной форме</w:t>
      </w:r>
      <w:bookmarkEnd w:id="18"/>
      <w:bookmarkEnd w:id="19"/>
      <w:r w:rsidRPr="008D0793">
        <w:rPr>
          <w:i/>
          <w:sz w:val="24"/>
        </w:rPr>
        <w:t xml:space="preserve"> </w:t>
      </w:r>
    </w:p>
    <w:p w14:paraId="6226585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Совет директоров вправе принимать решения путем заочного голосования (опросным путем, путем направления членам Совета директоров бюллетеней для голосования либо с использованием специализированного электронного сервиса).</w:t>
      </w:r>
    </w:p>
    <w:p w14:paraId="7418CB83"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Принявшими участие в заочном голосовании путем предварительного направления бюллетеней для голосования считаются члены Совета директоров, чьи бюллетени были получены Секретарем Совета директоров посредством электронной (в сканированном виде), факсимильной связи не позднее даты окончания приема бюллетеней, установленной в уведомлении о созыве заседания Совета директоров.</w:t>
      </w:r>
    </w:p>
    <w:p w14:paraId="764457B9"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Оригинал заполненного бюллетеня для голосования должен быть направлен в Общество по адресу, указанному в бюллетене для голосования, не позднее 10 рабочих дней с даты проведения заседания или с даты окончания приема бюллетеней для голосования, указанной в соответствующем бюллетене.</w:t>
      </w:r>
    </w:p>
    <w:p w14:paraId="36E64D38" w14:textId="47708304"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Решение Совета директоров, принимаемое путем заочного голосования, вступает в силу с момента подведения итогов голосования, которые должны быть подведены в дату окончания приема бюллетеней </w:t>
      </w:r>
      <w:r w:rsidR="00A25989" w:rsidRPr="008D0793">
        <w:rPr>
          <w:rFonts w:ascii="Times New Roman" w:hAnsi="Times New Roman"/>
          <w:sz w:val="24"/>
        </w:rPr>
        <w:t>на основании полученных бюллетеней либо на основании результатов голосования в специализированном электронном сервисе.</w:t>
      </w:r>
    </w:p>
    <w:p w14:paraId="20C2FD7E" w14:textId="77777777" w:rsidR="008D0793" w:rsidRDefault="008D0793" w:rsidP="008D0793">
      <w:pPr>
        <w:pStyle w:val="1"/>
        <w:spacing w:line="23" w:lineRule="atLeast"/>
        <w:ind w:left="0" w:firstLine="709"/>
        <w:rPr>
          <w:i/>
          <w:sz w:val="24"/>
        </w:rPr>
      </w:pPr>
      <w:bookmarkStart w:id="20" w:name="_Toc227575262"/>
    </w:p>
    <w:p w14:paraId="3C2D1E4F" w14:textId="77777777" w:rsidR="00536DF4" w:rsidRPr="00911207" w:rsidRDefault="00536DF4" w:rsidP="008D0793">
      <w:pPr>
        <w:pStyle w:val="1"/>
        <w:spacing w:line="23" w:lineRule="atLeast"/>
        <w:ind w:left="0" w:firstLine="709"/>
        <w:rPr>
          <w:i/>
          <w:sz w:val="24"/>
        </w:rPr>
      </w:pPr>
      <w:bookmarkStart w:id="21" w:name="_Toc73029280"/>
      <w:r w:rsidRPr="00911207">
        <w:rPr>
          <w:i/>
          <w:sz w:val="24"/>
        </w:rPr>
        <w:t>Протокол заседания Совета директоров</w:t>
      </w:r>
      <w:bookmarkEnd w:id="20"/>
      <w:bookmarkEnd w:id="21"/>
    </w:p>
    <w:p w14:paraId="29F082AF"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На заседании Совета директоров ведется протокол. Протокол заседания Совета директоров составляется не позднее 3 дней после дня его проведения в очной форме или не позднее 3 дней с установленной даты окончания приема бюллетеней в случае проведения заседания в заочной форме.</w:t>
      </w:r>
    </w:p>
    <w:p w14:paraId="0AD24014"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911207">
        <w:rPr>
          <w:rFonts w:ascii="Times New Roman" w:hAnsi="Times New Roman"/>
          <w:sz w:val="24"/>
        </w:rPr>
        <w:t>В протоколе заседания указываются:</w:t>
      </w:r>
    </w:p>
    <w:p w14:paraId="3EF10433"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251F92">
        <w:t xml:space="preserve">дата, время и </w:t>
      </w:r>
      <w:r w:rsidRPr="008D0793">
        <w:t>место его проведения</w:t>
      </w:r>
      <w:r w:rsidRPr="00911207">
        <w:t>;</w:t>
      </w:r>
    </w:p>
    <w:p w14:paraId="3F3AF69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лица, присутствующие на заседании;</w:t>
      </w:r>
    </w:p>
    <w:p w14:paraId="5411CA94"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повестка дня заседания;</w:t>
      </w:r>
    </w:p>
    <w:p w14:paraId="4995688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вопросы, поставленные на голосование, и итоги голосования по ним;</w:t>
      </w:r>
    </w:p>
    <w:p w14:paraId="03D8F2CC" w14:textId="77777777" w:rsidR="00536DF4" w:rsidRDefault="00536DF4" w:rsidP="008D0793">
      <w:pPr>
        <w:pStyle w:val="a3"/>
        <w:numPr>
          <w:ilvl w:val="0"/>
          <w:numId w:val="18"/>
        </w:numPr>
        <w:tabs>
          <w:tab w:val="left" w:pos="709"/>
        </w:tabs>
        <w:adjustRightInd w:val="0"/>
        <w:spacing w:line="23" w:lineRule="atLeast"/>
        <w:ind w:left="0" w:firstLine="0"/>
        <w:jc w:val="both"/>
      </w:pPr>
      <w:r w:rsidRPr="00911207">
        <w:t>принятые решения;</w:t>
      </w:r>
    </w:p>
    <w:p w14:paraId="34E71C1B" w14:textId="77777777" w:rsidR="00536DF4" w:rsidRPr="00251F92" w:rsidRDefault="00536DF4" w:rsidP="008D0793">
      <w:pPr>
        <w:pStyle w:val="a3"/>
        <w:numPr>
          <w:ilvl w:val="0"/>
          <w:numId w:val="18"/>
        </w:numPr>
        <w:tabs>
          <w:tab w:val="left" w:pos="709"/>
        </w:tabs>
        <w:adjustRightInd w:val="0"/>
        <w:spacing w:line="23" w:lineRule="atLeast"/>
        <w:ind w:left="0" w:firstLine="0"/>
        <w:jc w:val="both"/>
      </w:pPr>
      <w:r w:rsidRPr="00251F92">
        <w:t>сведения о лицах, проводивших подсчет голосов;</w:t>
      </w:r>
    </w:p>
    <w:p w14:paraId="212E00CA" w14:textId="77777777" w:rsidR="00536DF4" w:rsidRPr="00251F92" w:rsidRDefault="00536DF4" w:rsidP="008D0793">
      <w:pPr>
        <w:pStyle w:val="a3"/>
        <w:numPr>
          <w:ilvl w:val="0"/>
          <w:numId w:val="18"/>
        </w:numPr>
        <w:tabs>
          <w:tab w:val="left" w:pos="709"/>
        </w:tabs>
        <w:adjustRightInd w:val="0"/>
        <w:spacing w:line="23" w:lineRule="atLeast"/>
        <w:ind w:left="0" w:firstLine="0"/>
        <w:jc w:val="both"/>
      </w:pPr>
      <w:r w:rsidRPr="00251F92">
        <w:t xml:space="preserve">сведения о лицах, голосовавших против принятия решения и потребовавших внести </w:t>
      </w:r>
      <w:r w:rsidRPr="00251F92">
        <w:lastRenderedPageBreak/>
        <w:t>запись об этом в протокол.</w:t>
      </w:r>
    </w:p>
    <w:p w14:paraId="7CE11C12"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При принятии Советом директоров Общества решений заочным голосованием в протоколе заседания (заочного голосования) указываются:</w:t>
      </w:r>
    </w:p>
    <w:p w14:paraId="62FEE4CF" w14:textId="77777777" w:rsidR="00536DF4" w:rsidRPr="004F7316" w:rsidRDefault="00536DF4" w:rsidP="008D0793">
      <w:pPr>
        <w:pStyle w:val="a3"/>
        <w:numPr>
          <w:ilvl w:val="0"/>
          <w:numId w:val="18"/>
        </w:numPr>
        <w:tabs>
          <w:tab w:val="left" w:pos="709"/>
        </w:tabs>
        <w:adjustRightInd w:val="0"/>
        <w:spacing w:line="23" w:lineRule="atLeast"/>
        <w:ind w:left="0" w:firstLine="0"/>
        <w:jc w:val="both"/>
      </w:pPr>
      <w:r w:rsidRPr="008D0793">
        <w:t>дата проведения заседания (дата, до которой принимались бюллетени для</w:t>
      </w:r>
      <w:r w:rsidRPr="00D716D7">
        <w:t xml:space="preserve"> голосования);</w:t>
      </w:r>
    </w:p>
    <w:p w14:paraId="679CC638" w14:textId="77777777" w:rsidR="00536DF4" w:rsidRPr="004F7316" w:rsidRDefault="00536DF4" w:rsidP="008D0793">
      <w:pPr>
        <w:pStyle w:val="a3"/>
        <w:numPr>
          <w:ilvl w:val="0"/>
          <w:numId w:val="18"/>
        </w:numPr>
        <w:tabs>
          <w:tab w:val="left" w:pos="709"/>
        </w:tabs>
        <w:adjustRightInd w:val="0"/>
        <w:spacing w:line="23" w:lineRule="atLeast"/>
        <w:ind w:left="0" w:firstLine="0"/>
        <w:jc w:val="both"/>
      </w:pPr>
      <w:r w:rsidRPr="00BE17C3">
        <w:t xml:space="preserve">члены Совета директоров, представившие подписанные бюллетени для голосования не позднее даты проведения заседания; </w:t>
      </w:r>
    </w:p>
    <w:p w14:paraId="046D3734" w14:textId="77777777" w:rsidR="00536DF4" w:rsidRPr="004F7316" w:rsidRDefault="00536DF4" w:rsidP="008D0793">
      <w:pPr>
        <w:pStyle w:val="a3"/>
        <w:numPr>
          <w:ilvl w:val="0"/>
          <w:numId w:val="18"/>
        </w:numPr>
        <w:tabs>
          <w:tab w:val="left" w:pos="709"/>
        </w:tabs>
        <w:adjustRightInd w:val="0"/>
        <w:spacing w:line="23" w:lineRule="atLeast"/>
        <w:ind w:left="0" w:firstLine="0"/>
        <w:jc w:val="both"/>
      </w:pPr>
      <w:r w:rsidRPr="00BE17C3">
        <w:t>повестка дня;</w:t>
      </w:r>
    </w:p>
    <w:p w14:paraId="6CEB65BC" w14:textId="77777777" w:rsidR="00536DF4" w:rsidRPr="004F7316" w:rsidRDefault="00536DF4" w:rsidP="008D0793">
      <w:pPr>
        <w:pStyle w:val="a3"/>
        <w:numPr>
          <w:ilvl w:val="0"/>
          <w:numId w:val="18"/>
        </w:numPr>
        <w:tabs>
          <w:tab w:val="left" w:pos="709"/>
        </w:tabs>
        <w:adjustRightInd w:val="0"/>
        <w:spacing w:line="23" w:lineRule="atLeast"/>
        <w:ind w:left="0" w:firstLine="0"/>
        <w:jc w:val="both"/>
      </w:pPr>
      <w:r w:rsidRPr="00BE17C3">
        <w:t>вопросы, поставленные на голосование, и итоги голосования по ним;</w:t>
      </w:r>
    </w:p>
    <w:p w14:paraId="1DAABEB5" w14:textId="77777777" w:rsidR="00536DF4" w:rsidRDefault="00536DF4" w:rsidP="008D0793">
      <w:pPr>
        <w:pStyle w:val="a3"/>
        <w:numPr>
          <w:ilvl w:val="0"/>
          <w:numId w:val="18"/>
        </w:numPr>
        <w:tabs>
          <w:tab w:val="left" w:pos="709"/>
        </w:tabs>
        <w:adjustRightInd w:val="0"/>
        <w:spacing w:line="23" w:lineRule="atLeast"/>
        <w:ind w:left="0" w:firstLine="0"/>
        <w:jc w:val="both"/>
      </w:pPr>
      <w:r>
        <w:t>принятые решения;</w:t>
      </w:r>
    </w:p>
    <w:p w14:paraId="3A62DE53" w14:textId="77777777" w:rsidR="00536DF4" w:rsidRPr="00251F92" w:rsidRDefault="00536DF4" w:rsidP="008D0793">
      <w:pPr>
        <w:pStyle w:val="a3"/>
        <w:numPr>
          <w:ilvl w:val="0"/>
          <w:numId w:val="18"/>
        </w:numPr>
        <w:tabs>
          <w:tab w:val="left" w:pos="709"/>
        </w:tabs>
        <w:adjustRightInd w:val="0"/>
        <w:spacing w:line="23" w:lineRule="atLeast"/>
        <w:ind w:left="0" w:firstLine="0"/>
        <w:jc w:val="both"/>
      </w:pPr>
      <w:r w:rsidRPr="008D0793">
        <w:t>сведения о лицах, проводивших подсчет голосов;</w:t>
      </w:r>
    </w:p>
    <w:p w14:paraId="7DF7F54F" w14:textId="77777777" w:rsidR="00536DF4" w:rsidRPr="00BE17C3" w:rsidRDefault="00536DF4" w:rsidP="008D0793">
      <w:pPr>
        <w:pStyle w:val="a3"/>
        <w:numPr>
          <w:ilvl w:val="0"/>
          <w:numId w:val="18"/>
        </w:numPr>
        <w:tabs>
          <w:tab w:val="left" w:pos="709"/>
        </w:tabs>
        <w:adjustRightInd w:val="0"/>
        <w:spacing w:line="23" w:lineRule="atLeast"/>
        <w:ind w:left="0" w:firstLine="0"/>
        <w:jc w:val="both"/>
      </w:pPr>
      <w:r w:rsidRPr="008D0793">
        <w:t>сведения о лицах, подписавших протокол</w:t>
      </w:r>
      <w:r w:rsidRPr="00251F92">
        <w:t>.</w:t>
      </w:r>
    </w:p>
    <w:p w14:paraId="2C8ACBC4"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Протокол заседания Совета директоров подписывается председательствующим на заседании, который несет ответственность за правильность его составления, и Секретарем Совета директоров.</w:t>
      </w:r>
    </w:p>
    <w:p w14:paraId="63B7DF9D" w14:textId="77777777" w:rsidR="00536DF4" w:rsidRPr="008D0793" w:rsidRDefault="00536DF4" w:rsidP="008D0793">
      <w:pPr>
        <w:pStyle w:val="ConsPlusNormal"/>
        <w:numPr>
          <w:ilvl w:val="0"/>
          <w:numId w:val="24"/>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случае принятия решений, касающихся должностных лиц Общества, Секретарь Совета директоров направляет в их адрес выписки из протокола по данным решениям. Выписки из протоколов Совета директоров оформляются за подписью Секретаря Совета директоров и печатью Общества.</w:t>
      </w:r>
    </w:p>
    <w:p w14:paraId="65984AD9" w14:textId="77777777" w:rsidR="00325B17" w:rsidRDefault="00325B17" w:rsidP="008D0793">
      <w:pPr>
        <w:pStyle w:val="3"/>
        <w:numPr>
          <w:ilvl w:val="0"/>
          <w:numId w:val="0"/>
        </w:numPr>
        <w:spacing w:line="23" w:lineRule="atLeast"/>
      </w:pPr>
      <w:bookmarkStart w:id="22" w:name="_Toc222815667"/>
      <w:bookmarkStart w:id="23" w:name="_Toc513730423"/>
      <w:bookmarkStart w:id="24" w:name="_Toc222815669"/>
    </w:p>
    <w:p w14:paraId="200A79D5" w14:textId="77777777" w:rsidR="00536DF4" w:rsidRPr="00911207" w:rsidRDefault="00536DF4" w:rsidP="008D0793">
      <w:pPr>
        <w:pStyle w:val="3"/>
        <w:spacing w:line="23" w:lineRule="atLeast"/>
      </w:pPr>
      <w:bookmarkStart w:id="25" w:name="_Toc73029281"/>
      <w:r w:rsidRPr="00911207">
        <w:t xml:space="preserve">Статья </w:t>
      </w:r>
      <w:r>
        <w:t>7</w:t>
      </w:r>
      <w:r w:rsidRPr="00911207">
        <w:t xml:space="preserve">. </w:t>
      </w:r>
      <w:bookmarkEnd w:id="22"/>
      <w:bookmarkEnd w:id="23"/>
      <w:r w:rsidRPr="00911207">
        <w:t>Комитеты Совета директоров</w:t>
      </w:r>
      <w:bookmarkEnd w:id="24"/>
      <w:bookmarkEnd w:id="25"/>
    </w:p>
    <w:p w14:paraId="4CF09427" w14:textId="77777777" w:rsidR="00536DF4" w:rsidRPr="00911207" w:rsidRDefault="00536DF4" w:rsidP="008D0793">
      <w:pPr>
        <w:pStyle w:val="34"/>
        <w:tabs>
          <w:tab w:val="left" w:pos="709"/>
        </w:tabs>
        <w:spacing w:after="0" w:line="23" w:lineRule="atLeast"/>
        <w:ind w:left="0"/>
        <w:contextualSpacing w:val="0"/>
        <w:jc w:val="both"/>
        <w:rPr>
          <w:sz w:val="24"/>
        </w:rPr>
      </w:pPr>
      <w:r>
        <w:rPr>
          <w:sz w:val="24"/>
        </w:rPr>
        <w:t>7</w:t>
      </w:r>
      <w:r w:rsidRPr="00911207">
        <w:rPr>
          <w:sz w:val="24"/>
        </w:rPr>
        <w:t xml:space="preserve">.1. </w:t>
      </w:r>
      <w:r w:rsidRPr="00911207">
        <w:rPr>
          <w:sz w:val="24"/>
        </w:rPr>
        <w:tab/>
        <w:t>В целях предварительной подготовки и рассмотрения вопросов, выносимых на заседание Совета директоров, обеспечения принятия обоснованных и эффективных решений, осуществления контроля за исполнением принимаемых решений Совет директоров</w:t>
      </w:r>
      <w:r>
        <w:rPr>
          <w:sz w:val="24"/>
        </w:rPr>
        <w:t xml:space="preserve"> вправе</w:t>
      </w:r>
      <w:r w:rsidRPr="00911207">
        <w:rPr>
          <w:sz w:val="24"/>
        </w:rPr>
        <w:t xml:space="preserve"> </w:t>
      </w:r>
      <w:r>
        <w:rPr>
          <w:sz w:val="24"/>
        </w:rPr>
        <w:t>с</w:t>
      </w:r>
      <w:r w:rsidRPr="00911207">
        <w:rPr>
          <w:sz w:val="24"/>
        </w:rPr>
        <w:t>формир</w:t>
      </w:r>
      <w:r>
        <w:rPr>
          <w:sz w:val="24"/>
        </w:rPr>
        <w:t>овать</w:t>
      </w:r>
      <w:r w:rsidRPr="00911207">
        <w:rPr>
          <w:sz w:val="24"/>
        </w:rPr>
        <w:t xml:space="preserve"> временные и постоянные комитеты Совета директоров.</w:t>
      </w:r>
    </w:p>
    <w:p w14:paraId="447089B7" w14:textId="77777777" w:rsidR="00536DF4" w:rsidRPr="00911207" w:rsidRDefault="00536DF4" w:rsidP="008D0793">
      <w:pPr>
        <w:pStyle w:val="34"/>
        <w:tabs>
          <w:tab w:val="left" w:pos="709"/>
        </w:tabs>
        <w:spacing w:after="0" w:line="23" w:lineRule="atLeast"/>
        <w:ind w:left="0"/>
        <w:contextualSpacing w:val="0"/>
        <w:jc w:val="both"/>
        <w:rPr>
          <w:sz w:val="24"/>
        </w:rPr>
      </w:pPr>
      <w:r>
        <w:rPr>
          <w:sz w:val="24"/>
        </w:rPr>
        <w:t>7</w:t>
      </w:r>
      <w:r w:rsidRPr="00911207">
        <w:rPr>
          <w:sz w:val="24"/>
        </w:rPr>
        <w:t xml:space="preserve">.2. </w:t>
      </w:r>
      <w:r w:rsidRPr="00911207">
        <w:rPr>
          <w:sz w:val="24"/>
        </w:rPr>
        <w:tab/>
        <w:t>Основными функциями комитетов являются предварительное всестороннее изучение вопросов, относящихся к компетенции Совета директоров по направлениям их деятельности, и подготовка рекомендаций для принятия решений Советом директоров по соответствующим вопросам.</w:t>
      </w:r>
    </w:p>
    <w:p w14:paraId="2C5FFA63" w14:textId="77777777" w:rsidR="00536DF4" w:rsidRPr="00911207" w:rsidRDefault="00536DF4" w:rsidP="008D0793">
      <w:pPr>
        <w:pStyle w:val="34"/>
        <w:tabs>
          <w:tab w:val="left" w:pos="709"/>
        </w:tabs>
        <w:spacing w:after="0" w:line="23" w:lineRule="atLeast"/>
        <w:ind w:left="0"/>
        <w:contextualSpacing w:val="0"/>
        <w:jc w:val="both"/>
        <w:rPr>
          <w:sz w:val="24"/>
        </w:rPr>
      </w:pPr>
      <w:r>
        <w:rPr>
          <w:sz w:val="24"/>
        </w:rPr>
        <w:t>7</w:t>
      </w:r>
      <w:r w:rsidRPr="00911207">
        <w:rPr>
          <w:sz w:val="24"/>
        </w:rPr>
        <w:t xml:space="preserve">.3. </w:t>
      </w:r>
      <w:r w:rsidRPr="00911207">
        <w:rPr>
          <w:sz w:val="24"/>
        </w:rPr>
        <w:tab/>
        <w:t>К работе комитетов могут привлекаться сотрудники Общества, иные специалисты.</w:t>
      </w:r>
      <w:r w:rsidRPr="008D0793">
        <w:rPr>
          <w:sz w:val="24"/>
        </w:rPr>
        <w:t xml:space="preserve"> </w:t>
      </w:r>
    </w:p>
    <w:p w14:paraId="791577AF" w14:textId="77777777" w:rsidR="00536DF4" w:rsidRPr="00911207" w:rsidRDefault="00536DF4" w:rsidP="008D0793">
      <w:pPr>
        <w:pStyle w:val="34"/>
        <w:tabs>
          <w:tab w:val="left" w:pos="709"/>
        </w:tabs>
        <w:spacing w:after="0" w:line="23" w:lineRule="atLeast"/>
        <w:ind w:left="0"/>
        <w:contextualSpacing w:val="0"/>
        <w:jc w:val="both"/>
        <w:rPr>
          <w:sz w:val="24"/>
        </w:rPr>
      </w:pPr>
      <w:r>
        <w:rPr>
          <w:sz w:val="24"/>
        </w:rPr>
        <w:t>7</w:t>
      </w:r>
      <w:r w:rsidRPr="00911207">
        <w:rPr>
          <w:sz w:val="24"/>
        </w:rPr>
        <w:t xml:space="preserve">.4. </w:t>
      </w:r>
      <w:r w:rsidRPr="00911207">
        <w:rPr>
          <w:sz w:val="24"/>
        </w:rPr>
        <w:tab/>
        <w:t>Комитеты Совета директоров осуществляют свою деятельность на основании положений о комитетах, утверждаемых Советом директоров.</w:t>
      </w:r>
    </w:p>
    <w:p w14:paraId="1E7C465E" w14:textId="77777777" w:rsidR="00325B17" w:rsidRDefault="00325B17" w:rsidP="008D0793">
      <w:pPr>
        <w:pStyle w:val="3"/>
        <w:numPr>
          <w:ilvl w:val="0"/>
          <w:numId w:val="0"/>
        </w:numPr>
        <w:spacing w:line="23" w:lineRule="atLeast"/>
      </w:pPr>
      <w:bookmarkStart w:id="26" w:name="_Toc222815670"/>
    </w:p>
    <w:p w14:paraId="479D7EF7" w14:textId="77777777" w:rsidR="00536DF4" w:rsidRPr="00911207" w:rsidRDefault="00536DF4" w:rsidP="008D0793">
      <w:pPr>
        <w:pStyle w:val="3"/>
        <w:spacing w:line="23" w:lineRule="atLeast"/>
      </w:pPr>
      <w:bookmarkStart w:id="27" w:name="_Toc73029282"/>
      <w:r w:rsidRPr="00911207">
        <w:t xml:space="preserve">Статья </w:t>
      </w:r>
      <w:r>
        <w:t>8</w:t>
      </w:r>
      <w:r w:rsidRPr="00911207">
        <w:t>. Хранение и использование документов Совета директоров</w:t>
      </w:r>
      <w:bookmarkEnd w:id="27"/>
      <w:r w:rsidRPr="00911207">
        <w:t xml:space="preserve"> </w:t>
      </w:r>
      <w:bookmarkEnd w:id="26"/>
    </w:p>
    <w:p w14:paraId="001CB675" w14:textId="041F1C27"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 xml:space="preserve">Протоколы заседаний Совета директоров должны быть доступны для ознакомления  акционерам Общества, владеющим не менее чем одним процентом голосующих акций Общества, члену Совета директоров, должностному лицу, ответственному за организацию и осуществление внутреннего аудита (руководителю структурного подразделения, ответственный за организацию и осуществление внутреннего аудита), </w:t>
      </w:r>
      <w:r w:rsidR="00F357D6" w:rsidRPr="009579FA">
        <w:rPr>
          <w:rFonts w:ascii="Times New Roman" w:hAnsi="Times New Roman"/>
          <w:sz w:val="24"/>
        </w:rPr>
        <w:t>аудиторской организации общества</w:t>
      </w:r>
      <w:r w:rsidRPr="008D0793">
        <w:rPr>
          <w:rFonts w:ascii="Times New Roman" w:hAnsi="Times New Roman"/>
          <w:sz w:val="24"/>
        </w:rPr>
        <w:t>, Генеральному директору</w:t>
      </w:r>
      <w:r w:rsidR="00325B17" w:rsidRPr="008D0793">
        <w:rPr>
          <w:rFonts w:ascii="Times New Roman" w:hAnsi="Times New Roman"/>
          <w:sz w:val="24"/>
        </w:rPr>
        <w:t xml:space="preserve"> </w:t>
      </w:r>
      <w:r w:rsidRPr="008D0793">
        <w:rPr>
          <w:rFonts w:ascii="Times New Roman" w:hAnsi="Times New Roman"/>
          <w:sz w:val="24"/>
        </w:rPr>
        <w:t>Общества, официальным представителям федеральных контролирующих органов по месту нахождения Общества.</w:t>
      </w:r>
    </w:p>
    <w:p w14:paraId="6890491E" w14:textId="3E4AF3E5"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результате деятельности Совета директоров формируется досье (архив) Совета директоров.</w:t>
      </w:r>
    </w:p>
    <w:p w14:paraId="025200F6" w14:textId="5C7B637E"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Досье (архивы) Совета директоров включает:</w:t>
      </w:r>
    </w:p>
    <w:p w14:paraId="1EFB7EF0"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протоколы заседаний Совета директоров;</w:t>
      </w:r>
    </w:p>
    <w:p w14:paraId="31417F0E"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приложения к протоколам заседания Совета директоров;</w:t>
      </w:r>
    </w:p>
    <w:p w14:paraId="38B3F99A"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иные информационные материалы к заседаниям Совета директоров;</w:t>
      </w:r>
    </w:p>
    <w:p w14:paraId="6B7B67A7"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журнал официальной переписки Совета директоров (при наличии);</w:t>
      </w:r>
    </w:p>
    <w:p w14:paraId="7844624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документы и материалы комитетов Совета директоров;</w:t>
      </w:r>
    </w:p>
    <w:p w14:paraId="727B64A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lastRenderedPageBreak/>
        <w:t>анкеты членов Совета директоров;</w:t>
      </w:r>
    </w:p>
    <w:p w14:paraId="02D16EA8" w14:textId="77777777" w:rsidR="00536DF4" w:rsidRPr="00911207" w:rsidRDefault="00536DF4" w:rsidP="008D0793">
      <w:pPr>
        <w:pStyle w:val="a3"/>
        <w:numPr>
          <w:ilvl w:val="0"/>
          <w:numId w:val="18"/>
        </w:numPr>
        <w:tabs>
          <w:tab w:val="left" w:pos="709"/>
        </w:tabs>
        <w:adjustRightInd w:val="0"/>
        <w:spacing w:line="23" w:lineRule="atLeast"/>
        <w:ind w:left="0" w:firstLine="0"/>
        <w:jc w:val="both"/>
      </w:pPr>
      <w:r w:rsidRPr="00911207">
        <w:t>другие материалы и документы.</w:t>
      </w:r>
    </w:p>
    <w:p w14:paraId="378ECC9E" w14:textId="77777777"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Протоколы заседаний Совета директоров хранятся по месту нахождения его исполнительного органа в порядке и в течение сроков, установленных законодательством Российской Федерации.</w:t>
      </w:r>
    </w:p>
    <w:p w14:paraId="7C4C9BF8" w14:textId="77777777"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Систематизацию и архивирование материалов к заседаниям Совета директоров и протоколов Совета директоров осуществляет Секретарь Совета директоров под руководством Председателя Совета директоров.</w:t>
      </w:r>
    </w:p>
    <w:p w14:paraId="22087062" w14:textId="77777777"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Сотрудники Общества, имеющие доступ к документам Совета директоров, несут ответственность за разглашение информации, имеющей конфиденциальный характер, в соответствии с действующим законодательством Российской Федерации и внутренними документами Общества. Конфиденциальность информации определяется внутренними документами Общества.</w:t>
      </w:r>
    </w:p>
    <w:p w14:paraId="38CC19AC" w14:textId="77777777" w:rsidR="00536DF4" w:rsidRPr="008D0793" w:rsidRDefault="00536DF4" w:rsidP="008D0793">
      <w:pPr>
        <w:pStyle w:val="ConsPlusNormal"/>
        <w:numPr>
          <w:ilvl w:val="1"/>
          <w:numId w:val="27"/>
        </w:numPr>
        <w:tabs>
          <w:tab w:val="left" w:pos="709"/>
        </w:tabs>
        <w:spacing w:line="23" w:lineRule="atLeast"/>
        <w:ind w:left="0" w:firstLine="0"/>
        <w:jc w:val="both"/>
        <w:rPr>
          <w:rFonts w:ascii="Times New Roman" w:hAnsi="Times New Roman"/>
          <w:sz w:val="24"/>
        </w:rPr>
      </w:pPr>
      <w:r w:rsidRPr="008D0793">
        <w:rPr>
          <w:rFonts w:ascii="Times New Roman" w:hAnsi="Times New Roman"/>
          <w:sz w:val="24"/>
        </w:rPr>
        <w:t>В случаях, не предусмотренных настоящим Положением, доступ к информации и материалам по обсуждаемым на заседаниях Совета директоров вопросам может быть представлен только по разрешению Совета директоров, Председателя Совета директоров или лица, его замещающего.</w:t>
      </w:r>
    </w:p>
    <w:p w14:paraId="09FD072C" w14:textId="77777777" w:rsidR="00325B17" w:rsidRDefault="00325B17" w:rsidP="008D0793">
      <w:pPr>
        <w:pStyle w:val="3"/>
        <w:numPr>
          <w:ilvl w:val="0"/>
          <w:numId w:val="0"/>
        </w:numPr>
        <w:spacing w:line="23" w:lineRule="atLeast"/>
      </w:pPr>
      <w:bookmarkStart w:id="28" w:name="_Toc222815671"/>
    </w:p>
    <w:p w14:paraId="0901AC8F" w14:textId="77777777" w:rsidR="00536DF4" w:rsidRPr="00911207" w:rsidRDefault="00536DF4" w:rsidP="008D0793">
      <w:pPr>
        <w:pStyle w:val="3"/>
        <w:spacing w:line="23" w:lineRule="atLeast"/>
      </w:pPr>
      <w:bookmarkStart w:id="29" w:name="_Toc73029283"/>
      <w:r w:rsidRPr="00911207">
        <w:t xml:space="preserve">Статья </w:t>
      </w:r>
      <w:r>
        <w:t>9</w:t>
      </w:r>
      <w:r w:rsidRPr="00911207">
        <w:t>. Заключительные положения</w:t>
      </w:r>
      <w:bookmarkEnd w:id="28"/>
      <w:bookmarkEnd w:id="29"/>
    </w:p>
    <w:p w14:paraId="2045B1F5" w14:textId="77777777" w:rsidR="00536DF4" w:rsidRDefault="00536DF4" w:rsidP="008D0793">
      <w:pPr>
        <w:pStyle w:val="a7"/>
        <w:numPr>
          <w:ilvl w:val="1"/>
          <w:numId w:val="26"/>
        </w:numPr>
        <w:tabs>
          <w:tab w:val="left" w:pos="709"/>
        </w:tabs>
        <w:adjustRightInd w:val="0"/>
        <w:spacing w:line="23" w:lineRule="atLeast"/>
        <w:ind w:left="0" w:firstLine="0"/>
        <w:rPr>
          <w:sz w:val="24"/>
        </w:rPr>
      </w:pPr>
      <w:r w:rsidRPr="00911207">
        <w:rPr>
          <w:sz w:val="24"/>
        </w:rPr>
        <w:t>Настоящее Положение утверждается Общим собранием акционеров Общества.</w:t>
      </w:r>
    </w:p>
    <w:p w14:paraId="2CC8CCD6" w14:textId="77777777" w:rsidR="00536DF4" w:rsidRDefault="00536DF4" w:rsidP="008D0793">
      <w:pPr>
        <w:pStyle w:val="a7"/>
        <w:numPr>
          <w:ilvl w:val="1"/>
          <w:numId w:val="26"/>
        </w:numPr>
        <w:tabs>
          <w:tab w:val="left" w:pos="709"/>
        </w:tabs>
        <w:adjustRightInd w:val="0"/>
        <w:spacing w:line="23" w:lineRule="atLeast"/>
        <w:ind w:left="0" w:firstLine="0"/>
        <w:rPr>
          <w:sz w:val="24"/>
        </w:rPr>
      </w:pPr>
      <w:r w:rsidRPr="004F7316">
        <w:rPr>
          <w:sz w:val="24"/>
        </w:rPr>
        <w:t>Решение о внесении изменений и дополнений в настоящее Положение или утверждение его в новой редакции принимается Общим собранием акционеров в порядке, предусмотренном ФЗ «Об акционерных обществах» и Уставом Общества.</w:t>
      </w:r>
    </w:p>
    <w:p w14:paraId="2E66F680" w14:textId="77777777" w:rsidR="00536DF4" w:rsidRDefault="00536DF4" w:rsidP="008D0793">
      <w:pPr>
        <w:pStyle w:val="a7"/>
        <w:numPr>
          <w:ilvl w:val="1"/>
          <w:numId w:val="26"/>
        </w:numPr>
        <w:tabs>
          <w:tab w:val="left" w:pos="709"/>
        </w:tabs>
        <w:adjustRightInd w:val="0"/>
        <w:spacing w:line="23" w:lineRule="atLeast"/>
        <w:ind w:left="0" w:firstLine="0"/>
        <w:rPr>
          <w:sz w:val="24"/>
        </w:rPr>
      </w:pPr>
      <w:r w:rsidRPr="004F7316">
        <w:rPr>
          <w:sz w:val="24"/>
        </w:rPr>
        <w:t>Если в результате изменения законодательства Российской Федерации отдельные пункты настоящего Положения будут противоречить нормам законодательства Российской Федерации, соответствующие пункты настоящего Положения утрачивают силу, а Положение действует в части, не противоречащей законодательству Российской Федерации.</w:t>
      </w:r>
      <w:bookmarkStart w:id="30" w:name="_Toc182223728"/>
      <w:bookmarkStart w:id="31" w:name="_Toc182292419"/>
      <w:bookmarkStart w:id="32" w:name="_Toc182311899"/>
    </w:p>
    <w:p w14:paraId="3F0B4E4A" w14:textId="77777777" w:rsidR="00536DF4" w:rsidRPr="004F7316" w:rsidRDefault="00536DF4" w:rsidP="008D0793">
      <w:pPr>
        <w:pStyle w:val="a7"/>
        <w:numPr>
          <w:ilvl w:val="1"/>
          <w:numId w:val="26"/>
        </w:numPr>
        <w:tabs>
          <w:tab w:val="left" w:pos="709"/>
        </w:tabs>
        <w:adjustRightInd w:val="0"/>
        <w:spacing w:line="23" w:lineRule="atLeast"/>
        <w:ind w:left="0" w:firstLine="0"/>
        <w:rPr>
          <w:sz w:val="24"/>
        </w:rPr>
      </w:pPr>
      <w:r w:rsidRPr="004F7316">
        <w:rPr>
          <w:sz w:val="24"/>
        </w:rPr>
        <w:t>Если в результате внесения изменений в Устав Общества отдельные пункты настоящего Положения вступят в противоречие с Уставом Общества, соответствующие пункты настоящего Положения утрачивают силу и до момента внесения изменений в Положение следует руководствоваться Уставом Общества.</w:t>
      </w:r>
      <w:bookmarkEnd w:id="30"/>
      <w:bookmarkEnd w:id="31"/>
      <w:bookmarkEnd w:id="32"/>
    </w:p>
    <w:p w14:paraId="2FC732CB" w14:textId="77777777" w:rsidR="00536DF4" w:rsidRPr="0005439C" w:rsidRDefault="00536DF4" w:rsidP="008D0793">
      <w:pPr>
        <w:pStyle w:val="a7"/>
        <w:spacing w:line="23" w:lineRule="atLeast"/>
        <w:ind w:left="0"/>
        <w:rPr>
          <w:sz w:val="24"/>
        </w:rPr>
      </w:pPr>
    </w:p>
    <w:p w14:paraId="14B1F7F3" w14:textId="77777777" w:rsidR="00460B70" w:rsidRDefault="00460B70" w:rsidP="008D0793">
      <w:pPr>
        <w:spacing w:line="23" w:lineRule="atLeast"/>
        <w:jc w:val="right"/>
      </w:pPr>
    </w:p>
    <w:p w14:paraId="6304E510" w14:textId="77777777" w:rsidR="00536DF4" w:rsidRDefault="00536DF4" w:rsidP="008D0793">
      <w:pPr>
        <w:spacing w:line="23" w:lineRule="atLeast"/>
        <w:jc w:val="right"/>
      </w:pPr>
    </w:p>
    <w:p w14:paraId="4DD475AC" w14:textId="77777777" w:rsidR="00536DF4" w:rsidRDefault="00536DF4" w:rsidP="008D0793">
      <w:pPr>
        <w:spacing w:line="23" w:lineRule="atLeast"/>
        <w:jc w:val="right"/>
      </w:pPr>
    </w:p>
    <w:sectPr w:rsidR="00536DF4" w:rsidSect="008D07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A6F00" w14:textId="77777777" w:rsidR="00934CC3" w:rsidRDefault="00934CC3" w:rsidP="00E82727">
      <w:r>
        <w:separator/>
      </w:r>
    </w:p>
  </w:endnote>
  <w:endnote w:type="continuationSeparator" w:id="0">
    <w:p w14:paraId="09E0BC28" w14:textId="77777777" w:rsidR="00934CC3" w:rsidRDefault="00934CC3" w:rsidP="00E8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ratimo Grotesk CY">
    <w:altName w:val="Cambria Math"/>
    <w:charset w:val="CC"/>
    <w:family w:val="auto"/>
    <w:pitch w:val="variable"/>
    <w:sig w:usb0="20000207" w:usb1="02000001"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4482"/>
      <w:docPartObj>
        <w:docPartGallery w:val="Page Numbers (Top of Page)"/>
        <w:docPartUnique/>
      </w:docPartObj>
    </w:sdtPr>
    <w:sdtEndPr>
      <w:rPr>
        <w:sz w:val="16"/>
        <w:szCs w:val="16"/>
      </w:rPr>
    </w:sdtEndPr>
    <w:sdtContent>
      <w:p w14:paraId="0C2D8C6A" w14:textId="00E75860" w:rsidR="008D0793" w:rsidRPr="00097B8C" w:rsidRDefault="008D0793" w:rsidP="00957453">
        <w:pPr>
          <w:pStyle w:val="af3"/>
          <w:rPr>
            <w:b/>
            <w:sz w:val="12"/>
            <w:szCs w:val="12"/>
          </w:rPr>
        </w:pPr>
      </w:p>
      <w:p w14:paraId="063BCD16" w14:textId="61804DF1" w:rsidR="008D0793" w:rsidRDefault="00934CC3" w:rsidP="00957453">
        <w:pPr>
          <w:pStyle w:val="af3"/>
          <w:tabs>
            <w:tab w:val="clear" w:pos="4677"/>
            <w:tab w:val="clear" w:pos="9355"/>
            <w:tab w:val="left" w:pos="1467"/>
          </w:tabs>
          <w:rP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19FA5" w14:textId="77777777" w:rsidR="00934CC3" w:rsidRDefault="00934CC3" w:rsidP="00E82727">
      <w:r>
        <w:separator/>
      </w:r>
    </w:p>
  </w:footnote>
  <w:footnote w:type="continuationSeparator" w:id="0">
    <w:p w14:paraId="75CD6ECF" w14:textId="77777777" w:rsidR="00934CC3" w:rsidRDefault="00934CC3" w:rsidP="00E82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9AFCE" w14:textId="208A97F4" w:rsidR="001B0F08" w:rsidRDefault="001B0F08">
    <w:pPr>
      <w:pStyle w:val="af1"/>
    </w:pPr>
    <w:r w:rsidRPr="001B0F08">
      <w:rPr>
        <w:rFonts w:ascii="Gratimo Grotesk CY" w:eastAsia="Calibri" w:hAnsi="Gratimo Grotesk CY"/>
        <w:noProof/>
        <w:szCs w:val="24"/>
        <w:lang w:eastAsia="ru-RU"/>
      </w:rPr>
      <w:drawing>
        <wp:inline distT="0" distB="0" distL="0" distR="0" wp14:anchorId="7FF43DAF" wp14:editId="57EF5ECE">
          <wp:extent cx="6115050" cy="90868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0868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F952" w14:textId="050F5832" w:rsidR="008D0793" w:rsidRPr="001B0F08" w:rsidRDefault="001B0F08" w:rsidP="001B0F08">
    <w:pPr>
      <w:pStyle w:val="af1"/>
    </w:pPr>
    <w:r w:rsidRPr="001B0F08">
      <w:rPr>
        <w:rFonts w:ascii="Gratimo Grotesk CY" w:eastAsia="Calibri" w:hAnsi="Gratimo Grotesk CY"/>
        <w:noProof/>
        <w:szCs w:val="24"/>
        <w:lang w:eastAsia="ru-RU"/>
      </w:rPr>
      <w:drawing>
        <wp:anchor distT="0" distB="0" distL="114300" distR="114300" simplePos="0" relativeHeight="251659264" behindDoc="0" locked="0" layoutInCell="1" allowOverlap="1" wp14:anchorId="38B71E2D" wp14:editId="640D7E09">
          <wp:simplePos x="0" y="0"/>
          <wp:positionH relativeFrom="column">
            <wp:posOffset>0</wp:posOffset>
          </wp:positionH>
          <wp:positionV relativeFrom="paragraph">
            <wp:posOffset>158750</wp:posOffset>
          </wp:positionV>
          <wp:extent cx="6120765" cy="382270"/>
          <wp:effectExtent l="0" t="0" r="635" b="0"/>
          <wp:wrapThrough wrapText="bothSides">
            <wp:wrapPolygon edited="0">
              <wp:start x="0" y="0"/>
              <wp:lineTo x="0" y="20811"/>
              <wp:lineTo x="21557" y="20811"/>
              <wp:lineTo x="21557" y="0"/>
              <wp:lineTo x="0" y="0"/>
            </wp:wrapPolygon>
          </wp:wrapThrough>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6120765" cy="382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3F65"/>
    <w:multiLevelType w:val="hybridMultilevel"/>
    <w:tmpl w:val="81F284EA"/>
    <w:lvl w:ilvl="0" w:tplc="37DC3F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0860C0"/>
    <w:multiLevelType w:val="hybridMultilevel"/>
    <w:tmpl w:val="1B78172E"/>
    <w:lvl w:ilvl="0" w:tplc="8354B2DC">
      <w:start w:val="1"/>
      <w:numFmt w:val="decimal"/>
      <w:lvlText w:val="1.%1."/>
      <w:lvlJc w:val="left"/>
      <w:pPr>
        <w:ind w:left="1789"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F237B"/>
    <w:multiLevelType w:val="multilevel"/>
    <w:tmpl w:val="300A53AE"/>
    <w:lvl w:ilvl="0">
      <w:start w:val="1"/>
      <w:numFmt w:val="decimal"/>
      <w:lvlText w:val="%1."/>
      <w:lvlJc w:val="left"/>
      <w:pPr>
        <w:ind w:left="3479"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065D3A"/>
    <w:multiLevelType w:val="multilevel"/>
    <w:tmpl w:val="70AAC4D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b w:val="0"/>
      </w:rPr>
    </w:lvl>
    <w:lvl w:ilvl="2">
      <w:start w:val="1"/>
      <w:numFmt w:val="decimal"/>
      <w:suff w:val="space"/>
      <w:lvlText w:val="%1.%2.%3."/>
      <w:lvlJc w:val="left"/>
      <w:pPr>
        <w:ind w:left="720" w:hanging="720"/>
      </w:pPr>
      <w:rPr>
        <w:rFonts w:hint="default"/>
        <w:b w:val="0"/>
      </w:rPr>
    </w:lvl>
    <w:lvl w:ilvl="3">
      <w:start w:val="1"/>
      <w:numFmt w:val="decimal"/>
      <w:suff w:val="space"/>
      <w:lvlText w:val="%1.%2.%3.%4."/>
      <w:lvlJc w:val="left"/>
      <w:pPr>
        <w:ind w:left="864" w:hanging="864"/>
      </w:pPr>
      <w:rPr>
        <w:rFonts w:hint="default"/>
        <w:b w:val="0"/>
        <w:i w:val="0"/>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72400D1"/>
    <w:multiLevelType w:val="multilevel"/>
    <w:tmpl w:val="DAF6D0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C336D2"/>
    <w:multiLevelType w:val="multilevel"/>
    <w:tmpl w:val="7C346BB0"/>
    <w:lvl w:ilvl="0">
      <w:start w:val="1"/>
      <w:numFmt w:val="decimal"/>
      <w:pStyle w:val="3"/>
      <w:lvlText w:val="%1."/>
      <w:lvlJc w:val="left"/>
      <w:pPr>
        <w:ind w:left="720" w:hanging="360"/>
      </w:pPr>
      <w:rPr>
        <w:rFonts w:hint="default"/>
        <w:u w:val="none"/>
      </w:rPr>
    </w:lvl>
    <w:lvl w:ilvl="1">
      <w:start w:val="1"/>
      <w:numFmt w:val="decimal"/>
      <w:isLgl/>
      <w:lvlText w:val="%1.%2."/>
      <w:lvlJc w:val="left"/>
      <w:pPr>
        <w:ind w:left="36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245809"/>
    <w:multiLevelType w:val="hybridMultilevel"/>
    <w:tmpl w:val="25327A1E"/>
    <w:lvl w:ilvl="0" w:tplc="6ACC9D44">
      <w:start w:val="1"/>
      <w:numFmt w:val="decimal"/>
      <w:lvlText w:val="%1)"/>
      <w:lvlJc w:val="left"/>
      <w:pPr>
        <w:ind w:left="302" w:hanging="283"/>
      </w:pPr>
      <w:rPr>
        <w:rFonts w:ascii="Times New Roman" w:eastAsia="Times New Roman" w:hAnsi="Times New Roman" w:cs="Times New Roman" w:hint="default"/>
        <w:w w:val="100"/>
        <w:sz w:val="24"/>
        <w:szCs w:val="24"/>
        <w:lang w:val="ru-RU" w:eastAsia="en-US" w:bidi="ar-SA"/>
      </w:rPr>
    </w:lvl>
    <w:lvl w:ilvl="1" w:tplc="D01AEFD8">
      <w:numFmt w:val="bullet"/>
      <w:lvlText w:val="•"/>
      <w:lvlJc w:val="left"/>
      <w:pPr>
        <w:ind w:left="1294" w:hanging="283"/>
      </w:pPr>
      <w:rPr>
        <w:rFonts w:hint="default"/>
        <w:lang w:val="ru-RU" w:eastAsia="en-US" w:bidi="ar-SA"/>
      </w:rPr>
    </w:lvl>
    <w:lvl w:ilvl="2" w:tplc="E104FE12">
      <w:numFmt w:val="bullet"/>
      <w:lvlText w:val="•"/>
      <w:lvlJc w:val="left"/>
      <w:pPr>
        <w:ind w:left="2289" w:hanging="283"/>
      </w:pPr>
      <w:rPr>
        <w:rFonts w:hint="default"/>
        <w:lang w:val="ru-RU" w:eastAsia="en-US" w:bidi="ar-SA"/>
      </w:rPr>
    </w:lvl>
    <w:lvl w:ilvl="3" w:tplc="95369C44">
      <w:numFmt w:val="bullet"/>
      <w:lvlText w:val="•"/>
      <w:lvlJc w:val="left"/>
      <w:pPr>
        <w:ind w:left="3283" w:hanging="283"/>
      </w:pPr>
      <w:rPr>
        <w:rFonts w:hint="default"/>
        <w:lang w:val="ru-RU" w:eastAsia="en-US" w:bidi="ar-SA"/>
      </w:rPr>
    </w:lvl>
    <w:lvl w:ilvl="4" w:tplc="85908CD6">
      <w:numFmt w:val="bullet"/>
      <w:lvlText w:val="•"/>
      <w:lvlJc w:val="left"/>
      <w:pPr>
        <w:ind w:left="4278" w:hanging="283"/>
      </w:pPr>
      <w:rPr>
        <w:rFonts w:hint="default"/>
        <w:lang w:val="ru-RU" w:eastAsia="en-US" w:bidi="ar-SA"/>
      </w:rPr>
    </w:lvl>
    <w:lvl w:ilvl="5" w:tplc="9A121098">
      <w:numFmt w:val="bullet"/>
      <w:lvlText w:val="•"/>
      <w:lvlJc w:val="left"/>
      <w:pPr>
        <w:ind w:left="5273" w:hanging="283"/>
      </w:pPr>
      <w:rPr>
        <w:rFonts w:hint="default"/>
        <w:lang w:val="ru-RU" w:eastAsia="en-US" w:bidi="ar-SA"/>
      </w:rPr>
    </w:lvl>
    <w:lvl w:ilvl="6" w:tplc="E356D4EA">
      <w:numFmt w:val="bullet"/>
      <w:lvlText w:val="•"/>
      <w:lvlJc w:val="left"/>
      <w:pPr>
        <w:ind w:left="6267" w:hanging="283"/>
      </w:pPr>
      <w:rPr>
        <w:rFonts w:hint="default"/>
        <w:lang w:val="ru-RU" w:eastAsia="en-US" w:bidi="ar-SA"/>
      </w:rPr>
    </w:lvl>
    <w:lvl w:ilvl="7" w:tplc="B1F0EC84">
      <w:numFmt w:val="bullet"/>
      <w:lvlText w:val="•"/>
      <w:lvlJc w:val="left"/>
      <w:pPr>
        <w:ind w:left="7262" w:hanging="283"/>
      </w:pPr>
      <w:rPr>
        <w:rFonts w:hint="default"/>
        <w:lang w:val="ru-RU" w:eastAsia="en-US" w:bidi="ar-SA"/>
      </w:rPr>
    </w:lvl>
    <w:lvl w:ilvl="8" w:tplc="1966E5E4">
      <w:numFmt w:val="bullet"/>
      <w:lvlText w:val="•"/>
      <w:lvlJc w:val="left"/>
      <w:pPr>
        <w:ind w:left="8257" w:hanging="283"/>
      </w:pPr>
      <w:rPr>
        <w:rFonts w:hint="default"/>
        <w:lang w:val="ru-RU" w:eastAsia="en-US" w:bidi="ar-SA"/>
      </w:rPr>
    </w:lvl>
  </w:abstractNum>
  <w:abstractNum w:abstractNumId="7" w15:restartNumberingAfterBreak="0">
    <w:nsid w:val="23C3381E"/>
    <w:multiLevelType w:val="multilevel"/>
    <w:tmpl w:val="DF4AC774"/>
    <w:lvl w:ilvl="0">
      <w:start w:val="1"/>
      <w:numFmt w:val="decimal"/>
      <w:lvlText w:val="%1."/>
      <w:lvlJc w:val="left"/>
      <w:pPr>
        <w:ind w:left="1221" w:hanging="240"/>
      </w:pPr>
      <w:rPr>
        <w:rFonts w:ascii="Times New Roman" w:eastAsia="Times New Roman" w:hAnsi="Times New Roman" w:cs="Times New Roman" w:hint="default"/>
        <w:spacing w:val="-8"/>
        <w:w w:val="100"/>
        <w:sz w:val="24"/>
        <w:szCs w:val="24"/>
        <w:lang w:val="ru-RU" w:eastAsia="en-US" w:bidi="ar-SA"/>
      </w:rPr>
    </w:lvl>
    <w:lvl w:ilvl="1">
      <w:start w:val="1"/>
      <w:numFmt w:val="decimal"/>
      <w:lvlText w:val="%1.%2."/>
      <w:lvlJc w:val="left"/>
      <w:pPr>
        <w:ind w:left="1401" w:hanging="420"/>
      </w:pPr>
      <w:rPr>
        <w:rFonts w:ascii="Times New Roman" w:eastAsia="Times New Roman" w:hAnsi="Times New Roman" w:cs="Times New Roman" w:hint="default"/>
        <w:spacing w:val="-3"/>
        <w:w w:val="100"/>
        <w:sz w:val="24"/>
        <w:szCs w:val="24"/>
        <w:lang w:val="ru-RU" w:eastAsia="en-US" w:bidi="ar-SA"/>
      </w:rPr>
    </w:lvl>
    <w:lvl w:ilvl="2">
      <w:start w:val="1"/>
      <w:numFmt w:val="decimal"/>
      <w:lvlText w:val="%1.%2.%3"/>
      <w:lvlJc w:val="left"/>
      <w:pPr>
        <w:ind w:left="302" w:hanging="56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05" w:hanging="562"/>
      </w:pPr>
      <w:rPr>
        <w:rFonts w:hint="default"/>
        <w:lang w:val="ru-RU" w:eastAsia="en-US" w:bidi="ar-SA"/>
      </w:rPr>
    </w:lvl>
    <w:lvl w:ilvl="4">
      <w:numFmt w:val="bullet"/>
      <w:lvlText w:val="•"/>
      <w:lvlJc w:val="left"/>
      <w:pPr>
        <w:ind w:left="3611" w:hanging="562"/>
      </w:pPr>
      <w:rPr>
        <w:rFonts w:hint="default"/>
        <w:lang w:val="ru-RU" w:eastAsia="en-US" w:bidi="ar-SA"/>
      </w:rPr>
    </w:lvl>
    <w:lvl w:ilvl="5">
      <w:numFmt w:val="bullet"/>
      <w:lvlText w:val="•"/>
      <w:lvlJc w:val="left"/>
      <w:pPr>
        <w:ind w:left="4717" w:hanging="562"/>
      </w:pPr>
      <w:rPr>
        <w:rFonts w:hint="default"/>
        <w:lang w:val="ru-RU" w:eastAsia="en-US" w:bidi="ar-SA"/>
      </w:rPr>
    </w:lvl>
    <w:lvl w:ilvl="6">
      <w:numFmt w:val="bullet"/>
      <w:lvlText w:val="•"/>
      <w:lvlJc w:val="left"/>
      <w:pPr>
        <w:ind w:left="5823" w:hanging="562"/>
      </w:pPr>
      <w:rPr>
        <w:rFonts w:hint="default"/>
        <w:lang w:val="ru-RU" w:eastAsia="en-US" w:bidi="ar-SA"/>
      </w:rPr>
    </w:lvl>
    <w:lvl w:ilvl="7">
      <w:numFmt w:val="bullet"/>
      <w:lvlText w:val="•"/>
      <w:lvlJc w:val="left"/>
      <w:pPr>
        <w:ind w:left="6929" w:hanging="562"/>
      </w:pPr>
      <w:rPr>
        <w:rFonts w:hint="default"/>
        <w:lang w:val="ru-RU" w:eastAsia="en-US" w:bidi="ar-SA"/>
      </w:rPr>
    </w:lvl>
    <w:lvl w:ilvl="8">
      <w:numFmt w:val="bullet"/>
      <w:lvlText w:val="•"/>
      <w:lvlJc w:val="left"/>
      <w:pPr>
        <w:ind w:left="8034" w:hanging="562"/>
      </w:pPr>
      <w:rPr>
        <w:rFonts w:hint="default"/>
        <w:lang w:val="ru-RU" w:eastAsia="en-US" w:bidi="ar-SA"/>
      </w:rPr>
    </w:lvl>
  </w:abstractNum>
  <w:abstractNum w:abstractNumId="8" w15:restartNumberingAfterBreak="0">
    <w:nsid w:val="2A24580A"/>
    <w:multiLevelType w:val="hybridMultilevel"/>
    <w:tmpl w:val="10B8D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7E7186"/>
    <w:multiLevelType w:val="multilevel"/>
    <w:tmpl w:val="B1AE1212"/>
    <w:lvl w:ilvl="0">
      <w:start w:val="2"/>
      <w:numFmt w:val="decimal"/>
      <w:lvlText w:val="%1."/>
      <w:lvlJc w:val="left"/>
      <w:pPr>
        <w:ind w:left="360" w:hanging="360"/>
      </w:pPr>
      <w:rPr>
        <w:rFonts w:hint="default"/>
      </w:rPr>
    </w:lvl>
    <w:lvl w:ilvl="1">
      <w:start w:val="1"/>
      <w:numFmt w:val="decimal"/>
      <w:lvlText w:val="3.%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15:restartNumberingAfterBreak="0">
    <w:nsid w:val="2DC46C0C"/>
    <w:multiLevelType w:val="hybridMultilevel"/>
    <w:tmpl w:val="B1826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0F7E85"/>
    <w:multiLevelType w:val="multilevel"/>
    <w:tmpl w:val="DA30E1F0"/>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33C14093"/>
    <w:multiLevelType w:val="hybridMultilevel"/>
    <w:tmpl w:val="B3B4920A"/>
    <w:lvl w:ilvl="0" w:tplc="1BD88FE2">
      <w:start w:val="1"/>
      <w:numFmt w:val="decimal"/>
      <w:lvlText w:val="2.%1."/>
      <w:lvlJc w:val="left"/>
      <w:pPr>
        <w:ind w:left="2149" w:hanging="360"/>
      </w:pPr>
      <w:rPr>
        <w:rFonts w:ascii="Times New Roman" w:hAnsi="Times New Roman" w:cs="Times New Roman"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340033FA"/>
    <w:multiLevelType w:val="hybridMultilevel"/>
    <w:tmpl w:val="2D66281E"/>
    <w:lvl w:ilvl="0" w:tplc="584CE8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25295D"/>
    <w:multiLevelType w:val="hybridMultilevel"/>
    <w:tmpl w:val="BE543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5412F0"/>
    <w:multiLevelType w:val="multilevel"/>
    <w:tmpl w:val="62248120"/>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5700CBB"/>
    <w:multiLevelType w:val="hybridMultilevel"/>
    <w:tmpl w:val="044E9762"/>
    <w:lvl w:ilvl="0" w:tplc="726C3802">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5B6475"/>
    <w:multiLevelType w:val="hybridMultilevel"/>
    <w:tmpl w:val="E8FA577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0C60661"/>
    <w:multiLevelType w:val="hybridMultilevel"/>
    <w:tmpl w:val="05E8106A"/>
    <w:lvl w:ilvl="0" w:tplc="A1060D64">
      <w:start w:val="1"/>
      <w:numFmt w:val="decimal"/>
      <w:lvlText w:val="6.%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362556"/>
    <w:multiLevelType w:val="multilevel"/>
    <w:tmpl w:val="E7984A30"/>
    <w:lvl w:ilvl="0">
      <w:start w:val="1"/>
      <w:numFmt w:val="decimal"/>
      <w:lvlText w:val="%1."/>
      <w:lvlJc w:val="left"/>
      <w:pPr>
        <w:ind w:left="729" w:hanging="428"/>
      </w:pPr>
      <w:rPr>
        <w:rFonts w:ascii="Times New Roman" w:eastAsia="Times New Roman" w:hAnsi="Times New Roman" w:cs="Times New Roman" w:hint="default"/>
        <w:spacing w:val="-6"/>
        <w:w w:val="66"/>
        <w:sz w:val="24"/>
        <w:szCs w:val="24"/>
        <w:lang w:val="ru-RU" w:eastAsia="en-US" w:bidi="ar-SA"/>
      </w:rPr>
    </w:lvl>
    <w:lvl w:ilvl="1">
      <w:start w:val="1"/>
      <w:numFmt w:val="decimal"/>
      <w:lvlText w:val="%2."/>
      <w:lvlJc w:val="left"/>
      <w:pPr>
        <w:ind w:left="1365" w:hanging="356"/>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302" w:hanging="480"/>
      </w:pPr>
      <w:rPr>
        <w:rFonts w:ascii="Times New Roman" w:eastAsia="Times New Roman" w:hAnsi="Times New Roman" w:cs="Times New Roman" w:hint="default"/>
        <w:spacing w:val="-25"/>
        <w:w w:val="100"/>
        <w:sz w:val="24"/>
        <w:szCs w:val="24"/>
        <w:lang w:val="ru-RU" w:eastAsia="en-US" w:bidi="ar-SA"/>
      </w:rPr>
    </w:lvl>
    <w:lvl w:ilvl="3">
      <w:start w:val="1"/>
      <w:numFmt w:val="decimal"/>
      <w:lvlText w:val="%2.%3.%4."/>
      <w:lvlJc w:val="left"/>
      <w:pPr>
        <w:ind w:left="302" w:hanging="684"/>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500" w:hanging="684"/>
      </w:pPr>
      <w:rPr>
        <w:rFonts w:hint="default"/>
        <w:lang w:val="ru-RU" w:eastAsia="en-US" w:bidi="ar-SA"/>
      </w:rPr>
    </w:lvl>
    <w:lvl w:ilvl="5">
      <w:numFmt w:val="bullet"/>
      <w:lvlText w:val="•"/>
      <w:lvlJc w:val="left"/>
      <w:pPr>
        <w:ind w:left="1580" w:hanging="684"/>
      </w:pPr>
      <w:rPr>
        <w:rFonts w:hint="default"/>
        <w:lang w:val="ru-RU" w:eastAsia="en-US" w:bidi="ar-SA"/>
      </w:rPr>
    </w:lvl>
    <w:lvl w:ilvl="6">
      <w:numFmt w:val="bullet"/>
      <w:lvlText w:val="•"/>
      <w:lvlJc w:val="left"/>
      <w:pPr>
        <w:ind w:left="1720" w:hanging="684"/>
      </w:pPr>
      <w:rPr>
        <w:rFonts w:hint="default"/>
        <w:lang w:val="ru-RU" w:eastAsia="en-US" w:bidi="ar-SA"/>
      </w:rPr>
    </w:lvl>
    <w:lvl w:ilvl="7">
      <w:numFmt w:val="bullet"/>
      <w:lvlText w:val="•"/>
      <w:lvlJc w:val="left"/>
      <w:pPr>
        <w:ind w:left="1860" w:hanging="684"/>
      </w:pPr>
      <w:rPr>
        <w:rFonts w:hint="default"/>
        <w:lang w:val="ru-RU" w:eastAsia="en-US" w:bidi="ar-SA"/>
      </w:rPr>
    </w:lvl>
    <w:lvl w:ilvl="8">
      <w:numFmt w:val="bullet"/>
      <w:lvlText w:val="•"/>
      <w:lvlJc w:val="left"/>
      <w:pPr>
        <w:ind w:left="4655" w:hanging="684"/>
      </w:pPr>
      <w:rPr>
        <w:rFonts w:hint="default"/>
        <w:lang w:val="ru-RU" w:eastAsia="en-US" w:bidi="ar-SA"/>
      </w:rPr>
    </w:lvl>
  </w:abstractNum>
  <w:abstractNum w:abstractNumId="20" w15:restartNumberingAfterBreak="0">
    <w:nsid w:val="5CC12A80"/>
    <w:multiLevelType w:val="hybridMultilevel"/>
    <w:tmpl w:val="34C4A8EE"/>
    <w:lvl w:ilvl="0" w:tplc="1714D9C2">
      <w:numFmt w:val="bullet"/>
      <w:lvlText w:val="–"/>
      <w:lvlJc w:val="left"/>
      <w:pPr>
        <w:ind w:left="720" w:hanging="360"/>
      </w:pPr>
      <w:rPr>
        <w:rFonts w:ascii="Times New Roman" w:eastAsia="Times New Roman" w:hAnsi="Times New Roman" w:cs="Times New Roman" w:hint="default"/>
        <w:spacing w:val="-15"/>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301E6B"/>
    <w:multiLevelType w:val="multilevel"/>
    <w:tmpl w:val="45F88982"/>
    <w:lvl w:ilvl="0">
      <w:start w:val="17"/>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3311350"/>
    <w:multiLevelType w:val="multilevel"/>
    <w:tmpl w:val="3DFE8962"/>
    <w:lvl w:ilvl="0">
      <w:start w:val="7"/>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862FB6"/>
    <w:multiLevelType w:val="hybridMultilevel"/>
    <w:tmpl w:val="79C025CA"/>
    <w:lvl w:ilvl="0" w:tplc="86F86560">
      <w:start w:val="1"/>
      <w:numFmt w:val="bullet"/>
      <w:lvlText w:val="-"/>
      <w:lvlJc w:val="left"/>
      <w:pPr>
        <w:ind w:left="848" w:hanging="140"/>
      </w:pPr>
      <w:rPr>
        <w:rFonts w:ascii="Courier New" w:hAnsi="Courier New" w:hint="default"/>
        <w:w w:val="98"/>
        <w:sz w:val="24"/>
        <w:szCs w:val="24"/>
        <w:lang w:val="ru-RU" w:eastAsia="en-US" w:bidi="ar-SA"/>
      </w:rPr>
    </w:lvl>
    <w:lvl w:ilvl="1" w:tplc="25266DBE">
      <w:numFmt w:val="bullet"/>
      <w:lvlText w:val="•"/>
      <w:lvlJc w:val="left"/>
      <w:pPr>
        <w:ind w:left="1294" w:hanging="140"/>
      </w:pPr>
      <w:rPr>
        <w:rFonts w:hint="default"/>
        <w:lang w:val="ru-RU" w:eastAsia="en-US" w:bidi="ar-SA"/>
      </w:rPr>
    </w:lvl>
    <w:lvl w:ilvl="2" w:tplc="763C52CE">
      <w:numFmt w:val="bullet"/>
      <w:lvlText w:val="•"/>
      <w:lvlJc w:val="left"/>
      <w:pPr>
        <w:ind w:left="2289" w:hanging="140"/>
      </w:pPr>
      <w:rPr>
        <w:rFonts w:hint="default"/>
        <w:lang w:val="ru-RU" w:eastAsia="en-US" w:bidi="ar-SA"/>
      </w:rPr>
    </w:lvl>
    <w:lvl w:ilvl="3" w:tplc="01B84D2C">
      <w:numFmt w:val="bullet"/>
      <w:lvlText w:val="•"/>
      <w:lvlJc w:val="left"/>
      <w:pPr>
        <w:ind w:left="3283" w:hanging="140"/>
      </w:pPr>
      <w:rPr>
        <w:rFonts w:hint="default"/>
        <w:lang w:val="ru-RU" w:eastAsia="en-US" w:bidi="ar-SA"/>
      </w:rPr>
    </w:lvl>
    <w:lvl w:ilvl="4" w:tplc="EB76BC90">
      <w:numFmt w:val="bullet"/>
      <w:lvlText w:val="•"/>
      <w:lvlJc w:val="left"/>
      <w:pPr>
        <w:ind w:left="4278" w:hanging="140"/>
      </w:pPr>
      <w:rPr>
        <w:rFonts w:hint="default"/>
        <w:lang w:val="ru-RU" w:eastAsia="en-US" w:bidi="ar-SA"/>
      </w:rPr>
    </w:lvl>
    <w:lvl w:ilvl="5" w:tplc="7CE265C8">
      <w:numFmt w:val="bullet"/>
      <w:lvlText w:val="•"/>
      <w:lvlJc w:val="left"/>
      <w:pPr>
        <w:ind w:left="5273" w:hanging="140"/>
      </w:pPr>
      <w:rPr>
        <w:rFonts w:hint="default"/>
        <w:lang w:val="ru-RU" w:eastAsia="en-US" w:bidi="ar-SA"/>
      </w:rPr>
    </w:lvl>
    <w:lvl w:ilvl="6" w:tplc="11180862">
      <w:numFmt w:val="bullet"/>
      <w:lvlText w:val="•"/>
      <w:lvlJc w:val="left"/>
      <w:pPr>
        <w:ind w:left="6267" w:hanging="140"/>
      </w:pPr>
      <w:rPr>
        <w:rFonts w:hint="default"/>
        <w:lang w:val="ru-RU" w:eastAsia="en-US" w:bidi="ar-SA"/>
      </w:rPr>
    </w:lvl>
    <w:lvl w:ilvl="7" w:tplc="DABA97CA">
      <w:numFmt w:val="bullet"/>
      <w:lvlText w:val="•"/>
      <w:lvlJc w:val="left"/>
      <w:pPr>
        <w:ind w:left="7262" w:hanging="140"/>
      </w:pPr>
      <w:rPr>
        <w:rFonts w:hint="default"/>
        <w:lang w:val="ru-RU" w:eastAsia="en-US" w:bidi="ar-SA"/>
      </w:rPr>
    </w:lvl>
    <w:lvl w:ilvl="8" w:tplc="95E033A4">
      <w:numFmt w:val="bullet"/>
      <w:lvlText w:val="•"/>
      <w:lvlJc w:val="left"/>
      <w:pPr>
        <w:ind w:left="8257" w:hanging="140"/>
      </w:pPr>
      <w:rPr>
        <w:rFonts w:hint="default"/>
        <w:lang w:val="ru-RU" w:eastAsia="en-US" w:bidi="ar-SA"/>
      </w:rPr>
    </w:lvl>
  </w:abstractNum>
  <w:abstractNum w:abstractNumId="24" w15:restartNumberingAfterBreak="0">
    <w:nsid w:val="77374236"/>
    <w:multiLevelType w:val="hybridMultilevel"/>
    <w:tmpl w:val="C8BEC1C8"/>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25" w15:restartNumberingAfterBreak="0">
    <w:nsid w:val="780D512B"/>
    <w:multiLevelType w:val="hybridMultilevel"/>
    <w:tmpl w:val="4AAE7D20"/>
    <w:lvl w:ilvl="0" w:tplc="AD86791A">
      <w:numFmt w:val="bullet"/>
      <w:lvlText w:val="&gt;"/>
      <w:lvlJc w:val="left"/>
      <w:pPr>
        <w:ind w:left="302" w:hanging="202"/>
      </w:pPr>
      <w:rPr>
        <w:rFonts w:ascii="Times New Roman" w:eastAsia="Times New Roman" w:hAnsi="Times New Roman" w:cs="Times New Roman" w:hint="default"/>
        <w:w w:val="100"/>
        <w:sz w:val="24"/>
        <w:szCs w:val="24"/>
        <w:lang w:val="ru-RU" w:eastAsia="en-US" w:bidi="ar-SA"/>
      </w:rPr>
    </w:lvl>
    <w:lvl w:ilvl="1" w:tplc="6B565FF4">
      <w:numFmt w:val="bullet"/>
      <w:lvlText w:val=""/>
      <w:lvlJc w:val="left"/>
      <w:pPr>
        <w:ind w:left="302" w:hanging="286"/>
      </w:pPr>
      <w:rPr>
        <w:rFonts w:ascii="Symbol" w:eastAsia="Symbol" w:hAnsi="Symbol" w:cs="Symbol" w:hint="default"/>
        <w:w w:val="100"/>
        <w:sz w:val="24"/>
        <w:szCs w:val="24"/>
        <w:lang w:val="ru-RU" w:eastAsia="en-US" w:bidi="ar-SA"/>
      </w:rPr>
    </w:lvl>
    <w:lvl w:ilvl="2" w:tplc="95BA7A12">
      <w:numFmt w:val="bullet"/>
      <w:lvlText w:val="•"/>
      <w:lvlJc w:val="left"/>
      <w:pPr>
        <w:ind w:left="2289" w:hanging="286"/>
      </w:pPr>
      <w:rPr>
        <w:rFonts w:hint="default"/>
        <w:lang w:val="ru-RU" w:eastAsia="en-US" w:bidi="ar-SA"/>
      </w:rPr>
    </w:lvl>
    <w:lvl w:ilvl="3" w:tplc="9F9CAAB2">
      <w:numFmt w:val="bullet"/>
      <w:lvlText w:val="•"/>
      <w:lvlJc w:val="left"/>
      <w:pPr>
        <w:ind w:left="3283" w:hanging="286"/>
      </w:pPr>
      <w:rPr>
        <w:rFonts w:hint="default"/>
        <w:lang w:val="ru-RU" w:eastAsia="en-US" w:bidi="ar-SA"/>
      </w:rPr>
    </w:lvl>
    <w:lvl w:ilvl="4" w:tplc="F3B2A4B8">
      <w:numFmt w:val="bullet"/>
      <w:lvlText w:val="•"/>
      <w:lvlJc w:val="left"/>
      <w:pPr>
        <w:ind w:left="4278" w:hanging="286"/>
      </w:pPr>
      <w:rPr>
        <w:rFonts w:hint="default"/>
        <w:lang w:val="ru-RU" w:eastAsia="en-US" w:bidi="ar-SA"/>
      </w:rPr>
    </w:lvl>
    <w:lvl w:ilvl="5" w:tplc="9F667DE2">
      <w:numFmt w:val="bullet"/>
      <w:lvlText w:val="•"/>
      <w:lvlJc w:val="left"/>
      <w:pPr>
        <w:ind w:left="5273" w:hanging="286"/>
      </w:pPr>
      <w:rPr>
        <w:rFonts w:hint="default"/>
        <w:lang w:val="ru-RU" w:eastAsia="en-US" w:bidi="ar-SA"/>
      </w:rPr>
    </w:lvl>
    <w:lvl w:ilvl="6" w:tplc="ECAC0500">
      <w:numFmt w:val="bullet"/>
      <w:lvlText w:val="•"/>
      <w:lvlJc w:val="left"/>
      <w:pPr>
        <w:ind w:left="6267" w:hanging="286"/>
      </w:pPr>
      <w:rPr>
        <w:rFonts w:hint="default"/>
        <w:lang w:val="ru-RU" w:eastAsia="en-US" w:bidi="ar-SA"/>
      </w:rPr>
    </w:lvl>
    <w:lvl w:ilvl="7" w:tplc="386843FC">
      <w:numFmt w:val="bullet"/>
      <w:lvlText w:val="•"/>
      <w:lvlJc w:val="left"/>
      <w:pPr>
        <w:ind w:left="7262" w:hanging="286"/>
      </w:pPr>
      <w:rPr>
        <w:rFonts w:hint="default"/>
        <w:lang w:val="ru-RU" w:eastAsia="en-US" w:bidi="ar-SA"/>
      </w:rPr>
    </w:lvl>
    <w:lvl w:ilvl="8" w:tplc="A7A86E74">
      <w:numFmt w:val="bullet"/>
      <w:lvlText w:val="•"/>
      <w:lvlJc w:val="left"/>
      <w:pPr>
        <w:ind w:left="8257" w:hanging="286"/>
      </w:pPr>
      <w:rPr>
        <w:rFonts w:hint="default"/>
        <w:lang w:val="ru-RU" w:eastAsia="en-US" w:bidi="ar-SA"/>
      </w:rPr>
    </w:lvl>
  </w:abstractNum>
  <w:abstractNum w:abstractNumId="26" w15:restartNumberingAfterBreak="0">
    <w:nsid w:val="78FF2E62"/>
    <w:multiLevelType w:val="hybridMultilevel"/>
    <w:tmpl w:val="35B60680"/>
    <w:lvl w:ilvl="0" w:tplc="7C80C67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15:restartNumberingAfterBreak="0">
    <w:nsid w:val="7D3F3D1A"/>
    <w:multiLevelType w:val="hybridMultilevel"/>
    <w:tmpl w:val="A7608B1E"/>
    <w:lvl w:ilvl="0" w:tplc="96BC21DE">
      <w:numFmt w:val="bullet"/>
      <w:lvlText w:val=""/>
      <w:lvlJc w:val="left"/>
      <w:pPr>
        <w:ind w:left="302" w:hanging="286"/>
      </w:pPr>
      <w:rPr>
        <w:rFonts w:ascii="Symbol" w:eastAsia="Symbol" w:hAnsi="Symbol" w:cs="Symbol" w:hint="default"/>
        <w:w w:val="100"/>
        <w:sz w:val="24"/>
        <w:szCs w:val="24"/>
        <w:lang w:val="ru-RU" w:eastAsia="en-US" w:bidi="ar-SA"/>
      </w:rPr>
    </w:lvl>
    <w:lvl w:ilvl="1" w:tplc="9EF8140C">
      <w:numFmt w:val="bullet"/>
      <w:lvlText w:val="•"/>
      <w:lvlJc w:val="left"/>
      <w:pPr>
        <w:ind w:left="1294" w:hanging="286"/>
      </w:pPr>
      <w:rPr>
        <w:rFonts w:hint="default"/>
        <w:lang w:val="ru-RU" w:eastAsia="en-US" w:bidi="ar-SA"/>
      </w:rPr>
    </w:lvl>
    <w:lvl w:ilvl="2" w:tplc="75A48E6E">
      <w:numFmt w:val="bullet"/>
      <w:lvlText w:val="•"/>
      <w:lvlJc w:val="left"/>
      <w:pPr>
        <w:ind w:left="2289" w:hanging="286"/>
      </w:pPr>
      <w:rPr>
        <w:rFonts w:hint="default"/>
        <w:lang w:val="ru-RU" w:eastAsia="en-US" w:bidi="ar-SA"/>
      </w:rPr>
    </w:lvl>
    <w:lvl w:ilvl="3" w:tplc="85AA4F28">
      <w:numFmt w:val="bullet"/>
      <w:lvlText w:val="•"/>
      <w:lvlJc w:val="left"/>
      <w:pPr>
        <w:ind w:left="3283" w:hanging="286"/>
      </w:pPr>
      <w:rPr>
        <w:rFonts w:hint="default"/>
        <w:lang w:val="ru-RU" w:eastAsia="en-US" w:bidi="ar-SA"/>
      </w:rPr>
    </w:lvl>
    <w:lvl w:ilvl="4" w:tplc="3E328FD6">
      <w:numFmt w:val="bullet"/>
      <w:lvlText w:val="•"/>
      <w:lvlJc w:val="left"/>
      <w:pPr>
        <w:ind w:left="4278" w:hanging="286"/>
      </w:pPr>
      <w:rPr>
        <w:rFonts w:hint="default"/>
        <w:lang w:val="ru-RU" w:eastAsia="en-US" w:bidi="ar-SA"/>
      </w:rPr>
    </w:lvl>
    <w:lvl w:ilvl="5" w:tplc="93D00E74">
      <w:numFmt w:val="bullet"/>
      <w:lvlText w:val="•"/>
      <w:lvlJc w:val="left"/>
      <w:pPr>
        <w:ind w:left="5273" w:hanging="286"/>
      </w:pPr>
      <w:rPr>
        <w:rFonts w:hint="default"/>
        <w:lang w:val="ru-RU" w:eastAsia="en-US" w:bidi="ar-SA"/>
      </w:rPr>
    </w:lvl>
    <w:lvl w:ilvl="6" w:tplc="E0BC11DC">
      <w:numFmt w:val="bullet"/>
      <w:lvlText w:val="•"/>
      <w:lvlJc w:val="left"/>
      <w:pPr>
        <w:ind w:left="6267" w:hanging="286"/>
      </w:pPr>
      <w:rPr>
        <w:rFonts w:hint="default"/>
        <w:lang w:val="ru-RU" w:eastAsia="en-US" w:bidi="ar-SA"/>
      </w:rPr>
    </w:lvl>
    <w:lvl w:ilvl="7" w:tplc="921237D0">
      <w:numFmt w:val="bullet"/>
      <w:lvlText w:val="•"/>
      <w:lvlJc w:val="left"/>
      <w:pPr>
        <w:ind w:left="7262" w:hanging="286"/>
      </w:pPr>
      <w:rPr>
        <w:rFonts w:hint="default"/>
        <w:lang w:val="ru-RU" w:eastAsia="en-US" w:bidi="ar-SA"/>
      </w:rPr>
    </w:lvl>
    <w:lvl w:ilvl="8" w:tplc="B83C8F7C">
      <w:numFmt w:val="bullet"/>
      <w:lvlText w:val="•"/>
      <w:lvlJc w:val="left"/>
      <w:pPr>
        <w:ind w:left="8257" w:hanging="286"/>
      </w:pPr>
      <w:rPr>
        <w:rFonts w:hint="default"/>
        <w:lang w:val="ru-RU" w:eastAsia="en-US" w:bidi="ar-SA"/>
      </w:rPr>
    </w:lvl>
  </w:abstractNum>
  <w:num w:numId="1">
    <w:abstractNumId w:val="7"/>
  </w:num>
  <w:num w:numId="2">
    <w:abstractNumId w:val="6"/>
  </w:num>
  <w:num w:numId="3">
    <w:abstractNumId w:val="25"/>
  </w:num>
  <w:num w:numId="4">
    <w:abstractNumId w:val="27"/>
  </w:num>
  <w:num w:numId="5">
    <w:abstractNumId w:val="23"/>
  </w:num>
  <w:num w:numId="6">
    <w:abstractNumId w:val="19"/>
  </w:num>
  <w:num w:numId="7">
    <w:abstractNumId w:val="11"/>
  </w:num>
  <w:num w:numId="8">
    <w:abstractNumId w:val="2"/>
  </w:num>
  <w:num w:numId="9">
    <w:abstractNumId w:val="20"/>
  </w:num>
  <w:num w:numId="10">
    <w:abstractNumId w:val="3"/>
  </w:num>
  <w:num w:numId="11">
    <w:abstractNumId w:val="26"/>
  </w:num>
  <w:num w:numId="12">
    <w:abstractNumId w:val="22"/>
  </w:num>
  <w:num w:numId="13">
    <w:abstractNumId w:val="21"/>
  </w:num>
  <w:num w:numId="14">
    <w:abstractNumId w:val="8"/>
  </w:num>
  <w:num w:numId="15">
    <w:abstractNumId w:val="1"/>
  </w:num>
  <w:num w:numId="16">
    <w:abstractNumId w:val="12"/>
  </w:num>
  <w:num w:numId="17">
    <w:abstractNumId w:val="13"/>
  </w:num>
  <w:num w:numId="18">
    <w:abstractNumId w:val="17"/>
  </w:num>
  <w:num w:numId="19">
    <w:abstractNumId w:val="14"/>
  </w:num>
  <w:num w:numId="20">
    <w:abstractNumId w:val="10"/>
  </w:num>
  <w:num w:numId="21">
    <w:abstractNumId w:val="24"/>
  </w:num>
  <w:num w:numId="22">
    <w:abstractNumId w:val="9"/>
  </w:num>
  <w:num w:numId="23">
    <w:abstractNumId w:val="16"/>
  </w:num>
  <w:num w:numId="24">
    <w:abstractNumId w:val="18"/>
  </w:num>
  <w:num w:numId="25">
    <w:abstractNumId w:val="15"/>
  </w:num>
  <w:num w:numId="26">
    <w:abstractNumId w:val="4"/>
  </w:num>
  <w:num w:numId="27">
    <w:abstractNumId w:val="5"/>
  </w:num>
  <w:num w:numId="2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91"/>
    <w:rsid w:val="00002FC4"/>
    <w:rsid w:val="00004565"/>
    <w:rsid w:val="0000492E"/>
    <w:rsid w:val="00007814"/>
    <w:rsid w:val="0001695B"/>
    <w:rsid w:val="00021A71"/>
    <w:rsid w:val="00025EC5"/>
    <w:rsid w:val="00040F15"/>
    <w:rsid w:val="00054CC2"/>
    <w:rsid w:val="00055A36"/>
    <w:rsid w:val="0006057D"/>
    <w:rsid w:val="00066B1E"/>
    <w:rsid w:val="00066C12"/>
    <w:rsid w:val="00081C26"/>
    <w:rsid w:val="00096E16"/>
    <w:rsid w:val="000B347C"/>
    <w:rsid w:val="000B4CA4"/>
    <w:rsid w:val="000C79F8"/>
    <w:rsid w:val="000D2557"/>
    <w:rsid w:val="000E1684"/>
    <w:rsid w:val="000E7C1E"/>
    <w:rsid w:val="000F28E4"/>
    <w:rsid w:val="000F7D88"/>
    <w:rsid w:val="001022DD"/>
    <w:rsid w:val="001047BE"/>
    <w:rsid w:val="00116DF8"/>
    <w:rsid w:val="00130C41"/>
    <w:rsid w:val="00135B77"/>
    <w:rsid w:val="00136214"/>
    <w:rsid w:val="00140C38"/>
    <w:rsid w:val="001562A5"/>
    <w:rsid w:val="00172B9C"/>
    <w:rsid w:val="001915C3"/>
    <w:rsid w:val="001936C3"/>
    <w:rsid w:val="00194086"/>
    <w:rsid w:val="001A7D4E"/>
    <w:rsid w:val="001B04A9"/>
    <w:rsid w:val="001B0F08"/>
    <w:rsid w:val="001B6B88"/>
    <w:rsid w:val="001C00AC"/>
    <w:rsid w:val="001C4453"/>
    <w:rsid w:val="001C4662"/>
    <w:rsid w:val="0021057D"/>
    <w:rsid w:val="0022029D"/>
    <w:rsid w:val="00221FDB"/>
    <w:rsid w:val="00223D34"/>
    <w:rsid w:val="00224438"/>
    <w:rsid w:val="00227B3F"/>
    <w:rsid w:val="00244261"/>
    <w:rsid w:val="00247A24"/>
    <w:rsid w:val="00247F2F"/>
    <w:rsid w:val="002501CA"/>
    <w:rsid w:val="0026033A"/>
    <w:rsid w:val="00262451"/>
    <w:rsid w:val="00262BD3"/>
    <w:rsid w:val="00271C5D"/>
    <w:rsid w:val="00282D52"/>
    <w:rsid w:val="00282D6F"/>
    <w:rsid w:val="00293553"/>
    <w:rsid w:val="00297120"/>
    <w:rsid w:val="002A31A0"/>
    <w:rsid w:val="002A32EE"/>
    <w:rsid w:val="002A649E"/>
    <w:rsid w:val="002A7A3C"/>
    <w:rsid w:val="002B345F"/>
    <w:rsid w:val="002C54E1"/>
    <w:rsid w:val="002C64FB"/>
    <w:rsid w:val="002C66CE"/>
    <w:rsid w:val="002D1E9A"/>
    <w:rsid w:val="002D4844"/>
    <w:rsid w:val="002E3601"/>
    <w:rsid w:val="002F1804"/>
    <w:rsid w:val="002F4F4E"/>
    <w:rsid w:val="002F7DC3"/>
    <w:rsid w:val="003035F6"/>
    <w:rsid w:val="003047D5"/>
    <w:rsid w:val="00320AAE"/>
    <w:rsid w:val="00325B17"/>
    <w:rsid w:val="003326C4"/>
    <w:rsid w:val="00332BF8"/>
    <w:rsid w:val="003400C4"/>
    <w:rsid w:val="003466D5"/>
    <w:rsid w:val="00350C72"/>
    <w:rsid w:val="0035121D"/>
    <w:rsid w:val="00352B38"/>
    <w:rsid w:val="0036141B"/>
    <w:rsid w:val="00361D67"/>
    <w:rsid w:val="00370934"/>
    <w:rsid w:val="00374C03"/>
    <w:rsid w:val="00382F4D"/>
    <w:rsid w:val="003908BF"/>
    <w:rsid w:val="003946BD"/>
    <w:rsid w:val="003A21F2"/>
    <w:rsid w:val="003A3F22"/>
    <w:rsid w:val="003B6A89"/>
    <w:rsid w:val="003C2E84"/>
    <w:rsid w:val="003C43DD"/>
    <w:rsid w:val="003D512C"/>
    <w:rsid w:val="003E015B"/>
    <w:rsid w:val="003F0FEC"/>
    <w:rsid w:val="00400B4A"/>
    <w:rsid w:val="004021BE"/>
    <w:rsid w:val="004065A3"/>
    <w:rsid w:val="00415DF5"/>
    <w:rsid w:val="00416036"/>
    <w:rsid w:val="0042792B"/>
    <w:rsid w:val="00430C1D"/>
    <w:rsid w:val="00433037"/>
    <w:rsid w:val="0043470E"/>
    <w:rsid w:val="00442E7A"/>
    <w:rsid w:val="00443ED9"/>
    <w:rsid w:val="00446A1F"/>
    <w:rsid w:val="00460B70"/>
    <w:rsid w:val="00464FD1"/>
    <w:rsid w:val="00465677"/>
    <w:rsid w:val="00465A0E"/>
    <w:rsid w:val="004665A7"/>
    <w:rsid w:val="00467D8E"/>
    <w:rsid w:val="00470202"/>
    <w:rsid w:val="004744C2"/>
    <w:rsid w:val="004763C0"/>
    <w:rsid w:val="00493755"/>
    <w:rsid w:val="004A101D"/>
    <w:rsid w:val="004A15B6"/>
    <w:rsid w:val="004A2238"/>
    <w:rsid w:val="004B1CFF"/>
    <w:rsid w:val="004B56B0"/>
    <w:rsid w:val="004B7A45"/>
    <w:rsid w:val="004C4B04"/>
    <w:rsid w:val="004C67BB"/>
    <w:rsid w:val="004C6A9B"/>
    <w:rsid w:val="004C7E17"/>
    <w:rsid w:val="004D0BAE"/>
    <w:rsid w:val="004D6CF6"/>
    <w:rsid w:val="004E265B"/>
    <w:rsid w:val="004F5874"/>
    <w:rsid w:val="00500D7B"/>
    <w:rsid w:val="00502AD1"/>
    <w:rsid w:val="00515E5F"/>
    <w:rsid w:val="005313E2"/>
    <w:rsid w:val="0053593F"/>
    <w:rsid w:val="00536DF4"/>
    <w:rsid w:val="00546169"/>
    <w:rsid w:val="00546928"/>
    <w:rsid w:val="00555B77"/>
    <w:rsid w:val="00557DB6"/>
    <w:rsid w:val="005660CE"/>
    <w:rsid w:val="00567B46"/>
    <w:rsid w:val="00570704"/>
    <w:rsid w:val="0057432A"/>
    <w:rsid w:val="00584719"/>
    <w:rsid w:val="00591736"/>
    <w:rsid w:val="005931A9"/>
    <w:rsid w:val="00596FC9"/>
    <w:rsid w:val="005A3EFA"/>
    <w:rsid w:val="005A7143"/>
    <w:rsid w:val="005C174B"/>
    <w:rsid w:val="005C2BAA"/>
    <w:rsid w:val="005C4D0C"/>
    <w:rsid w:val="005C5BB6"/>
    <w:rsid w:val="005D0733"/>
    <w:rsid w:val="005D59CF"/>
    <w:rsid w:val="005E26C0"/>
    <w:rsid w:val="005E410D"/>
    <w:rsid w:val="005E4E4B"/>
    <w:rsid w:val="005E521E"/>
    <w:rsid w:val="005E7AB7"/>
    <w:rsid w:val="005F0E2F"/>
    <w:rsid w:val="005F4ECB"/>
    <w:rsid w:val="005F695A"/>
    <w:rsid w:val="005F7CFD"/>
    <w:rsid w:val="006011D1"/>
    <w:rsid w:val="00602628"/>
    <w:rsid w:val="0060276C"/>
    <w:rsid w:val="00630994"/>
    <w:rsid w:val="00634252"/>
    <w:rsid w:val="00637778"/>
    <w:rsid w:val="00640DD4"/>
    <w:rsid w:val="00654874"/>
    <w:rsid w:val="00654A0D"/>
    <w:rsid w:val="0066449A"/>
    <w:rsid w:val="00677F05"/>
    <w:rsid w:val="0068166D"/>
    <w:rsid w:val="0069703C"/>
    <w:rsid w:val="006977BB"/>
    <w:rsid w:val="006A0853"/>
    <w:rsid w:val="006A0A87"/>
    <w:rsid w:val="006B7130"/>
    <w:rsid w:val="006C39E0"/>
    <w:rsid w:val="006C4683"/>
    <w:rsid w:val="006D606D"/>
    <w:rsid w:val="007002F6"/>
    <w:rsid w:val="00707AF0"/>
    <w:rsid w:val="00720513"/>
    <w:rsid w:val="00722F4E"/>
    <w:rsid w:val="0072613F"/>
    <w:rsid w:val="00732AD0"/>
    <w:rsid w:val="0073403D"/>
    <w:rsid w:val="00736692"/>
    <w:rsid w:val="00742D15"/>
    <w:rsid w:val="00761D8E"/>
    <w:rsid w:val="00776E96"/>
    <w:rsid w:val="00776E9A"/>
    <w:rsid w:val="007839C2"/>
    <w:rsid w:val="0078530C"/>
    <w:rsid w:val="007877B9"/>
    <w:rsid w:val="00793525"/>
    <w:rsid w:val="00797926"/>
    <w:rsid w:val="007A686E"/>
    <w:rsid w:val="007C263D"/>
    <w:rsid w:val="007D5563"/>
    <w:rsid w:val="007E4A75"/>
    <w:rsid w:val="007E54BC"/>
    <w:rsid w:val="007F03AC"/>
    <w:rsid w:val="007F12D4"/>
    <w:rsid w:val="007F4A8A"/>
    <w:rsid w:val="00801C64"/>
    <w:rsid w:val="00802140"/>
    <w:rsid w:val="00814F8C"/>
    <w:rsid w:val="008163A1"/>
    <w:rsid w:val="008372DF"/>
    <w:rsid w:val="008421F3"/>
    <w:rsid w:val="0085003D"/>
    <w:rsid w:val="008628A2"/>
    <w:rsid w:val="00864200"/>
    <w:rsid w:val="00865D19"/>
    <w:rsid w:val="00871E21"/>
    <w:rsid w:val="00887F2A"/>
    <w:rsid w:val="00890B99"/>
    <w:rsid w:val="008943BD"/>
    <w:rsid w:val="008944B5"/>
    <w:rsid w:val="0089530A"/>
    <w:rsid w:val="00895E8B"/>
    <w:rsid w:val="008A06A4"/>
    <w:rsid w:val="008B2E07"/>
    <w:rsid w:val="008C741C"/>
    <w:rsid w:val="008D0793"/>
    <w:rsid w:val="008D6005"/>
    <w:rsid w:val="008E3BAF"/>
    <w:rsid w:val="008E62D9"/>
    <w:rsid w:val="009053A4"/>
    <w:rsid w:val="00907836"/>
    <w:rsid w:val="00923DAC"/>
    <w:rsid w:val="009313CE"/>
    <w:rsid w:val="00932A7A"/>
    <w:rsid w:val="00933040"/>
    <w:rsid w:val="00934A6F"/>
    <w:rsid w:val="00934CC3"/>
    <w:rsid w:val="00940C3D"/>
    <w:rsid w:val="00944A36"/>
    <w:rsid w:val="009531A2"/>
    <w:rsid w:val="009553BA"/>
    <w:rsid w:val="00957453"/>
    <w:rsid w:val="009579FA"/>
    <w:rsid w:val="00960A29"/>
    <w:rsid w:val="00964771"/>
    <w:rsid w:val="009704A1"/>
    <w:rsid w:val="00974F08"/>
    <w:rsid w:val="009769F6"/>
    <w:rsid w:val="00977FAF"/>
    <w:rsid w:val="0099194A"/>
    <w:rsid w:val="00994E40"/>
    <w:rsid w:val="00995EA8"/>
    <w:rsid w:val="009B1449"/>
    <w:rsid w:val="009C45C4"/>
    <w:rsid w:val="009D1A53"/>
    <w:rsid w:val="009D34D8"/>
    <w:rsid w:val="009D3F05"/>
    <w:rsid w:val="009E204E"/>
    <w:rsid w:val="009E4676"/>
    <w:rsid w:val="009E48D0"/>
    <w:rsid w:val="009F3F8E"/>
    <w:rsid w:val="009F7535"/>
    <w:rsid w:val="00A03BD9"/>
    <w:rsid w:val="00A0563D"/>
    <w:rsid w:val="00A23AE8"/>
    <w:rsid w:val="00A25989"/>
    <w:rsid w:val="00A430FE"/>
    <w:rsid w:val="00A500F8"/>
    <w:rsid w:val="00A609D1"/>
    <w:rsid w:val="00A61166"/>
    <w:rsid w:val="00A65FA6"/>
    <w:rsid w:val="00A73EED"/>
    <w:rsid w:val="00A76A87"/>
    <w:rsid w:val="00A8332D"/>
    <w:rsid w:val="00A83381"/>
    <w:rsid w:val="00A846F0"/>
    <w:rsid w:val="00AA1F32"/>
    <w:rsid w:val="00AA6829"/>
    <w:rsid w:val="00AD6AAF"/>
    <w:rsid w:val="00AE5B25"/>
    <w:rsid w:val="00AE5E1E"/>
    <w:rsid w:val="00AF6512"/>
    <w:rsid w:val="00B038BE"/>
    <w:rsid w:val="00B467DE"/>
    <w:rsid w:val="00B46FB9"/>
    <w:rsid w:val="00B60260"/>
    <w:rsid w:val="00B7324C"/>
    <w:rsid w:val="00B80A98"/>
    <w:rsid w:val="00BB09ED"/>
    <w:rsid w:val="00BB1054"/>
    <w:rsid w:val="00BB5922"/>
    <w:rsid w:val="00BC1DAE"/>
    <w:rsid w:val="00BC4F98"/>
    <w:rsid w:val="00BD0469"/>
    <w:rsid w:val="00BD2D7E"/>
    <w:rsid w:val="00BE7258"/>
    <w:rsid w:val="00BE7694"/>
    <w:rsid w:val="00C1163B"/>
    <w:rsid w:val="00C148D8"/>
    <w:rsid w:val="00C25ABC"/>
    <w:rsid w:val="00C30BB2"/>
    <w:rsid w:val="00C339AD"/>
    <w:rsid w:val="00C4192F"/>
    <w:rsid w:val="00C41930"/>
    <w:rsid w:val="00C41B5D"/>
    <w:rsid w:val="00C52DA7"/>
    <w:rsid w:val="00C57A28"/>
    <w:rsid w:val="00C61054"/>
    <w:rsid w:val="00C61A14"/>
    <w:rsid w:val="00C657EF"/>
    <w:rsid w:val="00C72F9D"/>
    <w:rsid w:val="00C73B15"/>
    <w:rsid w:val="00C74AFC"/>
    <w:rsid w:val="00C74EF3"/>
    <w:rsid w:val="00C76D64"/>
    <w:rsid w:val="00C84400"/>
    <w:rsid w:val="00C904C3"/>
    <w:rsid w:val="00C92AC2"/>
    <w:rsid w:val="00C9319E"/>
    <w:rsid w:val="00CA2112"/>
    <w:rsid w:val="00CA6BF6"/>
    <w:rsid w:val="00CD40B5"/>
    <w:rsid w:val="00CD5E08"/>
    <w:rsid w:val="00CF06E1"/>
    <w:rsid w:val="00CF5681"/>
    <w:rsid w:val="00D06BAB"/>
    <w:rsid w:val="00D100E0"/>
    <w:rsid w:val="00D1084B"/>
    <w:rsid w:val="00D16EFB"/>
    <w:rsid w:val="00D17DA2"/>
    <w:rsid w:val="00D22649"/>
    <w:rsid w:val="00D233B0"/>
    <w:rsid w:val="00D31628"/>
    <w:rsid w:val="00D3403B"/>
    <w:rsid w:val="00D34658"/>
    <w:rsid w:val="00D35E0E"/>
    <w:rsid w:val="00D362C2"/>
    <w:rsid w:val="00D44806"/>
    <w:rsid w:val="00D55991"/>
    <w:rsid w:val="00D721F0"/>
    <w:rsid w:val="00D72D4B"/>
    <w:rsid w:val="00D81996"/>
    <w:rsid w:val="00D84EAF"/>
    <w:rsid w:val="00D96C3D"/>
    <w:rsid w:val="00DA02F7"/>
    <w:rsid w:val="00DA249A"/>
    <w:rsid w:val="00DA2A45"/>
    <w:rsid w:val="00DA77E0"/>
    <w:rsid w:val="00DB6D61"/>
    <w:rsid w:val="00DC2693"/>
    <w:rsid w:val="00DD281C"/>
    <w:rsid w:val="00DD7F9C"/>
    <w:rsid w:val="00DE1563"/>
    <w:rsid w:val="00DE357E"/>
    <w:rsid w:val="00DE4AF8"/>
    <w:rsid w:val="00E0110E"/>
    <w:rsid w:val="00E06557"/>
    <w:rsid w:val="00E06D0B"/>
    <w:rsid w:val="00E374A2"/>
    <w:rsid w:val="00E47599"/>
    <w:rsid w:val="00E47FF4"/>
    <w:rsid w:val="00E63CF5"/>
    <w:rsid w:val="00E6587A"/>
    <w:rsid w:val="00E65B09"/>
    <w:rsid w:val="00E70AFA"/>
    <w:rsid w:val="00E82727"/>
    <w:rsid w:val="00E90953"/>
    <w:rsid w:val="00E9245C"/>
    <w:rsid w:val="00EB0C2A"/>
    <w:rsid w:val="00EB1547"/>
    <w:rsid w:val="00EB1E4C"/>
    <w:rsid w:val="00EB5183"/>
    <w:rsid w:val="00EB6510"/>
    <w:rsid w:val="00EC2D0A"/>
    <w:rsid w:val="00ED276B"/>
    <w:rsid w:val="00ED3D31"/>
    <w:rsid w:val="00ED47E8"/>
    <w:rsid w:val="00EE0277"/>
    <w:rsid w:val="00EE16FD"/>
    <w:rsid w:val="00EE4465"/>
    <w:rsid w:val="00EE56E9"/>
    <w:rsid w:val="00EF02A5"/>
    <w:rsid w:val="00EF4FB4"/>
    <w:rsid w:val="00EF749D"/>
    <w:rsid w:val="00F01AE9"/>
    <w:rsid w:val="00F21AF2"/>
    <w:rsid w:val="00F24281"/>
    <w:rsid w:val="00F27869"/>
    <w:rsid w:val="00F327EB"/>
    <w:rsid w:val="00F3350E"/>
    <w:rsid w:val="00F347BF"/>
    <w:rsid w:val="00F357D6"/>
    <w:rsid w:val="00F55028"/>
    <w:rsid w:val="00F64E56"/>
    <w:rsid w:val="00F85185"/>
    <w:rsid w:val="00F868AF"/>
    <w:rsid w:val="00F92CA0"/>
    <w:rsid w:val="00FB0686"/>
    <w:rsid w:val="00FC185E"/>
    <w:rsid w:val="00FC3857"/>
    <w:rsid w:val="00FC3991"/>
    <w:rsid w:val="00FF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A4447"/>
  <w15:chartTrackingRefBased/>
  <w15:docId w15:val="{2CDCB948-3363-4A13-844E-B3CAD106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272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E82727"/>
    <w:pPr>
      <w:ind w:left="1434" w:hanging="425"/>
      <w:jc w:val="both"/>
      <w:outlineLvl w:val="0"/>
    </w:pPr>
    <w:rPr>
      <w:b/>
      <w:bCs/>
      <w:sz w:val="28"/>
      <w:szCs w:val="28"/>
    </w:rPr>
  </w:style>
  <w:style w:type="paragraph" w:styleId="2">
    <w:name w:val="heading 2"/>
    <w:basedOn w:val="a"/>
    <w:link w:val="20"/>
    <w:uiPriority w:val="1"/>
    <w:qFormat/>
    <w:rsid w:val="00E82727"/>
    <w:pPr>
      <w:spacing w:before="10"/>
      <w:ind w:left="20"/>
      <w:outlineLvl w:val="1"/>
    </w:pPr>
    <w:rPr>
      <w:b/>
      <w:bCs/>
      <w:sz w:val="24"/>
      <w:szCs w:val="24"/>
    </w:rPr>
  </w:style>
  <w:style w:type="paragraph" w:styleId="3">
    <w:name w:val="heading 3"/>
    <w:basedOn w:val="a"/>
    <w:next w:val="a"/>
    <w:link w:val="30"/>
    <w:autoRedefine/>
    <w:qFormat/>
    <w:rsid w:val="00D233B0"/>
    <w:pPr>
      <w:keepNext/>
      <w:numPr>
        <w:numId w:val="27"/>
      </w:numPr>
      <w:tabs>
        <w:tab w:val="left" w:pos="709"/>
      </w:tabs>
      <w:autoSpaceDE/>
      <w:autoSpaceDN/>
      <w:spacing w:line="276" w:lineRule="auto"/>
      <w:ind w:left="0" w:firstLine="0"/>
      <w:jc w:val="both"/>
      <w:outlineLvl w:val="2"/>
    </w:pPr>
    <w:rPr>
      <w:rFonts w:cs="Arial"/>
      <w:b/>
      <w:bCs/>
      <w:sz w:val="24"/>
      <w:szCs w:val="26"/>
      <w:lang w:eastAsia="ru-RU"/>
    </w:rPr>
  </w:style>
  <w:style w:type="paragraph" w:styleId="4">
    <w:name w:val="heading 4"/>
    <w:basedOn w:val="a"/>
    <w:next w:val="a"/>
    <w:link w:val="40"/>
    <w:autoRedefine/>
    <w:qFormat/>
    <w:rsid w:val="004B7A45"/>
    <w:pPr>
      <w:keepNext/>
      <w:autoSpaceDE/>
      <w:autoSpaceDN/>
      <w:spacing w:before="120" w:after="120"/>
      <w:ind w:firstLine="709"/>
      <w:jc w:val="both"/>
      <w:outlineLvl w:val="3"/>
    </w:pPr>
    <w:rPr>
      <w:bCs/>
      <w:sz w:val="24"/>
      <w:szCs w:val="28"/>
      <w:lang w:eastAsia="ru-RU"/>
    </w:rPr>
  </w:style>
  <w:style w:type="paragraph" w:styleId="5">
    <w:name w:val="heading 5"/>
    <w:basedOn w:val="a"/>
    <w:next w:val="a"/>
    <w:link w:val="50"/>
    <w:qFormat/>
    <w:rsid w:val="004B7A45"/>
    <w:pPr>
      <w:autoSpaceDE/>
      <w:autoSpaceDN/>
      <w:spacing w:before="240" w:after="60"/>
      <w:ind w:left="1008" w:hanging="1008"/>
      <w:jc w:val="both"/>
      <w:outlineLvl w:val="4"/>
    </w:pPr>
    <w:rPr>
      <w:b/>
      <w:bCs/>
      <w:i/>
      <w:iCs/>
      <w:sz w:val="26"/>
      <w:szCs w:val="26"/>
      <w:lang w:eastAsia="ru-RU"/>
    </w:rPr>
  </w:style>
  <w:style w:type="paragraph" w:styleId="6">
    <w:name w:val="heading 6"/>
    <w:basedOn w:val="a"/>
    <w:next w:val="a"/>
    <w:link w:val="60"/>
    <w:qFormat/>
    <w:rsid w:val="004B7A45"/>
    <w:pPr>
      <w:tabs>
        <w:tab w:val="num" w:pos="1152"/>
      </w:tabs>
      <w:autoSpaceDE/>
      <w:autoSpaceDN/>
      <w:spacing w:before="240" w:after="60"/>
      <w:ind w:left="1152" w:hanging="1152"/>
      <w:jc w:val="both"/>
      <w:outlineLvl w:val="5"/>
    </w:pPr>
    <w:rPr>
      <w:b/>
      <w:bCs/>
      <w:lang w:eastAsia="ru-RU"/>
    </w:rPr>
  </w:style>
  <w:style w:type="paragraph" w:styleId="7">
    <w:name w:val="heading 7"/>
    <w:basedOn w:val="a"/>
    <w:next w:val="a"/>
    <w:link w:val="70"/>
    <w:qFormat/>
    <w:rsid w:val="004B7A45"/>
    <w:pPr>
      <w:tabs>
        <w:tab w:val="num" w:pos="1296"/>
      </w:tabs>
      <w:autoSpaceDE/>
      <w:autoSpaceDN/>
      <w:spacing w:before="240" w:after="60"/>
      <w:ind w:left="1296" w:hanging="1296"/>
      <w:jc w:val="both"/>
      <w:outlineLvl w:val="6"/>
    </w:pPr>
    <w:rPr>
      <w:sz w:val="24"/>
      <w:szCs w:val="24"/>
      <w:lang w:eastAsia="ru-RU"/>
    </w:rPr>
  </w:style>
  <w:style w:type="paragraph" w:styleId="8">
    <w:name w:val="heading 8"/>
    <w:basedOn w:val="a"/>
    <w:next w:val="a"/>
    <w:link w:val="80"/>
    <w:qFormat/>
    <w:rsid w:val="004B7A45"/>
    <w:pPr>
      <w:tabs>
        <w:tab w:val="num" w:pos="1440"/>
      </w:tabs>
      <w:autoSpaceDE/>
      <w:autoSpaceDN/>
      <w:spacing w:before="240" w:after="60"/>
      <w:ind w:left="1440" w:hanging="1440"/>
      <w:jc w:val="both"/>
      <w:outlineLvl w:val="7"/>
    </w:pPr>
    <w:rPr>
      <w:i/>
      <w:iCs/>
      <w:sz w:val="24"/>
      <w:szCs w:val="24"/>
      <w:lang w:eastAsia="ru-RU"/>
    </w:rPr>
  </w:style>
  <w:style w:type="paragraph" w:styleId="9">
    <w:name w:val="heading 9"/>
    <w:basedOn w:val="a"/>
    <w:next w:val="a"/>
    <w:link w:val="90"/>
    <w:qFormat/>
    <w:rsid w:val="004B7A45"/>
    <w:pPr>
      <w:tabs>
        <w:tab w:val="num" w:pos="1584"/>
      </w:tabs>
      <w:autoSpaceDE/>
      <w:autoSpaceDN/>
      <w:spacing w:before="240" w:after="60"/>
      <w:ind w:left="1584" w:hanging="1584"/>
      <w:jc w:val="both"/>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82727"/>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82727"/>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827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E82727"/>
    <w:pPr>
      <w:ind w:left="302" w:hanging="428"/>
    </w:pPr>
    <w:rPr>
      <w:sz w:val="24"/>
      <w:szCs w:val="24"/>
    </w:rPr>
  </w:style>
  <w:style w:type="paragraph" w:styleId="a3">
    <w:name w:val="Body Text"/>
    <w:basedOn w:val="a"/>
    <w:link w:val="a4"/>
    <w:uiPriority w:val="1"/>
    <w:qFormat/>
    <w:rsid w:val="00E82727"/>
    <w:rPr>
      <w:sz w:val="24"/>
      <w:szCs w:val="24"/>
    </w:rPr>
  </w:style>
  <w:style w:type="character" w:customStyle="1" w:styleId="a4">
    <w:name w:val="Основной текст Знак"/>
    <w:basedOn w:val="a0"/>
    <w:link w:val="a3"/>
    <w:uiPriority w:val="1"/>
    <w:rsid w:val="00E82727"/>
    <w:rPr>
      <w:rFonts w:ascii="Times New Roman" w:eastAsia="Times New Roman" w:hAnsi="Times New Roman" w:cs="Times New Roman"/>
      <w:sz w:val="24"/>
      <w:szCs w:val="24"/>
    </w:rPr>
  </w:style>
  <w:style w:type="paragraph" w:styleId="a5">
    <w:name w:val="Title"/>
    <w:basedOn w:val="a"/>
    <w:link w:val="a6"/>
    <w:uiPriority w:val="1"/>
    <w:qFormat/>
    <w:rsid w:val="00E82727"/>
    <w:pPr>
      <w:spacing w:before="70"/>
      <w:ind w:left="732" w:right="561"/>
      <w:jc w:val="center"/>
    </w:pPr>
    <w:rPr>
      <w:b/>
      <w:bCs/>
      <w:sz w:val="72"/>
      <w:szCs w:val="72"/>
    </w:rPr>
  </w:style>
  <w:style w:type="character" w:customStyle="1" w:styleId="a6">
    <w:name w:val="Название Знак"/>
    <w:basedOn w:val="a0"/>
    <w:link w:val="a5"/>
    <w:uiPriority w:val="1"/>
    <w:rsid w:val="00E82727"/>
    <w:rPr>
      <w:rFonts w:ascii="Times New Roman" w:eastAsia="Times New Roman" w:hAnsi="Times New Roman" w:cs="Times New Roman"/>
      <w:b/>
      <w:bCs/>
      <w:sz w:val="72"/>
      <w:szCs w:val="72"/>
    </w:rPr>
  </w:style>
  <w:style w:type="paragraph" w:styleId="a7">
    <w:name w:val="List Paragraph"/>
    <w:basedOn w:val="a"/>
    <w:uiPriority w:val="34"/>
    <w:qFormat/>
    <w:rsid w:val="00E82727"/>
    <w:pPr>
      <w:ind w:left="302" w:firstLine="707"/>
      <w:jc w:val="both"/>
    </w:pPr>
  </w:style>
  <w:style w:type="paragraph" w:customStyle="1" w:styleId="TableParagraph">
    <w:name w:val="Table Paragraph"/>
    <w:basedOn w:val="a"/>
    <w:uiPriority w:val="1"/>
    <w:qFormat/>
    <w:rsid w:val="00E82727"/>
  </w:style>
  <w:style w:type="paragraph" w:styleId="a8">
    <w:name w:val="TOC Heading"/>
    <w:basedOn w:val="1"/>
    <w:next w:val="a"/>
    <w:uiPriority w:val="39"/>
    <w:unhideWhenUsed/>
    <w:qFormat/>
    <w:rsid w:val="00E82727"/>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21">
    <w:name w:val="toc 2"/>
    <w:basedOn w:val="a"/>
    <w:next w:val="a"/>
    <w:autoRedefine/>
    <w:uiPriority w:val="39"/>
    <w:unhideWhenUsed/>
    <w:rsid w:val="00F21AF2"/>
    <w:pPr>
      <w:tabs>
        <w:tab w:val="right" w:leader="dot" w:pos="10240"/>
      </w:tabs>
      <w:spacing w:after="100"/>
    </w:pPr>
  </w:style>
  <w:style w:type="character" w:styleId="a9">
    <w:name w:val="Hyperlink"/>
    <w:basedOn w:val="a0"/>
    <w:uiPriority w:val="99"/>
    <w:unhideWhenUsed/>
    <w:rsid w:val="00E82727"/>
    <w:rPr>
      <w:color w:val="0563C1" w:themeColor="hyperlink"/>
      <w:u w:val="single"/>
    </w:rPr>
  </w:style>
  <w:style w:type="character" w:styleId="aa">
    <w:name w:val="annotation reference"/>
    <w:basedOn w:val="a0"/>
    <w:uiPriority w:val="99"/>
    <w:semiHidden/>
    <w:unhideWhenUsed/>
    <w:rsid w:val="00E82727"/>
    <w:rPr>
      <w:sz w:val="16"/>
      <w:szCs w:val="16"/>
    </w:rPr>
  </w:style>
  <w:style w:type="paragraph" w:styleId="ab">
    <w:name w:val="annotation text"/>
    <w:basedOn w:val="a"/>
    <w:link w:val="ac"/>
    <w:uiPriority w:val="99"/>
    <w:unhideWhenUsed/>
    <w:rsid w:val="00E82727"/>
    <w:rPr>
      <w:sz w:val="20"/>
      <w:szCs w:val="20"/>
    </w:rPr>
  </w:style>
  <w:style w:type="character" w:customStyle="1" w:styleId="ac">
    <w:name w:val="Текст примечания Знак"/>
    <w:basedOn w:val="a0"/>
    <w:link w:val="ab"/>
    <w:uiPriority w:val="99"/>
    <w:rsid w:val="00E82727"/>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E82727"/>
    <w:rPr>
      <w:b/>
      <w:bCs/>
    </w:rPr>
  </w:style>
  <w:style w:type="character" w:customStyle="1" w:styleId="ae">
    <w:name w:val="Тема примечания Знак"/>
    <w:basedOn w:val="ac"/>
    <w:link w:val="ad"/>
    <w:uiPriority w:val="99"/>
    <w:semiHidden/>
    <w:rsid w:val="00E82727"/>
    <w:rPr>
      <w:rFonts w:ascii="Times New Roman" w:eastAsia="Times New Roman" w:hAnsi="Times New Roman" w:cs="Times New Roman"/>
      <w:b/>
      <w:bCs/>
      <w:sz w:val="20"/>
      <w:szCs w:val="20"/>
    </w:rPr>
  </w:style>
  <w:style w:type="paragraph" w:styleId="af">
    <w:name w:val="Balloon Text"/>
    <w:basedOn w:val="a"/>
    <w:link w:val="af0"/>
    <w:uiPriority w:val="99"/>
    <w:semiHidden/>
    <w:unhideWhenUsed/>
    <w:rsid w:val="00E82727"/>
    <w:rPr>
      <w:rFonts w:ascii="Segoe UI" w:hAnsi="Segoe UI" w:cs="Segoe UI"/>
      <w:sz w:val="18"/>
      <w:szCs w:val="18"/>
    </w:rPr>
  </w:style>
  <w:style w:type="character" w:customStyle="1" w:styleId="af0">
    <w:name w:val="Текст выноски Знак"/>
    <w:basedOn w:val="a0"/>
    <w:link w:val="af"/>
    <w:uiPriority w:val="99"/>
    <w:semiHidden/>
    <w:rsid w:val="00E82727"/>
    <w:rPr>
      <w:rFonts w:ascii="Segoe UI" w:eastAsia="Times New Roman" w:hAnsi="Segoe UI" w:cs="Segoe UI"/>
      <w:sz w:val="18"/>
      <w:szCs w:val="18"/>
    </w:rPr>
  </w:style>
  <w:style w:type="paragraph" w:styleId="af1">
    <w:name w:val="header"/>
    <w:aliases w:val="ВерхКолонтитул,??????? ??????????,Верхний колонтитул Знак2,Верхний колонтитул Знак1 Знак,Верхний колонтитул Знак Знак Знак, Знак Знак Знак Знак,Верхний колонтитул Знак Знак1, Знак Знак Знак1"/>
    <w:basedOn w:val="a"/>
    <w:link w:val="af2"/>
    <w:uiPriority w:val="99"/>
    <w:unhideWhenUsed/>
    <w:rsid w:val="00E82727"/>
    <w:pPr>
      <w:tabs>
        <w:tab w:val="center" w:pos="4677"/>
        <w:tab w:val="right" w:pos="9355"/>
      </w:tabs>
    </w:pPr>
  </w:style>
  <w:style w:type="character" w:customStyle="1" w:styleId="af2">
    <w:name w:val="Верхний колонтитул Знак"/>
    <w:aliases w:val="ВерхКолонтитул Знак,??????? ?????????? Знак,Верхний колонтитул Знак2 Знак,Верхний колонтитул Знак1 Знак Знак,Верхний колонтитул Знак Знак Знак Знак, Знак Знак Знак Знак Знак,Верхний колонтитул Знак Знак1 Знак"/>
    <w:basedOn w:val="a0"/>
    <w:link w:val="af1"/>
    <w:uiPriority w:val="99"/>
    <w:rsid w:val="00E82727"/>
    <w:rPr>
      <w:rFonts w:ascii="Times New Roman" w:eastAsia="Times New Roman" w:hAnsi="Times New Roman" w:cs="Times New Roman"/>
    </w:rPr>
  </w:style>
  <w:style w:type="paragraph" w:styleId="af3">
    <w:name w:val="footer"/>
    <w:basedOn w:val="a"/>
    <w:link w:val="af4"/>
    <w:uiPriority w:val="99"/>
    <w:unhideWhenUsed/>
    <w:rsid w:val="00E82727"/>
    <w:pPr>
      <w:tabs>
        <w:tab w:val="center" w:pos="4677"/>
        <w:tab w:val="right" w:pos="9355"/>
      </w:tabs>
    </w:pPr>
  </w:style>
  <w:style w:type="character" w:customStyle="1" w:styleId="af4">
    <w:name w:val="Нижний колонтитул Знак"/>
    <w:basedOn w:val="a0"/>
    <w:link w:val="af3"/>
    <w:uiPriority w:val="99"/>
    <w:rsid w:val="00E82727"/>
    <w:rPr>
      <w:rFonts w:ascii="Times New Roman" w:eastAsia="Times New Roman" w:hAnsi="Times New Roman" w:cs="Times New Roman"/>
    </w:rPr>
  </w:style>
  <w:style w:type="character" w:customStyle="1" w:styleId="hl">
    <w:name w:val="hl"/>
    <w:basedOn w:val="a0"/>
    <w:rsid w:val="00D06BAB"/>
  </w:style>
  <w:style w:type="paragraph" w:styleId="af5">
    <w:name w:val="footnote text"/>
    <w:basedOn w:val="a"/>
    <w:link w:val="af6"/>
    <w:uiPriority w:val="99"/>
    <w:semiHidden/>
    <w:unhideWhenUsed/>
    <w:rsid w:val="00630994"/>
    <w:rPr>
      <w:sz w:val="20"/>
      <w:szCs w:val="20"/>
    </w:rPr>
  </w:style>
  <w:style w:type="character" w:customStyle="1" w:styleId="af6">
    <w:name w:val="Текст сноски Знак"/>
    <w:basedOn w:val="a0"/>
    <w:link w:val="af5"/>
    <w:uiPriority w:val="99"/>
    <w:semiHidden/>
    <w:rsid w:val="00630994"/>
    <w:rPr>
      <w:rFonts w:ascii="Times New Roman" w:eastAsia="Times New Roman" w:hAnsi="Times New Roman" w:cs="Times New Roman"/>
      <w:sz w:val="20"/>
      <w:szCs w:val="20"/>
    </w:rPr>
  </w:style>
  <w:style w:type="character" w:styleId="af7">
    <w:name w:val="footnote reference"/>
    <w:basedOn w:val="a0"/>
    <w:uiPriority w:val="99"/>
    <w:semiHidden/>
    <w:unhideWhenUsed/>
    <w:rsid w:val="00630994"/>
    <w:rPr>
      <w:vertAlign w:val="superscript"/>
    </w:rPr>
  </w:style>
  <w:style w:type="character" w:styleId="af8">
    <w:name w:val="FollowedHyperlink"/>
    <w:basedOn w:val="a0"/>
    <w:uiPriority w:val="99"/>
    <w:semiHidden/>
    <w:unhideWhenUsed/>
    <w:rsid w:val="008A06A4"/>
    <w:rPr>
      <w:color w:val="954F72" w:themeColor="followedHyperlink"/>
      <w:u w:val="single"/>
    </w:rPr>
  </w:style>
  <w:style w:type="character" w:customStyle="1" w:styleId="30">
    <w:name w:val="Заголовок 3 Знак"/>
    <w:basedOn w:val="a0"/>
    <w:link w:val="3"/>
    <w:rsid w:val="00D233B0"/>
    <w:rPr>
      <w:rFonts w:ascii="Times New Roman" w:eastAsia="Times New Roman" w:hAnsi="Times New Roman" w:cs="Arial"/>
      <w:b/>
      <w:bCs/>
      <w:sz w:val="24"/>
      <w:szCs w:val="26"/>
      <w:lang w:eastAsia="ru-RU"/>
    </w:rPr>
  </w:style>
  <w:style w:type="character" w:customStyle="1" w:styleId="40">
    <w:name w:val="Заголовок 4 Знак"/>
    <w:basedOn w:val="a0"/>
    <w:link w:val="4"/>
    <w:rsid w:val="004B7A45"/>
    <w:rPr>
      <w:rFonts w:ascii="Times New Roman" w:eastAsia="Times New Roman" w:hAnsi="Times New Roman" w:cs="Times New Roman"/>
      <w:bCs/>
      <w:sz w:val="24"/>
      <w:szCs w:val="28"/>
      <w:lang w:eastAsia="ru-RU"/>
    </w:rPr>
  </w:style>
  <w:style w:type="character" w:customStyle="1" w:styleId="50">
    <w:name w:val="Заголовок 5 Знак"/>
    <w:basedOn w:val="a0"/>
    <w:link w:val="5"/>
    <w:rsid w:val="004B7A4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7A45"/>
    <w:rPr>
      <w:rFonts w:ascii="Times New Roman" w:eastAsia="Times New Roman" w:hAnsi="Times New Roman" w:cs="Times New Roman"/>
      <w:b/>
      <w:bCs/>
      <w:lang w:eastAsia="ru-RU"/>
    </w:rPr>
  </w:style>
  <w:style w:type="character" w:customStyle="1" w:styleId="70">
    <w:name w:val="Заголовок 7 Знак"/>
    <w:basedOn w:val="a0"/>
    <w:link w:val="7"/>
    <w:rsid w:val="004B7A4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7A4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7A45"/>
    <w:rPr>
      <w:rFonts w:ascii="Arial" w:eastAsia="Times New Roman" w:hAnsi="Arial" w:cs="Arial"/>
      <w:lang w:eastAsia="ru-RU"/>
    </w:rPr>
  </w:style>
  <w:style w:type="character" w:customStyle="1" w:styleId="12">
    <w:name w:val="Верхний колонтитул Знак1"/>
    <w:basedOn w:val="a0"/>
    <w:uiPriority w:val="99"/>
    <w:rsid w:val="00DA249A"/>
  </w:style>
  <w:style w:type="table" w:styleId="af9">
    <w:name w:val="Table Grid"/>
    <w:basedOn w:val="a1"/>
    <w:uiPriority w:val="39"/>
    <w:rsid w:val="00CD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Определение"/>
    <w:basedOn w:val="a"/>
    <w:link w:val="afb"/>
    <w:qFormat/>
    <w:rsid w:val="00957453"/>
    <w:pPr>
      <w:widowControl/>
      <w:autoSpaceDE/>
      <w:autoSpaceDN/>
      <w:jc w:val="both"/>
    </w:pPr>
    <w:rPr>
      <w:rFonts w:cs="Arial"/>
      <w:sz w:val="24"/>
      <w:szCs w:val="24"/>
      <w:lang w:eastAsia="ru-RU"/>
    </w:rPr>
  </w:style>
  <w:style w:type="character" w:customStyle="1" w:styleId="afb">
    <w:name w:val="Определение Знак"/>
    <w:basedOn w:val="a0"/>
    <w:link w:val="afa"/>
    <w:rsid w:val="00957453"/>
    <w:rPr>
      <w:rFonts w:ascii="Times New Roman" w:eastAsia="Times New Roman" w:hAnsi="Times New Roman" w:cs="Arial"/>
      <w:sz w:val="24"/>
      <w:szCs w:val="24"/>
      <w:lang w:eastAsia="ru-RU"/>
    </w:rPr>
  </w:style>
  <w:style w:type="table" w:customStyle="1" w:styleId="22">
    <w:name w:val="Сетка таблицы2"/>
    <w:basedOn w:val="a1"/>
    <w:next w:val="af9"/>
    <w:uiPriority w:val="59"/>
    <w:rsid w:val="00761D8E"/>
    <w:pPr>
      <w:spacing w:after="0" w:line="240" w:lineRule="auto"/>
      <w:ind w:left="425"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9"/>
    <w:uiPriority w:val="59"/>
    <w:rsid w:val="00761D8E"/>
    <w:pPr>
      <w:spacing w:after="0" w:line="240" w:lineRule="auto"/>
      <w:ind w:left="425"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_Абзац (1. НАЗВАНИЕ)"/>
    <w:basedOn w:val="a"/>
    <w:qFormat/>
    <w:rsid w:val="00761D8E"/>
    <w:pPr>
      <w:widowControl/>
      <w:autoSpaceDE/>
      <w:autoSpaceDN/>
      <w:outlineLvl w:val="0"/>
    </w:pPr>
    <w:rPr>
      <w:rFonts w:eastAsiaTheme="minorHAnsi" w:cstheme="minorBidi"/>
      <w:b/>
      <w:sz w:val="24"/>
    </w:rPr>
  </w:style>
  <w:style w:type="paragraph" w:styleId="32">
    <w:name w:val="toc 3"/>
    <w:basedOn w:val="a"/>
    <w:next w:val="a"/>
    <w:autoRedefine/>
    <w:uiPriority w:val="39"/>
    <w:unhideWhenUsed/>
    <w:rsid w:val="00F24281"/>
    <w:pPr>
      <w:spacing w:after="100"/>
      <w:ind w:left="440"/>
    </w:pPr>
  </w:style>
  <w:style w:type="paragraph" w:styleId="23">
    <w:name w:val="Body Text 2"/>
    <w:basedOn w:val="a"/>
    <w:link w:val="24"/>
    <w:uiPriority w:val="99"/>
    <w:semiHidden/>
    <w:unhideWhenUsed/>
    <w:rsid w:val="00F24281"/>
    <w:pPr>
      <w:spacing w:after="120" w:line="480" w:lineRule="auto"/>
    </w:pPr>
  </w:style>
  <w:style w:type="character" w:customStyle="1" w:styleId="24">
    <w:name w:val="Основной текст 2 Знак"/>
    <w:basedOn w:val="a0"/>
    <w:link w:val="23"/>
    <w:uiPriority w:val="99"/>
    <w:semiHidden/>
    <w:rsid w:val="00F24281"/>
    <w:rPr>
      <w:rFonts w:ascii="Times New Roman" w:eastAsia="Times New Roman" w:hAnsi="Times New Roman" w:cs="Times New Roman"/>
    </w:rPr>
  </w:style>
  <w:style w:type="paragraph" w:customStyle="1" w:styleId="ConsPlusNormal">
    <w:name w:val="ConsPlusNormal"/>
    <w:link w:val="ConsPlusNormal0"/>
    <w:rsid w:val="00536DF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536DF4"/>
    <w:rPr>
      <w:rFonts w:ascii="Arial" w:eastAsia="Times New Roman" w:hAnsi="Arial" w:cs="Arial"/>
      <w:sz w:val="20"/>
      <w:szCs w:val="20"/>
      <w:lang w:eastAsia="ru-RU"/>
    </w:rPr>
  </w:style>
  <w:style w:type="paragraph" w:styleId="25">
    <w:name w:val="List 2"/>
    <w:basedOn w:val="a"/>
    <w:rsid w:val="00536DF4"/>
    <w:pPr>
      <w:widowControl/>
      <w:autoSpaceDE/>
      <w:autoSpaceDN/>
      <w:ind w:left="566" w:hanging="283"/>
    </w:pPr>
    <w:rPr>
      <w:sz w:val="20"/>
      <w:szCs w:val="20"/>
      <w:lang w:eastAsia="ru-RU"/>
    </w:rPr>
  </w:style>
  <w:style w:type="paragraph" w:styleId="33">
    <w:name w:val="List 3"/>
    <w:basedOn w:val="a"/>
    <w:uiPriority w:val="99"/>
    <w:unhideWhenUsed/>
    <w:rsid w:val="00536DF4"/>
    <w:pPr>
      <w:adjustRightInd w:val="0"/>
      <w:ind w:left="849" w:hanging="283"/>
      <w:contextualSpacing/>
    </w:pPr>
    <w:rPr>
      <w:sz w:val="20"/>
      <w:szCs w:val="20"/>
      <w:lang w:eastAsia="ru-RU"/>
    </w:rPr>
  </w:style>
  <w:style w:type="paragraph" w:styleId="34">
    <w:name w:val="List Continue 3"/>
    <w:basedOn w:val="a"/>
    <w:uiPriority w:val="99"/>
    <w:unhideWhenUsed/>
    <w:rsid w:val="00536DF4"/>
    <w:pPr>
      <w:adjustRightInd w:val="0"/>
      <w:spacing w:after="120"/>
      <w:ind w:left="849"/>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8C017-8F65-466E-9583-6CD67FE8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6741</Words>
  <Characters>38425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Уарова Мичийэ Александровна</cp:lastModifiedBy>
  <cp:revision>8</cp:revision>
  <dcterms:created xsi:type="dcterms:W3CDTF">2023-03-07T06:00:00Z</dcterms:created>
  <dcterms:modified xsi:type="dcterms:W3CDTF">2023-04-25T08:53:00Z</dcterms:modified>
</cp:coreProperties>
</file>