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FE8B0" w14:textId="77777777" w:rsidR="00534C1F" w:rsidRPr="00534C1F" w:rsidRDefault="00534C1F" w:rsidP="00534C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34C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Проект решений</w:t>
      </w:r>
    </w:p>
    <w:p w14:paraId="7A5E6D05" w14:textId="77777777" w:rsidR="00534C1F" w:rsidRPr="00534C1F" w:rsidRDefault="00534C1F" w:rsidP="00534C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34C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Внеочередного общего собрания акционеров ОАО «ЯТЭК»</w:t>
      </w:r>
    </w:p>
    <w:p w14:paraId="138944CB" w14:textId="420F5144" w:rsidR="00534C1F" w:rsidRPr="00534C1F" w:rsidRDefault="00534C1F" w:rsidP="00534C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34C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</w:t>
      </w:r>
      <w:r w:rsidRPr="00534C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ноября</w:t>
      </w:r>
      <w:r w:rsidRPr="00534C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2016 года</w:t>
      </w:r>
    </w:p>
    <w:p w14:paraId="1420C97C" w14:textId="77777777" w:rsidR="00534C1F" w:rsidRPr="00534C1F" w:rsidRDefault="00534C1F" w:rsidP="00534C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6D603E9" w14:textId="77777777" w:rsidR="00534C1F" w:rsidRDefault="00534C1F" w:rsidP="008A0FAE">
      <w:pPr>
        <w:spacing w:after="200" w:line="276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</w:p>
    <w:p w14:paraId="1044C0E2" w14:textId="632BC647" w:rsidR="008A0FAE" w:rsidRDefault="008A0FAE" w:rsidP="008A0FAE">
      <w:pPr>
        <w:spacing w:after="200" w:line="276" w:lineRule="auto"/>
        <w:ind w:left="-42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A0FAE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ФОРМУЛИРОВКА ВОПРОСА</w:t>
      </w:r>
      <w:r w:rsidR="00E3439A" w:rsidRPr="00E3439A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 1 </w:t>
      </w:r>
      <w:r w:rsidRPr="008A0FAE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 </w:t>
      </w:r>
      <w:r w:rsidR="005A3F0D" w:rsidRPr="005268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Принятие решения о</w:t>
      </w:r>
      <w:r w:rsidR="00F614F6" w:rsidRPr="005268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 одобрении</w:t>
      </w:r>
      <w:r w:rsidR="00F614F6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</w:t>
      </w:r>
      <w:r w:rsidRPr="008A0F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сделки, в совершении которой имеется заинтересованность, стоимость имущества по которой составляет более двух процентов балансовой стоимости активов Общества, связанной с заключением Дополнительного соглашения №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r w:rsidRPr="008A0F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 ДОГОВОРУ ПОРУЧИТЕЛЬСТВА № 00420012/60002200-П3 от «16» августа 2012г., между Публичным акционерным обществом «Сбербанк России» и Открытым акционерным обществом  «Якутская топливно-энергетическая компания» в целях обеспечения исполнения обязательств Общества с ограниченной ответственностью «ИНВЕСТОР» по Договору об открытии </w:t>
      </w:r>
      <w:proofErr w:type="spellStart"/>
      <w:r w:rsidRPr="008A0F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невозобновляемой</w:t>
      </w:r>
      <w:proofErr w:type="spellEnd"/>
      <w:r w:rsidRPr="008A0F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кредитной линии от «16» августа 2012 №00420012/60002200.</w:t>
      </w:r>
    </w:p>
    <w:p w14:paraId="38A84EF5" w14:textId="77777777" w:rsidR="005A3F0D" w:rsidRPr="005A3F0D" w:rsidRDefault="005A3F0D" w:rsidP="008A0FAE">
      <w:pPr>
        <w:spacing w:after="200" w:line="276" w:lineRule="auto"/>
        <w:ind w:left="-42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343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Выгодоприобретатель по сделке: Общество с ограниченной ответственностью «ИНВЕСТОР».</w:t>
      </w:r>
    </w:p>
    <w:p w14:paraId="2BE9D0F7" w14:textId="77777777" w:rsidR="008A0FAE" w:rsidRDefault="008A0FAE" w:rsidP="008A0FAE">
      <w:pPr>
        <w:spacing w:after="200" w:line="276" w:lineRule="auto"/>
        <w:ind w:left="-42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40263E7" w14:textId="77777777" w:rsidR="008A0FAE" w:rsidRPr="008A0FAE" w:rsidRDefault="008A0FAE" w:rsidP="008A0FAE">
      <w:pPr>
        <w:spacing w:after="200" w:line="276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A0FAE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ФОРМУЛИРОВКА РЕШЕНИЯ:</w:t>
      </w:r>
    </w:p>
    <w:p w14:paraId="2ABF7C65" w14:textId="14D3A55F" w:rsidR="008A0FAE" w:rsidRPr="008A0FAE" w:rsidRDefault="00F614F6" w:rsidP="008A0FAE">
      <w:pPr>
        <w:spacing w:after="200" w:line="276" w:lineRule="auto"/>
        <w:ind w:left="-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Одобрить</w:t>
      </w:r>
      <w:r w:rsidR="005A3F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0FAE" w:rsidRPr="008A0FAE">
        <w:rPr>
          <w:rFonts w:ascii="Times New Roman" w:eastAsia="Calibri" w:hAnsi="Times New Roman" w:cs="Times New Roman"/>
          <w:sz w:val="24"/>
          <w:szCs w:val="24"/>
        </w:rPr>
        <w:t>сделк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8A0FAE" w:rsidRPr="008A0FAE">
        <w:rPr>
          <w:rFonts w:ascii="Times New Roman" w:eastAsia="Calibri" w:hAnsi="Times New Roman" w:cs="Times New Roman"/>
          <w:sz w:val="24"/>
          <w:szCs w:val="24"/>
        </w:rPr>
        <w:t xml:space="preserve">,  в совершении которой имеется заинтересованность, стоимость имущества по которой составляет более двух процентов балансовой стоимости активов Общества - заключение </w:t>
      </w:r>
      <w:r w:rsidR="008A0FAE" w:rsidRPr="008A0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Дополнительного соглашения №</w:t>
      </w:r>
      <w:r w:rsidR="008A0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="008A0FAE" w:rsidRPr="008A0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FAE" w:rsidRPr="008A0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ДОГОВОРУ ПОРУЧИТЕЛЬСТВА № 00420012/60002200-П3 от «16» августа 2012г., </w:t>
      </w:r>
      <w:r w:rsidR="008A0FAE" w:rsidRPr="008A0FAE">
        <w:rPr>
          <w:rFonts w:ascii="Times New Roman" w:eastAsia="Calibri" w:hAnsi="Times New Roman" w:cs="Times New Roman"/>
          <w:sz w:val="24"/>
          <w:szCs w:val="24"/>
        </w:rPr>
        <w:t xml:space="preserve">между Публичным акционерным обществом «Сбербанк России» и Открытым акционерным обществом  «Якутская топливно-энергетическая компания»  в целях обеспечения </w:t>
      </w:r>
      <w:r w:rsidR="00EF7BB4">
        <w:rPr>
          <w:rFonts w:ascii="Times New Roman" w:eastAsia="Calibri" w:hAnsi="Times New Roman" w:cs="Times New Roman"/>
          <w:sz w:val="24"/>
          <w:szCs w:val="24"/>
        </w:rPr>
        <w:t xml:space="preserve">исполнения </w:t>
      </w:r>
      <w:bookmarkStart w:id="0" w:name="_GoBack"/>
      <w:bookmarkEnd w:id="0"/>
      <w:r w:rsidR="008A0FAE" w:rsidRPr="008A0FAE">
        <w:rPr>
          <w:rFonts w:ascii="Times New Roman" w:eastAsia="Calibri" w:hAnsi="Times New Roman" w:cs="Times New Roman"/>
          <w:sz w:val="24"/>
          <w:szCs w:val="24"/>
        </w:rPr>
        <w:t xml:space="preserve">обязательств Общества с ограниченной ответственностью «ИНВЕСТОР» по </w:t>
      </w:r>
      <w:r w:rsidR="00880E95" w:rsidRPr="0037054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Договору об открытии </w:t>
      </w:r>
      <w:proofErr w:type="spellStart"/>
      <w:r w:rsidR="00880E95" w:rsidRPr="0037054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невозобновляемой</w:t>
      </w:r>
      <w:proofErr w:type="spellEnd"/>
      <w:proofErr w:type="gramEnd"/>
      <w:r w:rsidR="00880E95" w:rsidRPr="0037054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кредитной линии от «16» августа 2012 №00420012/60002200</w:t>
      </w:r>
      <w:r w:rsidR="008A0FAE" w:rsidRPr="003705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на следующих условиях указанных в Приложении № 1 настоящего Протокола.</w:t>
      </w:r>
    </w:p>
    <w:p w14:paraId="0F14029D" w14:textId="77777777" w:rsidR="008A0FAE" w:rsidRPr="008A0FAE" w:rsidRDefault="008A0FAE" w:rsidP="008A0FAE">
      <w:pPr>
        <w:suppressAutoHyphens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A0F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Признаки заинтересованности: ООО «ИНВЕСТОР» является акционером ОАО «ЯТЭК», владеющим более  20 % голосующих акций Общества.</w:t>
      </w:r>
    </w:p>
    <w:p w14:paraId="0DB5054C" w14:textId="77777777" w:rsidR="005A3F0D" w:rsidRPr="005A3F0D" w:rsidRDefault="005A3F0D" w:rsidP="005A3F0D">
      <w:pPr>
        <w:spacing w:after="200" w:line="276" w:lineRule="auto"/>
        <w:ind w:left="-42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A59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Выгодоприобретатель по сделке: Общество с ограниченной ответственностью «ИНВЕСТОР».</w:t>
      </w:r>
    </w:p>
    <w:p w14:paraId="7498FA4A" w14:textId="77777777" w:rsidR="008A0FAE" w:rsidRPr="008A0FAE" w:rsidRDefault="008A0FAE" w:rsidP="008A0FA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E34E66C" w14:textId="77777777" w:rsidR="00855C32" w:rsidRDefault="008A0FAE" w:rsidP="00855C32">
      <w:pPr>
        <w:spacing w:after="200" w:line="276" w:lineRule="auto"/>
        <w:ind w:left="-426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Уполномочить Генерального директора Общества  на подписание Дополнительного соглашения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A0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Договору поручительства от 16.08.2012 №00420012/60002200-П3 на условиях, указанных в Приложении № 1 к настоящему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Протоколу</w:t>
      </w:r>
      <w:r w:rsidRPr="008A0F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BAF85C" w14:textId="77777777" w:rsidR="00855C32" w:rsidRDefault="00855C32" w:rsidP="00855C32">
      <w:pPr>
        <w:spacing w:after="200" w:line="276" w:lineRule="auto"/>
        <w:ind w:left="-426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822B5" w14:textId="77777777" w:rsidR="00855C32" w:rsidRDefault="00E3439A" w:rsidP="00855C32">
      <w:pPr>
        <w:spacing w:after="20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FAE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ФОРМУЛИРОВКА ВОПРОСА</w:t>
      </w:r>
      <w:r w:rsidRPr="00E3439A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 </w:t>
      </w:r>
      <w:r w:rsidR="00855C32" w:rsidRPr="00E3439A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2:</w:t>
      </w:r>
      <w:r w:rsidRPr="00E3439A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 </w:t>
      </w:r>
      <w:r w:rsidR="00855C32" w:rsidRPr="00855C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выплате (объявлении) дивидендов по результатам девяти месяцев 2016 года.</w:t>
      </w:r>
    </w:p>
    <w:p w14:paraId="59617FB2" w14:textId="0F9694B3" w:rsidR="00855C32" w:rsidRDefault="005C18F5" w:rsidP="00855C32">
      <w:pPr>
        <w:spacing w:after="20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FAE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ФОРМУЛИРОВКА РЕШЕНИЯ: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 </w:t>
      </w:r>
      <w:r w:rsidR="00855C32" w:rsidRPr="00855C32">
        <w:rPr>
          <w:rFonts w:ascii="Times New Roman" w:eastAsia="Calibri" w:hAnsi="Times New Roman" w:cs="Times New Roman"/>
          <w:sz w:val="24"/>
          <w:szCs w:val="24"/>
        </w:rPr>
        <w:t xml:space="preserve">Выплатить дивиденды по размещенным акциям по результатам девяти месяцев 2016 года (с учетом прибыли прошлых лет) в денежной форме в размере 0,3744 </w:t>
      </w:r>
      <w:r w:rsidR="00711CFF">
        <w:rPr>
          <w:rFonts w:ascii="Times New Roman" w:eastAsia="Calibri" w:hAnsi="Times New Roman" w:cs="Times New Roman"/>
          <w:sz w:val="24"/>
          <w:szCs w:val="24"/>
        </w:rPr>
        <w:t xml:space="preserve"> руб., </w:t>
      </w:r>
      <w:r w:rsidR="00855C32" w:rsidRPr="00855C32">
        <w:rPr>
          <w:rFonts w:ascii="Times New Roman" w:eastAsia="Calibri" w:hAnsi="Times New Roman" w:cs="Times New Roman"/>
          <w:sz w:val="24"/>
          <w:szCs w:val="24"/>
        </w:rPr>
        <w:t>на одну обыкновенную именную бездокументарную акцию Общества.</w:t>
      </w:r>
    </w:p>
    <w:p w14:paraId="6EA45FFC" w14:textId="0C6CAB4E" w:rsidR="00855C32" w:rsidRPr="00855C32" w:rsidRDefault="00855C32" w:rsidP="00855C32">
      <w:pPr>
        <w:spacing w:after="20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32">
        <w:rPr>
          <w:rFonts w:ascii="Times New Roman" w:eastAsia="Calibri" w:hAnsi="Times New Roman" w:cs="Times New Roman"/>
          <w:sz w:val="24"/>
          <w:szCs w:val="24"/>
        </w:rPr>
        <w:t xml:space="preserve">Дата, на которую определяются лица, имеющие право на получение дивидендов – 12 декабря 2016 года. </w:t>
      </w:r>
    </w:p>
    <w:p w14:paraId="39AF8240" w14:textId="5DA1652F" w:rsidR="005C18F5" w:rsidRDefault="005C18F5" w:rsidP="00855C32">
      <w:pPr>
        <w:ind w:left="-426"/>
        <w:jc w:val="both"/>
      </w:pPr>
    </w:p>
    <w:p w14:paraId="24F1C8DF" w14:textId="77777777" w:rsidR="00855C32" w:rsidRDefault="00855C32" w:rsidP="00855C32">
      <w:pPr>
        <w:spacing w:after="0" w:line="240" w:lineRule="auto"/>
        <w:contextualSpacing/>
        <w:jc w:val="both"/>
      </w:pPr>
    </w:p>
    <w:p w14:paraId="0933D7FD" w14:textId="1A38B759" w:rsidR="00855C32" w:rsidRPr="00855C32" w:rsidRDefault="005C18F5" w:rsidP="00855C32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A0FAE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ФОРМУЛИРОВКА ВОПРОСА</w:t>
      </w:r>
      <w:r w:rsidRPr="00E3439A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 </w:t>
      </w:r>
      <w:r w:rsidR="00855C32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3</w:t>
      </w:r>
      <w:r w:rsidR="00855C32" w:rsidRPr="00E3439A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:</w:t>
      </w:r>
      <w:r w:rsidRPr="005C18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55C32" w:rsidRPr="00855C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Одобрить сделку, в совершении которой имеется заинтересованность, стоимость имущества по которой составляет более двух процентов балансовой стоимости активов Общества, связанной с заключением Договора займа № 8, между Обществом с ограниченной ответственностью «ИНВЕСТОР» и Открытым акционерным обществом «Якутская топливно-энергетическая компания».</w:t>
      </w:r>
    </w:p>
    <w:p w14:paraId="530873E0" w14:textId="2322CD89" w:rsidR="005C18F5" w:rsidRDefault="005C18F5" w:rsidP="00855C32">
      <w:pPr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5029EA" w14:textId="506021F2" w:rsidR="00855C32" w:rsidRPr="00855C32" w:rsidRDefault="005C18F5" w:rsidP="00855C32">
      <w:pPr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FAE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ФОРМУЛИРОВКА РЕШЕНИЯ: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 </w:t>
      </w:r>
      <w:r w:rsidR="00855C32" w:rsidRPr="00855C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Одобрить сделку, в совершении которой имеется заинтересованность, стоимость имущества по которой составляет более двух процентов балансовой стоимости активов Общества, связанной с заключением Договора займа № 8, между Обществом с ограниченной ответственностью «ИНВЕСТОР» и </w:t>
      </w:r>
      <w:r w:rsidR="00855C32" w:rsidRPr="00855C32">
        <w:rPr>
          <w:rFonts w:ascii="Times New Roman" w:eastAsia="Calibri" w:hAnsi="Times New Roman" w:cs="Times New Roman"/>
          <w:sz w:val="24"/>
          <w:szCs w:val="24"/>
        </w:rPr>
        <w:t xml:space="preserve">Открытым акционерным обществом  «Якутская топливно-энергетическая компания», на условиях указанных в Приложении № </w:t>
      </w:r>
      <w:r w:rsidR="00855C32">
        <w:rPr>
          <w:rFonts w:ascii="Times New Roman" w:eastAsia="Calibri" w:hAnsi="Times New Roman" w:cs="Times New Roman"/>
          <w:sz w:val="24"/>
          <w:szCs w:val="24"/>
        </w:rPr>
        <w:t>2</w:t>
      </w:r>
      <w:r w:rsidR="00855C32" w:rsidRPr="00855C32">
        <w:rPr>
          <w:rFonts w:ascii="Times New Roman" w:eastAsia="Calibri" w:hAnsi="Times New Roman" w:cs="Times New Roman"/>
          <w:sz w:val="24"/>
          <w:szCs w:val="24"/>
        </w:rPr>
        <w:t xml:space="preserve"> к настоящему Протоколу.</w:t>
      </w:r>
    </w:p>
    <w:p w14:paraId="6C64CD99" w14:textId="77777777" w:rsidR="00855C32" w:rsidRPr="00855C32" w:rsidRDefault="00855C32" w:rsidP="00855C32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5C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Признаки заинтересованности: ООО «ИНВЕСТОР» является акционером ОАО «ЯТЭК», владеющим более  20 % голосующих акций Общества.</w:t>
      </w:r>
    </w:p>
    <w:p w14:paraId="7A16A5BA" w14:textId="473062EE" w:rsidR="00661BD9" w:rsidRDefault="00661BD9" w:rsidP="00855C32">
      <w:pPr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57E7A0C" w14:textId="38CA795F" w:rsidR="005C18F5" w:rsidRPr="00E3439A" w:rsidRDefault="005C18F5" w:rsidP="00E3439A">
      <w:pPr>
        <w:jc w:val="both"/>
      </w:pPr>
    </w:p>
    <w:sectPr w:rsidR="005C18F5" w:rsidRPr="00E3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734FD"/>
    <w:multiLevelType w:val="hybridMultilevel"/>
    <w:tmpl w:val="100AB5E0"/>
    <w:lvl w:ilvl="0" w:tplc="DF82FF2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794A5FCA"/>
    <w:multiLevelType w:val="hybridMultilevel"/>
    <w:tmpl w:val="E23E00F4"/>
    <w:lvl w:ilvl="0" w:tplc="215889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AE"/>
    <w:rsid w:val="000573DB"/>
    <w:rsid w:val="003662E4"/>
    <w:rsid w:val="00370542"/>
    <w:rsid w:val="00526899"/>
    <w:rsid w:val="00534C1F"/>
    <w:rsid w:val="005A3F0D"/>
    <w:rsid w:val="005C18F5"/>
    <w:rsid w:val="005F50F6"/>
    <w:rsid w:val="00661BD9"/>
    <w:rsid w:val="00711CFF"/>
    <w:rsid w:val="00855C32"/>
    <w:rsid w:val="00880E95"/>
    <w:rsid w:val="008A0FAE"/>
    <w:rsid w:val="00A85875"/>
    <w:rsid w:val="00B42F47"/>
    <w:rsid w:val="00B8206A"/>
    <w:rsid w:val="00B93C87"/>
    <w:rsid w:val="00BD68DC"/>
    <w:rsid w:val="00E3439A"/>
    <w:rsid w:val="00EF7BB4"/>
    <w:rsid w:val="00F6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C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F0D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5F50F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F50F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F50F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F50F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F50F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F0D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5F50F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F50F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F50F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F50F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F50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Safeyllena Nellea</dc:creator>
  <cp:keywords/>
  <dc:description/>
  <cp:lastModifiedBy>Safeyllena, Nellea</cp:lastModifiedBy>
  <cp:revision>18</cp:revision>
  <cp:lastPrinted>2016-10-11T07:37:00Z</cp:lastPrinted>
  <dcterms:created xsi:type="dcterms:W3CDTF">2016-10-06T07:00:00Z</dcterms:created>
  <dcterms:modified xsi:type="dcterms:W3CDTF">2016-11-14T10:29:00Z</dcterms:modified>
</cp:coreProperties>
</file>