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046" w:rsidRPr="00DF1BDF" w:rsidRDefault="00DF1BDF" w:rsidP="00DF1BDF">
      <w:pPr>
        <w:pStyle w:val="12"/>
        <w:rPr>
          <w:b/>
          <w:sz w:val="32"/>
          <w:szCs w:val="32"/>
        </w:rPr>
      </w:pPr>
      <w:bookmarkStart w:id="0" w:name="_Toc297194336"/>
      <w:bookmarkStart w:id="1" w:name="_Ref296439225"/>
      <w:bookmarkStart w:id="2" w:name="_Toc297194338"/>
      <w:r w:rsidRPr="00DF1BDF">
        <w:rPr>
          <w:b/>
          <w:sz w:val="32"/>
          <w:szCs w:val="32"/>
        </w:rPr>
        <w:t>ТЕХНИЧЕСКОЕ ЗАДАНИЕ</w:t>
      </w:r>
    </w:p>
    <w:p w:rsidR="00DF1BDF" w:rsidRPr="00DF1BDF" w:rsidRDefault="00DF1BDF" w:rsidP="00DF1BDF">
      <w:pPr>
        <w:jc w:val="center"/>
        <w:rPr>
          <w:b/>
          <w:sz w:val="28"/>
          <w:szCs w:val="28"/>
        </w:rPr>
      </w:pPr>
      <w:r w:rsidRPr="00DF1BDF">
        <w:rPr>
          <w:b/>
          <w:sz w:val="28"/>
          <w:szCs w:val="28"/>
        </w:rPr>
        <w:t>На внедрени</w:t>
      </w:r>
      <w:r w:rsidR="00C974E5">
        <w:rPr>
          <w:b/>
          <w:sz w:val="28"/>
          <w:szCs w:val="28"/>
        </w:rPr>
        <w:t>е</w:t>
      </w:r>
      <w:r w:rsidRPr="00DF1BDF">
        <w:rPr>
          <w:b/>
          <w:sz w:val="28"/>
          <w:szCs w:val="28"/>
        </w:rPr>
        <w:t xml:space="preserve"> программного продукта</w:t>
      </w:r>
    </w:p>
    <w:p w:rsidR="00DF1BDF" w:rsidRPr="00DF1BDF" w:rsidRDefault="00DF1BDF" w:rsidP="00DF1BDF">
      <w:pPr>
        <w:jc w:val="center"/>
        <w:rPr>
          <w:b/>
          <w:sz w:val="28"/>
          <w:szCs w:val="28"/>
        </w:rPr>
      </w:pPr>
      <w:r w:rsidRPr="00DF1BDF">
        <w:rPr>
          <w:b/>
          <w:sz w:val="28"/>
          <w:szCs w:val="28"/>
        </w:rPr>
        <w:t>«1С: Предприятие 8.2 Зарплата и Управление персоналом»</w:t>
      </w:r>
    </w:p>
    <w:p w:rsidR="00412046" w:rsidRPr="00DF1BDF" w:rsidRDefault="00412046" w:rsidP="00DF1BDF">
      <w:pPr>
        <w:pStyle w:val="12"/>
        <w:rPr>
          <w:b/>
        </w:rPr>
      </w:pPr>
    </w:p>
    <w:p w:rsidR="00412046" w:rsidRDefault="00412046" w:rsidP="00DF1BDF">
      <w:pPr>
        <w:pStyle w:val="12"/>
      </w:pPr>
    </w:p>
    <w:p w:rsidR="00412046" w:rsidRDefault="00412046" w:rsidP="00DF1BDF">
      <w:pPr>
        <w:pStyle w:val="12"/>
      </w:pPr>
    </w:p>
    <w:p w:rsidR="00681C52" w:rsidRDefault="00372718" w:rsidP="00DF1BDF">
      <w:pPr>
        <w:pStyle w:val="12"/>
        <w:rPr>
          <w:rFonts w:asciiTheme="minorHAnsi" w:eastAsiaTheme="minorEastAsia" w:hAnsiTheme="minorHAnsi" w:cstheme="minorBidi"/>
          <w:noProof/>
          <w:sz w:val="22"/>
          <w:szCs w:val="22"/>
        </w:rPr>
      </w:pPr>
      <w:r>
        <w:rPr>
          <w:lang w:val="en-US"/>
        </w:rPr>
        <w:fldChar w:fldCharType="begin"/>
      </w:r>
      <w:r>
        <w:rPr>
          <w:lang w:val="en-US"/>
        </w:rPr>
        <w:instrText xml:space="preserve"> TOC \o "1-4" \h \z \u </w:instrText>
      </w:r>
      <w:r>
        <w:rPr>
          <w:lang w:val="en-US"/>
        </w:rPr>
        <w:fldChar w:fldCharType="separate"/>
      </w:r>
      <w:hyperlink w:anchor="_Toc339453656" w:history="1">
        <w:r w:rsidR="00681C52" w:rsidRPr="0063620A">
          <w:rPr>
            <w:rStyle w:val="a8"/>
            <w:b/>
            <w:noProof/>
          </w:rPr>
          <w:t>1</w:t>
        </w:r>
        <w:r w:rsidR="00681C52">
          <w:rPr>
            <w:rFonts w:asciiTheme="minorHAnsi" w:eastAsiaTheme="minorEastAsia" w:hAnsiTheme="minorHAnsi" w:cstheme="minorBidi"/>
            <w:noProof/>
            <w:sz w:val="22"/>
            <w:szCs w:val="22"/>
          </w:rPr>
          <w:tab/>
        </w:r>
        <w:r w:rsidR="00681C52" w:rsidRPr="0063620A">
          <w:rPr>
            <w:rStyle w:val="a8"/>
            <w:b/>
            <w:noProof/>
          </w:rPr>
          <w:t>ВВЕДЕНИЕ</w:t>
        </w:r>
        <w:r w:rsidR="00681C52">
          <w:rPr>
            <w:noProof/>
            <w:webHidden/>
          </w:rPr>
          <w:tab/>
        </w:r>
        <w:r w:rsidR="00681C52">
          <w:rPr>
            <w:noProof/>
            <w:webHidden/>
          </w:rPr>
          <w:fldChar w:fldCharType="begin"/>
        </w:r>
        <w:r w:rsidR="00681C52">
          <w:rPr>
            <w:noProof/>
            <w:webHidden/>
          </w:rPr>
          <w:instrText xml:space="preserve"> PAGEREF _Toc339453656 \h </w:instrText>
        </w:r>
        <w:r w:rsidR="00681C52">
          <w:rPr>
            <w:noProof/>
            <w:webHidden/>
          </w:rPr>
        </w:r>
        <w:r w:rsidR="00681C52">
          <w:rPr>
            <w:noProof/>
            <w:webHidden/>
          </w:rPr>
          <w:fldChar w:fldCharType="separate"/>
        </w:r>
        <w:r w:rsidR="00DD578C">
          <w:rPr>
            <w:noProof/>
            <w:webHidden/>
          </w:rPr>
          <w:t>3</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657" w:history="1">
        <w:r w:rsidR="00681C52" w:rsidRPr="0063620A">
          <w:rPr>
            <w:rStyle w:val="a8"/>
            <w:b/>
            <w:noProof/>
          </w:rPr>
          <w:t>2</w:t>
        </w:r>
        <w:r w:rsidR="00681C52">
          <w:rPr>
            <w:rFonts w:asciiTheme="minorHAnsi" w:eastAsiaTheme="minorEastAsia" w:hAnsiTheme="minorHAnsi" w:cstheme="minorBidi"/>
            <w:noProof/>
            <w:sz w:val="22"/>
            <w:szCs w:val="22"/>
          </w:rPr>
          <w:tab/>
        </w:r>
        <w:r w:rsidR="00681C52" w:rsidRPr="0063620A">
          <w:rPr>
            <w:rStyle w:val="a8"/>
            <w:b/>
            <w:noProof/>
          </w:rPr>
          <w:t>ТЕРМИНЫ И ОПРЕДЕЛЕНИЯ</w:t>
        </w:r>
        <w:r w:rsidR="00681C52">
          <w:rPr>
            <w:noProof/>
            <w:webHidden/>
          </w:rPr>
          <w:tab/>
        </w:r>
        <w:r w:rsidR="00681C52">
          <w:rPr>
            <w:noProof/>
            <w:webHidden/>
          </w:rPr>
          <w:fldChar w:fldCharType="begin"/>
        </w:r>
        <w:r w:rsidR="00681C52">
          <w:rPr>
            <w:noProof/>
            <w:webHidden/>
          </w:rPr>
          <w:instrText xml:space="preserve"> PAGEREF _Toc339453657 \h </w:instrText>
        </w:r>
        <w:r w:rsidR="00681C52">
          <w:rPr>
            <w:noProof/>
            <w:webHidden/>
          </w:rPr>
        </w:r>
        <w:r w:rsidR="00681C52">
          <w:rPr>
            <w:noProof/>
            <w:webHidden/>
          </w:rPr>
          <w:fldChar w:fldCharType="separate"/>
        </w:r>
        <w:r>
          <w:rPr>
            <w:noProof/>
            <w:webHidden/>
          </w:rPr>
          <w:t>3</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658" w:history="1">
        <w:r w:rsidR="00681C52" w:rsidRPr="0063620A">
          <w:rPr>
            <w:rStyle w:val="a8"/>
            <w:b/>
            <w:bCs/>
            <w:caps/>
            <w:noProof/>
            <w:kern w:val="32"/>
            <w:lang w:eastAsia="x-none"/>
          </w:rPr>
          <w:t>3</w:t>
        </w:r>
        <w:r w:rsidR="00681C52">
          <w:rPr>
            <w:rFonts w:asciiTheme="minorHAnsi" w:eastAsiaTheme="minorEastAsia" w:hAnsiTheme="minorHAnsi" w:cstheme="minorBidi"/>
            <w:noProof/>
            <w:sz w:val="22"/>
            <w:szCs w:val="22"/>
          </w:rPr>
          <w:tab/>
        </w:r>
        <w:r w:rsidR="00681C52" w:rsidRPr="0063620A">
          <w:rPr>
            <w:rStyle w:val="a8"/>
            <w:b/>
            <w:bCs/>
            <w:caps/>
            <w:noProof/>
            <w:kern w:val="32"/>
            <w:lang w:eastAsia="x-none"/>
          </w:rPr>
          <w:t>ОПИСАНИЕ ТЕХНИЧЕСКОГО ЗАДАНИЯ</w:t>
        </w:r>
        <w:r w:rsidR="00681C52">
          <w:rPr>
            <w:noProof/>
            <w:webHidden/>
          </w:rPr>
          <w:tab/>
        </w:r>
        <w:r w:rsidR="00681C52">
          <w:rPr>
            <w:noProof/>
            <w:webHidden/>
          </w:rPr>
          <w:fldChar w:fldCharType="begin"/>
        </w:r>
        <w:r w:rsidR="00681C52">
          <w:rPr>
            <w:noProof/>
            <w:webHidden/>
          </w:rPr>
          <w:instrText xml:space="preserve"> PAGEREF _Toc339453658 \h </w:instrText>
        </w:r>
        <w:r w:rsidR="00681C52">
          <w:rPr>
            <w:noProof/>
            <w:webHidden/>
          </w:rPr>
        </w:r>
        <w:r w:rsidR="00681C52">
          <w:rPr>
            <w:noProof/>
            <w:webHidden/>
          </w:rPr>
          <w:fldChar w:fldCharType="separate"/>
        </w:r>
        <w:r>
          <w:rPr>
            <w:noProof/>
            <w:webHidden/>
          </w:rPr>
          <w:t>4</w:t>
        </w:r>
        <w:r w:rsidR="00681C52">
          <w:rPr>
            <w:noProof/>
            <w:webHidden/>
          </w:rPr>
          <w:fldChar w:fldCharType="end"/>
        </w:r>
      </w:hyperlink>
    </w:p>
    <w:p w:rsidR="00681C52" w:rsidRDefault="00DD578C">
      <w:pPr>
        <w:pStyle w:val="31"/>
        <w:tabs>
          <w:tab w:val="left" w:pos="1100"/>
          <w:tab w:val="right" w:leader="dot" w:pos="9679"/>
        </w:tabs>
        <w:rPr>
          <w:rFonts w:asciiTheme="minorHAnsi" w:eastAsiaTheme="minorEastAsia" w:hAnsiTheme="minorHAnsi" w:cstheme="minorBidi"/>
          <w:noProof/>
          <w:sz w:val="22"/>
          <w:szCs w:val="22"/>
        </w:rPr>
      </w:pPr>
      <w:hyperlink w:anchor="_Toc339453659" w:history="1">
        <w:r w:rsidR="00681C52" w:rsidRPr="0063620A">
          <w:rPr>
            <w:rStyle w:val="a8"/>
            <w:noProof/>
          </w:rPr>
          <w:t>3.1</w:t>
        </w:r>
        <w:r w:rsidR="00681C52">
          <w:rPr>
            <w:rFonts w:asciiTheme="minorHAnsi" w:eastAsiaTheme="minorEastAsia" w:hAnsiTheme="minorHAnsi" w:cstheme="minorBidi"/>
            <w:noProof/>
            <w:sz w:val="22"/>
            <w:szCs w:val="22"/>
          </w:rPr>
          <w:tab/>
        </w:r>
        <w:r w:rsidR="00681C52" w:rsidRPr="0063620A">
          <w:rPr>
            <w:rStyle w:val="a8"/>
            <w:b/>
            <w:noProof/>
            <w:lang w:eastAsia="x-none"/>
          </w:rPr>
          <w:t>Основные виды объектов информационной системы</w:t>
        </w:r>
        <w:r w:rsidR="00681C52">
          <w:rPr>
            <w:noProof/>
            <w:webHidden/>
          </w:rPr>
          <w:tab/>
        </w:r>
        <w:r w:rsidR="00681C52">
          <w:rPr>
            <w:noProof/>
            <w:webHidden/>
          </w:rPr>
          <w:fldChar w:fldCharType="begin"/>
        </w:r>
        <w:r w:rsidR="00681C52">
          <w:rPr>
            <w:noProof/>
            <w:webHidden/>
          </w:rPr>
          <w:instrText xml:space="preserve"> PAGEREF _Toc339453659 \h </w:instrText>
        </w:r>
        <w:r w:rsidR="00681C52">
          <w:rPr>
            <w:noProof/>
            <w:webHidden/>
          </w:rPr>
        </w:r>
        <w:r w:rsidR="00681C52">
          <w:rPr>
            <w:noProof/>
            <w:webHidden/>
          </w:rPr>
          <w:fldChar w:fldCharType="separate"/>
        </w:r>
        <w:r>
          <w:rPr>
            <w:noProof/>
            <w:webHidden/>
          </w:rPr>
          <w:t>4</w:t>
        </w:r>
        <w:r w:rsidR="00681C52">
          <w:rPr>
            <w:noProof/>
            <w:webHidden/>
          </w:rPr>
          <w:fldChar w:fldCharType="end"/>
        </w:r>
      </w:hyperlink>
    </w:p>
    <w:p w:rsidR="00681C52" w:rsidRDefault="00DD578C">
      <w:pPr>
        <w:pStyle w:val="31"/>
        <w:tabs>
          <w:tab w:val="left" w:pos="1100"/>
          <w:tab w:val="right" w:leader="dot" w:pos="9679"/>
        </w:tabs>
        <w:rPr>
          <w:rFonts w:asciiTheme="minorHAnsi" w:eastAsiaTheme="minorEastAsia" w:hAnsiTheme="minorHAnsi" w:cstheme="minorBidi"/>
          <w:noProof/>
          <w:sz w:val="22"/>
          <w:szCs w:val="22"/>
        </w:rPr>
      </w:pPr>
      <w:hyperlink w:anchor="_Toc339453660" w:history="1">
        <w:r w:rsidR="00681C52" w:rsidRPr="0063620A">
          <w:rPr>
            <w:rStyle w:val="a8"/>
            <w:noProof/>
            <w:lang w:eastAsia="x-none"/>
          </w:rPr>
          <w:t>3.2</w:t>
        </w:r>
        <w:r w:rsidR="00681C52">
          <w:rPr>
            <w:rFonts w:asciiTheme="minorHAnsi" w:eastAsiaTheme="minorEastAsia" w:hAnsiTheme="minorHAnsi" w:cstheme="minorBidi"/>
            <w:noProof/>
            <w:sz w:val="22"/>
            <w:szCs w:val="22"/>
          </w:rPr>
          <w:tab/>
        </w:r>
        <w:r w:rsidR="00681C52" w:rsidRPr="0063620A">
          <w:rPr>
            <w:rStyle w:val="a8"/>
            <w:b/>
            <w:noProof/>
            <w:lang w:eastAsia="x-none"/>
          </w:rPr>
          <w:t>Последовательность работы с объектами системы</w:t>
        </w:r>
        <w:r w:rsidR="00681C52">
          <w:rPr>
            <w:noProof/>
            <w:webHidden/>
          </w:rPr>
          <w:tab/>
        </w:r>
        <w:r w:rsidR="00681C52">
          <w:rPr>
            <w:noProof/>
            <w:webHidden/>
          </w:rPr>
          <w:fldChar w:fldCharType="begin"/>
        </w:r>
        <w:r w:rsidR="00681C52">
          <w:rPr>
            <w:noProof/>
            <w:webHidden/>
          </w:rPr>
          <w:instrText xml:space="preserve"> PAGEREF _Toc339453660 \h </w:instrText>
        </w:r>
        <w:r w:rsidR="00681C52">
          <w:rPr>
            <w:noProof/>
            <w:webHidden/>
          </w:rPr>
        </w:r>
        <w:r w:rsidR="00681C52">
          <w:rPr>
            <w:noProof/>
            <w:webHidden/>
          </w:rPr>
          <w:fldChar w:fldCharType="separate"/>
        </w:r>
        <w:r>
          <w:rPr>
            <w:noProof/>
            <w:webHidden/>
          </w:rPr>
          <w:t>5</w:t>
        </w:r>
        <w:r w:rsidR="00681C52">
          <w:rPr>
            <w:noProof/>
            <w:webHidden/>
          </w:rPr>
          <w:fldChar w:fldCharType="end"/>
        </w:r>
      </w:hyperlink>
    </w:p>
    <w:p w:rsidR="00681C52" w:rsidRDefault="00DD578C">
      <w:pPr>
        <w:pStyle w:val="31"/>
        <w:tabs>
          <w:tab w:val="left" w:pos="1100"/>
          <w:tab w:val="right" w:leader="dot" w:pos="9679"/>
        </w:tabs>
        <w:rPr>
          <w:rFonts w:asciiTheme="minorHAnsi" w:eastAsiaTheme="minorEastAsia" w:hAnsiTheme="minorHAnsi" w:cstheme="minorBidi"/>
          <w:noProof/>
          <w:sz w:val="22"/>
          <w:szCs w:val="22"/>
        </w:rPr>
      </w:pPr>
      <w:hyperlink w:anchor="_Toc339453661" w:history="1">
        <w:r w:rsidR="00681C52" w:rsidRPr="0063620A">
          <w:rPr>
            <w:rStyle w:val="a8"/>
            <w:noProof/>
            <w:lang w:eastAsia="x-none"/>
          </w:rPr>
          <w:t>3.3</w:t>
        </w:r>
        <w:r w:rsidR="00681C52">
          <w:rPr>
            <w:rFonts w:asciiTheme="minorHAnsi" w:eastAsiaTheme="minorEastAsia" w:hAnsiTheme="minorHAnsi" w:cstheme="minorBidi"/>
            <w:noProof/>
            <w:sz w:val="22"/>
            <w:szCs w:val="22"/>
          </w:rPr>
          <w:tab/>
        </w:r>
        <w:r w:rsidR="00681C52" w:rsidRPr="0063620A">
          <w:rPr>
            <w:rStyle w:val="a8"/>
            <w:b/>
            <w:noProof/>
            <w:lang w:eastAsia="x-none"/>
          </w:rPr>
          <w:t>Содержание технического задания</w:t>
        </w:r>
        <w:r w:rsidR="00681C52">
          <w:rPr>
            <w:noProof/>
            <w:webHidden/>
          </w:rPr>
          <w:tab/>
        </w:r>
        <w:r w:rsidR="00681C52">
          <w:rPr>
            <w:noProof/>
            <w:webHidden/>
          </w:rPr>
          <w:fldChar w:fldCharType="begin"/>
        </w:r>
        <w:r w:rsidR="00681C52">
          <w:rPr>
            <w:noProof/>
            <w:webHidden/>
          </w:rPr>
          <w:instrText xml:space="preserve"> PAGEREF _Toc339453661 \h </w:instrText>
        </w:r>
        <w:r w:rsidR="00681C52">
          <w:rPr>
            <w:noProof/>
            <w:webHidden/>
          </w:rPr>
        </w:r>
        <w:r w:rsidR="00681C52">
          <w:rPr>
            <w:noProof/>
            <w:webHidden/>
          </w:rPr>
          <w:fldChar w:fldCharType="separate"/>
        </w:r>
        <w:r>
          <w:rPr>
            <w:noProof/>
            <w:webHidden/>
          </w:rPr>
          <w:t>5</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662" w:history="1">
        <w:r w:rsidR="00681C52" w:rsidRPr="0063620A">
          <w:rPr>
            <w:rStyle w:val="a8"/>
            <w:b/>
            <w:bCs/>
            <w:caps/>
            <w:noProof/>
            <w:kern w:val="32"/>
            <w:lang w:eastAsia="x-none"/>
          </w:rPr>
          <w:t>4</w:t>
        </w:r>
        <w:r w:rsidR="00681C52">
          <w:rPr>
            <w:rFonts w:asciiTheme="minorHAnsi" w:eastAsiaTheme="minorEastAsia" w:hAnsiTheme="minorHAnsi" w:cstheme="minorBidi"/>
            <w:noProof/>
            <w:sz w:val="22"/>
            <w:szCs w:val="22"/>
          </w:rPr>
          <w:tab/>
        </w:r>
        <w:r w:rsidR="00681C52" w:rsidRPr="0063620A">
          <w:rPr>
            <w:rStyle w:val="a8"/>
            <w:b/>
            <w:bCs/>
            <w:caps/>
            <w:noProof/>
            <w:kern w:val="32"/>
            <w:lang w:eastAsia="x-none"/>
          </w:rPr>
          <w:t>ПЛАН ПРОЕКТА</w:t>
        </w:r>
        <w:r w:rsidR="00681C52">
          <w:rPr>
            <w:noProof/>
            <w:webHidden/>
          </w:rPr>
          <w:tab/>
        </w:r>
        <w:r w:rsidR="00681C52">
          <w:rPr>
            <w:noProof/>
            <w:webHidden/>
          </w:rPr>
          <w:fldChar w:fldCharType="begin"/>
        </w:r>
        <w:r w:rsidR="00681C52">
          <w:rPr>
            <w:noProof/>
            <w:webHidden/>
          </w:rPr>
          <w:instrText xml:space="preserve"> PAGEREF _Toc339453662 \h </w:instrText>
        </w:r>
        <w:r w:rsidR="00681C52">
          <w:rPr>
            <w:noProof/>
            <w:webHidden/>
          </w:rPr>
        </w:r>
        <w:r w:rsidR="00681C52">
          <w:rPr>
            <w:noProof/>
            <w:webHidden/>
          </w:rPr>
          <w:fldChar w:fldCharType="separate"/>
        </w:r>
        <w:r>
          <w:rPr>
            <w:noProof/>
            <w:webHidden/>
          </w:rPr>
          <w:t>5</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63" w:history="1">
        <w:r w:rsidR="00681C52" w:rsidRPr="0063620A">
          <w:rPr>
            <w:rStyle w:val="a8"/>
            <w:noProof/>
          </w:rPr>
          <w:t>4.1</w:t>
        </w:r>
        <w:r w:rsidR="00681C52">
          <w:rPr>
            <w:rFonts w:asciiTheme="minorHAnsi" w:eastAsiaTheme="minorEastAsia" w:hAnsiTheme="minorHAnsi" w:cstheme="minorBidi"/>
            <w:noProof/>
            <w:sz w:val="22"/>
            <w:szCs w:val="22"/>
          </w:rPr>
          <w:tab/>
        </w:r>
        <w:r w:rsidR="00681C52" w:rsidRPr="0063620A">
          <w:rPr>
            <w:rStyle w:val="a8"/>
            <w:b/>
            <w:noProof/>
          </w:rPr>
          <w:t>Подготовка первичных данных в БД</w:t>
        </w:r>
        <w:r w:rsidR="00681C52">
          <w:rPr>
            <w:noProof/>
            <w:webHidden/>
          </w:rPr>
          <w:tab/>
        </w:r>
        <w:r w:rsidR="00681C52">
          <w:rPr>
            <w:noProof/>
            <w:webHidden/>
          </w:rPr>
          <w:fldChar w:fldCharType="begin"/>
        </w:r>
        <w:r w:rsidR="00681C52">
          <w:rPr>
            <w:noProof/>
            <w:webHidden/>
          </w:rPr>
          <w:instrText xml:space="preserve"> PAGEREF _Toc339453663 \h </w:instrText>
        </w:r>
        <w:r w:rsidR="00681C52">
          <w:rPr>
            <w:noProof/>
            <w:webHidden/>
          </w:rPr>
        </w:r>
        <w:r w:rsidR="00681C52">
          <w:rPr>
            <w:noProof/>
            <w:webHidden/>
          </w:rPr>
          <w:fldChar w:fldCharType="separate"/>
        </w:r>
        <w:r>
          <w:rPr>
            <w:noProof/>
            <w:webHidden/>
          </w:rPr>
          <w:t>5</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64" w:history="1">
        <w:r w:rsidR="00681C52" w:rsidRPr="0063620A">
          <w:rPr>
            <w:rStyle w:val="a8"/>
            <w:noProof/>
          </w:rPr>
          <w:t>4.2</w:t>
        </w:r>
        <w:r w:rsidR="00681C52">
          <w:rPr>
            <w:rFonts w:asciiTheme="minorHAnsi" w:eastAsiaTheme="minorEastAsia" w:hAnsiTheme="minorHAnsi" w:cstheme="minorBidi"/>
            <w:noProof/>
            <w:sz w:val="22"/>
            <w:szCs w:val="22"/>
          </w:rPr>
          <w:tab/>
        </w:r>
        <w:r w:rsidR="00681C52" w:rsidRPr="0063620A">
          <w:rPr>
            <w:rStyle w:val="a8"/>
            <w:b/>
            <w:noProof/>
          </w:rPr>
          <w:t>Подготовка данных системы к опытной эксплуатации</w:t>
        </w:r>
        <w:r w:rsidR="00681C52">
          <w:rPr>
            <w:noProof/>
            <w:webHidden/>
          </w:rPr>
          <w:tab/>
        </w:r>
        <w:r w:rsidR="00681C52">
          <w:rPr>
            <w:noProof/>
            <w:webHidden/>
          </w:rPr>
          <w:fldChar w:fldCharType="begin"/>
        </w:r>
        <w:r w:rsidR="00681C52">
          <w:rPr>
            <w:noProof/>
            <w:webHidden/>
          </w:rPr>
          <w:instrText xml:space="preserve"> PAGEREF _Toc339453664 \h </w:instrText>
        </w:r>
        <w:r w:rsidR="00681C52">
          <w:rPr>
            <w:noProof/>
            <w:webHidden/>
          </w:rPr>
        </w:r>
        <w:r w:rsidR="00681C52">
          <w:rPr>
            <w:noProof/>
            <w:webHidden/>
          </w:rPr>
          <w:fldChar w:fldCharType="separate"/>
        </w:r>
        <w:r>
          <w:rPr>
            <w:noProof/>
            <w:webHidden/>
          </w:rPr>
          <w:t>6</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65" w:history="1">
        <w:r w:rsidR="00681C52" w:rsidRPr="0063620A">
          <w:rPr>
            <w:rStyle w:val="a8"/>
            <w:noProof/>
          </w:rPr>
          <w:t>4.3</w:t>
        </w:r>
        <w:r w:rsidR="00681C52">
          <w:rPr>
            <w:rFonts w:asciiTheme="minorHAnsi" w:eastAsiaTheme="minorEastAsia" w:hAnsiTheme="minorHAnsi" w:cstheme="minorBidi"/>
            <w:noProof/>
            <w:sz w:val="22"/>
            <w:szCs w:val="22"/>
          </w:rPr>
          <w:tab/>
        </w:r>
        <w:r w:rsidR="00681C52" w:rsidRPr="0063620A">
          <w:rPr>
            <w:rStyle w:val="a8"/>
            <w:b/>
            <w:noProof/>
          </w:rPr>
          <w:t>Настройка данных для расчета з/п</w:t>
        </w:r>
        <w:r w:rsidR="00681C52">
          <w:rPr>
            <w:noProof/>
            <w:webHidden/>
          </w:rPr>
          <w:tab/>
        </w:r>
        <w:r w:rsidR="00681C52">
          <w:rPr>
            <w:noProof/>
            <w:webHidden/>
          </w:rPr>
          <w:fldChar w:fldCharType="begin"/>
        </w:r>
        <w:r w:rsidR="00681C52">
          <w:rPr>
            <w:noProof/>
            <w:webHidden/>
          </w:rPr>
          <w:instrText xml:space="preserve"> PAGEREF _Toc339453665 \h </w:instrText>
        </w:r>
        <w:r w:rsidR="00681C52">
          <w:rPr>
            <w:noProof/>
            <w:webHidden/>
          </w:rPr>
        </w:r>
        <w:r w:rsidR="00681C52">
          <w:rPr>
            <w:noProof/>
            <w:webHidden/>
          </w:rPr>
          <w:fldChar w:fldCharType="separate"/>
        </w:r>
        <w:r>
          <w:rPr>
            <w:noProof/>
            <w:webHidden/>
          </w:rPr>
          <w:t>6</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66" w:history="1">
        <w:r w:rsidR="00681C52" w:rsidRPr="0063620A">
          <w:rPr>
            <w:rStyle w:val="a8"/>
            <w:noProof/>
          </w:rPr>
          <w:t>4.4</w:t>
        </w:r>
        <w:r w:rsidR="00681C52">
          <w:rPr>
            <w:rFonts w:asciiTheme="minorHAnsi" w:eastAsiaTheme="minorEastAsia" w:hAnsiTheme="minorHAnsi" w:cstheme="minorBidi"/>
            <w:noProof/>
            <w:sz w:val="22"/>
            <w:szCs w:val="22"/>
          </w:rPr>
          <w:tab/>
        </w:r>
        <w:r w:rsidR="00681C52" w:rsidRPr="0063620A">
          <w:rPr>
            <w:rStyle w:val="a8"/>
            <w:b/>
            <w:noProof/>
          </w:rPr>
          <w:t>Разработка обработок</w:t>
        </w:r>
        <w:r w:rsidR="00681C52">
          <w:rPr>
            <w:noProof/>
            <w:webHidden/>
          </w:rPr>
          <w:tab/>
        </w:r>
        <w:r w:rsidR="00681C52">
          <w:rPr>
            <w:noProof/>
            <w:webHidden/>
          </w:rPr>
          <w:fldChar w:fldCharType="begin"/>
        </w:r>
        <w:r w:rsidR="00681C52">
          <w:rPr>
            <w:noProof/>
            <w:webHidden/>
          </w:rPr>
          <w:instrText xml:space="preserve"> PAGEREF _Toc339453666 \h </w:instrText>
        </w:r>
        <w:r w:rsidR="00681C52">
          <w:rPr>
            <w:noProof/>
            <w:webHidden/>
          </w:rPr>
        </w:r>
        <w:r w:rsidR="00681C52">
          <w:rPr>
            <w:noProof/>
            <w:webHidden/>
          </w:rPr>
          <w:fldChar w:fldCharType="separate"/>
        </w:r>
        <w:r>
          <w:rPr>
            <w:noProof/>
            <w:webHidden/>
          </w:rPr>
          <w:t>6</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667" w:history="1">
        <w:r w:rsidR="00681C52" w:rsidRPr="0063620A">
          <w:rPr>
            <w:rStyle w:val="a8"/>
            <w:b/>
            <w:bCs/>
            <w:caps/>
            <w:noProof/>
            <w:kern w:val="32"/>
            <w:lang w:eastAsia="x-none"/>
          </w:rPr>
          <w:t>5</w:t>
        </w:r>
        <w:r w:rsidR="00681C52">
          <w:rPr>
            <w:rFonts w:asciiTheme="minorHAnsi" w:eastAsiaTheme="minorEastAsia" w:hAnsiTheme="minorHAnsi" w:cstheme="minorBidi"/>
            <w:noProof/>
            <w:sz w:val="22"/>
            <w:szCs w:val="22"/>
          </w:rPr>
          <w:tab/>
        </w:r>
        <w:r w:rsidR="00681C52" w:rsidRPr="0063620A">
          <w:rPr>
            <w:rStyle w:val="a8"/>
            <w:b/>
            <w:bCs/>
            <w:caps/>
            <w:noProof/>
            <w:kern w:val="32"/>
            <w:lang w:eastAsia="x-none"/>
          </w:rPr>
          <w:t>СПРАВОЧНИКИ И РЕГИСТРЫ</w:t>
        </w:r>
        <w:r w:rsidR="00681C52">
          <w:rPr>
            <w:noProof/>
            <w:webHidden/>
          </w:rPr>
          <w:tab/>
        </w:r>
        <w:r w:rsidR="00681C52">
          <w:rPr>
            <w:noProof/>
            <w:webHidden/>
          </w:rPr>
          <w:fldChar w:fldCharType="begin"/>
        </w:r>
        <w:r w:rsidR="00681C52">
          <w:rPr>
            <w:noProof/>
            <w:webHidden/>
          </w:rPr>
          <w:instrText xml:space="preserve"> PAGEREF _Toc339453667 \h </w:instrText>
        </w:r>
        <w:r w:rsidR="00681C52">
          <w:rPr>
            <w:noProof/>
            <w:webHidden/>
          </w:rPr>
        </w:r>
        <w:r w:rsidR="00681C52">
          <w:rPr>
            <w:noProof/>
            <w:webHidden/>
          </w:rPr>
          <w:fldChar w:fldCharType="separate"/>
        </w:r>
        <w:r>
          <w:rPr>
            <w:noProof/>
            <w:webHidden/>
          </w:rPr>
          <w:t>6</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68" w:history="1">
        <w:r w:rsidR="00681C52" w:rsidRPr="0063620A">
          <w:rPr>
            <w:rStyle w:val="a8"/>
            <w:noProof/>
          </w:rPr>
          <w:t>5.1</w:t>
        </w:r>
        <w:r w:rsidR="00681C52">
          <w:rPr>
            <w:rFonts w:asciiTheme="minorHAnsi" w:eastAsiaTheme="minorEastAsia" w:hAnsiTheme="minorHAnsi" w:cstheme="minorBidi"/>
            <w:noProof/>
            <w:sz w:val="22"/>
            <w:szCs w:val="22"/>
          </w:rPr>
          <w:tab/>
        </w:r>
        <w:r w:rsidR="00681C52" w:rsidRPr="00681C52">
          <w:rPr>
            <w:rStyle w:val="a8"/>
            <w:b/>
            <w:noProof/>
          </w:rPr>
          <w:t>Планы видов расчета</w:t>
        </w:r>
        <w:r w:rsidR="00681C52">
          <w:rPr>
            <w:noProof/>
            <w:webHidden/>
          </w:rPr>
          <w:tab/>
        </w:r>
        <w:r w:rsidR="00681C52">
          <w:rPr>
            <w:noProof/>
            <w:webHidden/>
          </w:rPr>
          <w:fldChar w:fldCharType="begin"/>
        </w:r>
        <w:r w:rsidR="00681C52">
          <w:rPr>
            <w:noProof/>
            <w:webHidden/>
          </w:rPr>
          <w:instrText xml:space="preserve"> PAGEREF _Toc339453668 \h </w:instrText>
        </w:r>
        <w:r w:rsidR="00681C52">
          <w:rPr>
            <w:noProof/>
            <w:webHidden/>
          </w:rPr>
        </w:r>
        <w:r w:rsidR="00681C52">
          <w:rPr>
            <w:noProof/>
            <w:webHidden/>
          </w:rPr>
          <w:fldChar w:fldCharType="separate"/>
        </w:r>
        <w:r>
          <w:rPr>
            <w:noProof/>
            <w:webHidden/>
          </w:rPr>
          <w:t>6</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69" w:history="1">
        <w:r w:rsidR="00681C52" w:rsidRPr="0063620A">
          <w:rPr>
            <w:rStyle w:val="a8"/>
            <w:noProof/>
          </w:rPr>
          <w:t>5.2</w:t>
        </w:r>
        <w:r w:rsidR="00681C52">
          <w:rPr>
            <w:rFonts w:asciiTheme="minorHAnsi" w:eastAsiaTheme="minorEastAsia" w:hAnsiTheme="minorHAnsi" w:cstheme="minorBidi"/>
            <w:noProof/>
            <w:sz w:val="22"/>
            <w:szCs w:val="22"/>
          </w:rPr>
          <w:tab/>
        </w:r>
        <w:r w:rsidR="00681C52" w:rsidRPr="00681C52">
          <w:rPr>
            <w:rStyle w:val="a8"/>
            <w:b/>
            <w:noProof/>
          </w:rPr>
          <w:t>Справочник «Классификатор использования рабочего времени»</w:t>
        </w:r>
        <w:r w:rsidR="00681C52">
          <w:rPr>
            <w:noProof/>
            <w:webHidden/>
          </w:rPr>
          <w:tab/>
        </w:r>
        <w:r w:rsidR="00681C52">
          <w:rPr>
            <w:noProof/>
            <w:webHidden/>
          </w:rPr>
          <w:fldChar w:fldCharType="begin"/>
        </w:r>
        <w:r w:rsidR="00681C52">
          <w:rPr>
            <w:noProof/>
            <w:webHidden/>
          </w:rPr>
          <w:instrText xml:space="preserve"> PAGEREF _Toc339453669 \h </w:instrText>
        </w:r>
        <w:r w:rsidR="00681C52">
          <w:rPr>
            <w:noProof/>
            <w:webHidden/>
          </w:rPr>
        </w:r>
        <w:r w:rsidR="00681C52">
          <w:rPr>
            <w:noProof/>
            <w:webHidden/>
          </w:rPr>
          <w:fldChar w:fldCharType="separate"/>
        </w:r>
        <w:r>
          <w:rPr>
            <w:noProof/>
            <w:webHidden/>
          </w:rPr>
          <w:t>20</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70" w:history="1">
        <w:r w:rsidR="00681C52" w:rsidRPr="0063620A">
          <w:rPr>
            <w:rStyle w:val="a8"/>
            <w:bCs/>
            <w:noProof/>
          </w:rPr>
          <w:t>5.3</w:t>
        </w:r>
        <w:r w:rsidR="00681C52">
          <w:rPr>
            <w:rFonts w:asciiTheme="minorHAnsi" w:eastAsiaTheme="minorEastAsia" w:hAnsiTheme="minorHAnsi" w:cstheme="minorBidi"/>
            <w:noProof/>
            <w:sz w:val="22"/>
            <w:szCs w:val="22"/>
          </w:rPr>
          <w:tab/>
        </w:r>
        <w:r w:rsidR="00681C52" w:rsidRPr="0063620A">
          <w:rPr>
            <w:rStyle w:val="a8"/>
            <w:b/>
            <w:noProof/>
          </w:rPr>
          <w:t>План Счетов и виды субконто бухгалтерского учета</w:t>
        </w:r>
        <w:r w:rsidR="00681C52">
          <w:rPr>
            <w:noProof/>
            <w:webHidden/>
          </w:rPr>
          <w:tab/>
        </w:r>
        <w:r w:rsidR="00681C52">
          <w:rPr>
            <w:noProof/>
            <w:webHidden/>
          </w:rPr>
          <w:fldChar w:fldCharType="begin"/>
        </w:r>
        <w:r w:rsidR="00681C52">
          <w:rPr>
            <w:noProof/>
            <w:webHidden/>
          </w:rPr>
          <w:instrText xml:space="preserve"> PAGEREF _Toc339453670 \h </w:instrText>
        </w:r>
        <w:r w:rsidR="00681C52">
          <w:rPr>
            <w:noProof/>
            <w:webHidden/>
          </w:rPr>
        </w:r>
        <w:r w:rsidR="00681C52">
          <w:rPr>
            <w:noProof/>
            <w:webHidden/>
          </w:rPr>
          <w:fldChar w:fldCharType="separate"/>
        </w:r>
        <w:r>
          <w:rPr>
            <w:noProof/>
            <w:webHidden/>
          </w:rPr>
          <w:t>20</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71" w:history="1">
        <w:r w:rsidR="00681C52" w:rsidRPr="0063620A">
          <w:rPr>
            <w:rStyle w:val="a8"/>
            <w:noProof/>
          </w:rPr>
          <w:t>5.4</w:t>
        </w:r>
        <w:r w:rsidR="00681C52">
          <w:rPr>
            <w:rFonts w:asciiTheme="minorHAnsi" w:eastAsiaTheme="minorEastAsia" w:hAnsiTheme="minorHAnsi" w:cstheme="minorBidi"/>
            <w:noProof/>
            <w:sz w:val="22"/>
            <w:szCs w:val="22"/>
          </w:rPr>
          <w:tab/>
        </w:r>
        <w:r w:rsidR="00681C52" w:rsidRPr="0063620A">
          <w:rPr>
            <w:rStyle w:val="a8"/>
            <w:b/>
            <w:noProof/>
          </w:rPr>
          <w:t>Справочник Сотрудники</w:t>
        </w:r>
        <w:r w:rsidR="00681C52">
          <w:rPr>
            <w:noProof/>
            <w:webHidden/>
          </w:rPr>
          <w:tab/>
        </w:r>
        <w:r w:rsidR="00681C52">
          <w:rPr>
            <w:noProof/>
            <w:webHidden/>
          </w:rPr>
          <w:fldChar w:fldCharType="begin"/>
        </w:r>
        <w:r w:rsidR="00681C52">
          <w:rPr>
            <w:noProof/>
            <w:webHidden/>
          </w:rPr>
          <w:instrText xml:space="preserve"> PAGEREF _Toc339453671 \h </w:instrText>
        </w:r>
        <w:r w:rsidR="00681C52">
          <w:rPr>
            <w:noProof/>
            <w:webHidden/>
          </w:rPr>
        </w:r>
        <w:r w:rsidR="00681C52">
          <w:rPr>
            <w:noProof/>
            <w:webHidden/>
          </w:rPr>
          <w:fldChar w:fldCharType="separate"/>
        </w:r>
        <w:r>
          <w:rPr>
            <w:noProof/>
            <w:webHidden/>
          </w:rPr>
          <w:t>23</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72" w:history="1">
        <w:r w:rsidR="00681C52" w:rsidRPr="0063620A">
          <w:rPr>
            <w:rStyle w:val="a8"/>
            <w:noProof/>
          </w:rPr>
          <w:t>5.5</w:t>
        </w:r>
        <w:r w:rsidR="00681C52">
          <w:rPr>
            <w:rFonts w:asciiTheme="minorHAnsi" w:eastAsiaTheme="minorEastAsia" w:hAnsiTheme="minorHAnsi" w:cstheme="minorBidi"/>
            <w:noProof/>
            <w:sz w:val="22"/>
            <w:szCs w:val="22"/>
          </w:rPr>
          <w:tab/>
        </w:r>
        <w:r w:rsidR="00681C52" w:rsidRPr="0063620A">
          <w:rPr>
            <w:rStyle w:val="a8"/>
            <w:b/>
            <w:noProof/>
          </w:rPr>
          <w:t>Справочник Подразделения</w:t>
        </w:r>
        <w:r w:rsidR="00681C52">
          <w:rPr>
            <w:noProof/>
            <w:webHidden/>
          </w:rPr>
          <w:tab/>
        </w:r>
        <w:r w:rsidR="00681C52">
          <w:rPr>
            <w:noProof/>
            <w:webHidden/>
          </w:rPr>
          <w:fldChar w:fldCharType="begin"/>
        </w:r>
        <w:r w:rsidR="00681C52">
          <w:rPr>
            <w:noProof/>
            <w:webHidden/>
          </w:rPr>
          <w:instrText xml:space="preserve"> PAGEREF _Toc339453672 \h </w:instrText>
        </w:r>
        <w:r w:rsidR="00681C52">
          <w:rPr>
            <w:noProof/>
            <w:webHidden/>
          </w:rPr>
        </w:r>
        <w:r w:rsidR="00681C52">
          <w:rPr>
            <w:noProof/>
            <w:webHidden/>
          </w:rPr>
          <w:fldChar w:fldCharType="separate"/>
        </w:r>
        <w:r>
          <w:rPr>
            <w:noProof/>
            <w:webHidden/>
          </w:rPr>
          <w:t>24</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73" w:history="1">
        <w:r w:rsidR="00681C52" w:rsidRPr="0063620A">
          <w:rPr>
            <w:rStyle w:val="a8"/>
            <w:noProof/>
          </w:rPr>
          <w:t>5.6</w:t>
        </w:r>
        <w:r w:rsidR="00681C52">
          <w:rPr>
            <w:rFonts w:asciiTheme="minorHAnsi" w:eastAsiaTheme="minorEastAsia" w:hAnsiTheme="minorHAnsi" w:cstheme="minorBidi"/>
            <w:noProof/>
            <w:sz w:val="22"/>
            <w:szCs w:val="22"/>
          </w:rPr>
          <w:tab/>
        </w:r>
        <w:r w:rsidR="00681C52" w:rsidRPr="0063620A">
          <w:rPr>
            <w:rStyle w:val="a8"/>
            <w:b/>
            <w:noProof/>
          </w:rPr>
          <w:t>Справочник Способы отражения зарплаты в регламентированном учете</w:t>
        </w:r>
        <w:r w:rsidR="00681C52">
          <w:rPr>
            <w:noProof/>
            <w:webHidden/>
          </w:rPr>
          <w:tab/>
        </w:r>
        <w:r w:rsidR="00681C52">
          <w:rPr>
            <w:noProof/>
            <w:webHidden/>
          </w:rPr>
          <w:fldChar w:fldCharType="begin"/>
        </w:r>
        <w:r w:rsidR="00681C52">
          <w:rPr>
            <w:noProof/>
            <w:webHidden/>
          </w:rPr>
          <w:instrText xml:space="preserve"> PAGEREF _Toc339453673 \h </w:instrText>
        </w:r>
        <w:r w:rsidR="00681C52">
          <w:rPr>
            <w:noProof/>
            <w:webHidden/>
          </w:rPr>
        </w:r>
        <w:r w:rsidR="00681C52">
          <w:rPr>
            <w:noProof/>
            <w:webHidden/>
          </w:rPr>
          <w:fldChar w:fldCharType="separate"/>
        </w:r>
        <w:r>
          <w:rPr>
            <w:noProof/>
            <w:webHidden/>
          </w:rPr>
          <w:t>24</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74" w:history="1">
        <w:r w:rsidR="00681C52" w:rsidRPr="0063620A">
          <w:rPr>
            <w:rStyle w:val="a8"/>
            <w:noProof/>
          </w:rPr>
          <w:t>5.7</w:t>
        </w:r>
        <w:r w:rsidR="00681C52">
          <w:rPr>
            <w:rFonts w:asciiTheme="minorHAnsi" w:eastAsiaTheme="minorEastAsia" w:hAnsiTheme="minorHAnsi" w:cstheme="minorBidi"/>
            <w:noProof/>
            <w:sz w:val="22"/>
            <w:szCs w:val="22"/>
          </w:rPr>
          <w:tab/>
        </w:r>
        <w:r w:rsidR="00681C52" w:rsidRPr="00681C52">
          <w:rPr>
            <w:rStyle w:val="a8"/>
            <w:b/>
            <w:noProof/>
          </w:rPr>
          <w:t>Заполнение справочника «Должности организации»</w:t>
        </w:r>
        <w:r w:rsidR="00681C52">
          <w:rPr>
            <w:noProof/>
            <w:webHidden/>
          </w:rPr>
          <w:tab/>
        </w:r>
        <w:r w:rsidR="00681C52">
          <w:rPr>
            <w:noProof/>
            <w:webHidden/>
          </w:rPr>
          <w:fldChar w:fldCharType="begin"/>
        </w:r>
        <w:r w:rsidR="00681C52">
          <w:rPr>
            <w:noProof/>
            <w:webHidden/>
          </w:rPr>
          <w:instrText xml:space="preserve"> PAGEREF _Toc339453674 \h </w:instrText>
        </w:r>
        <w:r w:rsidR="00681C52">
          <w:rPr>
            <w:noProof/>
            <w:webHidden/>
          </w:rPr>
        </w:r>
        <w:r w:rsidR="00681C52">
          <w:rPr>
            <w:noProof/>
            <w:webHidden/>
          </w:rPr>
          <w:fldChar w:fldCharType="separate"/>
        </w:r>
        <w:r>
          <w:rPr>
            <w:noProof/>
            <w:webHidden/>
          </w:rPr>
          <w:t>25</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75" w:history="1">
        <w:r w:rsidR="00681C52" w:rsidRPr="0063620A">
          <w:rPr>
            <w:rStyle w:val="a8"/>
            <w:noProof/>
          </w:rPr>
          <w:t>5.8</w:t>
        </w:r>
        <w:r w:rsidR="00681C52">
          <w:rPr>
            <w:rFonts w:asciiTheme="minorHAnsi" w:eastAsiaTheme="minorEastAsia" w:hAnsiTheme="minorHAnsi" w:cstheme="minorBidi"/>
            <w:noProof/>
            <w:sz w:val="22"/>
            <w:szCs w:val="22"/>
          </w:rPr>
          <w:tab/>
        </w:r>
        <w:r w:rsidR="00681C52" w:rsidRPr="00681C52">
          <w:rPr>
            <w:rStyle w:val="a8"/>
            <w:b/>
            <w:noProof/>
          </w:rPr>
          <w:t>Заполнение справочника «Подразделения организации»</w:t>
        </w:r>
        <w:r w:rsidR="00681C52">
          <w:rPr>
            <w:noProof/>
            <w:webHidden/>
          </w:rPr>
          <w:tab/>
        </w:r>
        <w:r w:rsidR="00681C52">
          <w:rPr>
            <w:noProof/>
            <w:webHidden/>
          </w:rPr>
          <w:fldChar w:fldCharType="begin"/>
        </w:r>
        <w:r w:rsidR="00681C52">
          <w:rPr>
            <w:noProof/>
            <w:webHidden/>
          </w:rPr>
          <w:instrText xml:space="preserve"> PAGEREF _Toc339453675 \h </w:instrText>
        </w:r>
        <w:r w:rsidR="00681C52">
          <w:rPr>
            <w:noProof/>
            <w:webHidden/>
          </w:rPr>
        </w:r>
        <w:r w:rsidR="00681C52">
          <w:rPr>
            <w:noProof/>
            <w:webHidden/>
          </w:rPr>
          <w:fldChar w:fldCharType="separate"/>
        </w:r>
        <w:r>
          <w:rPr>
            <w:noProof/>
            <w:webHidden/>
          </w:rPr>
          <w:t>26</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76" w:history="1">
        <w:r w:rsidR="00681C52" w:rsidRPr="0063620A">
          <w:rPr>
            <w:rStyle w:val="a8"/>
            <w:noProof/>
          </w:rPr>
          <w:t>5.9</w:t>
        </w:r>
        <w:r w:rsidR="00681C52">
          <w:rPr>
            <w:rFonts w:asciiTheme="minorHAnsi" w:eastAsiaTheme="minorEastAsia" w:hAnsiTheme="minorHAnsi" w:cstheme="minorBidi"/>
            <w:noProof/>
            <w:sz w:val="22"/>
            <w:szCs w:val="22"/>
          </w:rPr>
          <w:tab/>
        </w:r>
        <w:r w:rsidR="00681C52" w:rsidRPr="00681C52">
          <w:rPr>
            <w:rStyle w:val="a8"/>
            <w:b/>
            <w:noProof/>
          </w:rPr>
          <w:t>Заполнение данных о физических лицах и сотрудниках</w:t>
        </w:r>
        <w:r w:rsidR="00681C52">
          <w:rPr>
            <w:noProof/>
            <w:webHidden/>
          </w:rPr>
          <w:tab/>
        </w:r>
        <w:r w:rsidR="00681C52">
          <w:rPr>
            <w:noProof/>
            <w:webHidden/>
          </w:rPr>
          <w:fldChar w:fldCharType="begin"/>
        </w:r>
        <w:r w:rsidR="00681C52">
          <w:rPr>
            <w:noProof/>
            <w:webHidden/>
          </w:rPr>
          <w:instrText xml:space="preserve"> PAGEREF _Toc339453676 \h </w:instrText>
        </w:r>
        <w:r w:rsidR="00681C52">
          <w:rPr>
            <w:noProof/>
            <w:webHidden/>
          </w:rPr>
        </w:r>
        <w:r w:rsidR="00681C52">
          <w:rPr>
            <w:noProof/>
            <w:webHidden/>
          </w:rPr>
          <w:fldChar w:fldCharType="separate"/>
        </w:r>
        <w:r>
          <w:rPr>
            <w:noProof/>
            <w:webHidden/>
          </w:rPr>
          <w:t>26</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677" w:history="1">
        <w:r w:rsidR="00681C52" w:rsidRPr="0063620A">
          <w:rPr>
            <w:rStyle w:val="a8"/>
            <w:noProof/>
          </w:rPr>
          <w:t>5.10</w:t>
        </w:r>
        <w:r w:rsidR="00681C52">
          <w:rPr>
            <w:rFonts w:asciiTheme="minorHAnsi" w:eastAsiaTheme="minorEastAsia" w:hAnsiTheme="minorHAnsi" w:cstheme="minorBidi"/>
            <w:noProof/>
            <w:sz w:val="22"/>
            <w:szCs w:val="22"/>
          </w:rPr>
          <w:tab/>
        </w:r>
        <w:r w:rsidR="00681C52" w:rsidRPr="00681C52">
          <w:rPr>
            <w:rStyle w:val="a8"/>
            <w:b/>
            <w:noProof/>
          </w:rPr>
          <w:t>Данные о среднем  заработке</w:t>
        </w:r>
        <w:r w:rsidR="00681C52">
          <w:rPr>
            <w:noProof/>
            <w:webHidden/>
          </w:rPr>
          <w:tab/>
        </w:r>
        <w:r w:rsidR="00681C52">
          <w:rPr>
            <w:noProof/>
            <w:webHidden/>
          </w:rPr>
          <w:fldChar w:fldCharType="begin"/>
        </w:r>
        <w:r w:rsidR="00681C52">
          <w:rPr>
            <w:noProof/>
            <w:webHidden/>
          </w:rPr>
          <w:instrText xml:space="preserve"> PAGEREF _Toc339453677 \h </w:instrText>
        </w:r>
        <w:r w:rsidR="00681C52">
          <w:rPr>
            <w:noProof/>
            <w:webHidden/>
          </w:rPr>
        </w:r>
        <w:r w:rsidR="00681C52">
          <w:rPr>
            <w:noProof/>
            <w:webHidden/>
          </w:rPr>
          <w:fldChar w:fldCharType="separate"/>
        </w:r>
        <w:r>
          <w:rPr>
            <w:noProof/>
            <w:webHidden/>
          </w:rPr>
          <w:t>29</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678" w:history="1">
        <w:r w:rsidR="00681C52" w:rsidRPr="0063620A">
          <w:rPr>
            <w:rStyle w:val="a8"/>
            <w:noProof/>
            <w:lang w:eastAsia="x-none"/>
          </w:rPr>
          <w:t>5.11</w:t>
        </w:r>
        <w:r w:rsidR="00681C52">
          <w:rPr>
            <w:rFonts w:asciiTheme="minorHAnsi" w:eastAsiaTheme="minorEastAsia" w:hAnsiTheme="minorHAnsi" w:cstheme="minorBidi"/>
            <w:noProof/>
            <w:sz w:val="22"/>
            <w:szCs w:val="22"/>
          </w:rPr>
          <w:tab/>
        </w:r>
        <w:r w:rsidR="00681C52" w:rsidRPr="0063620A">
          <w:rPr>
            <w:rStyle w:val="a8"/>
            <w:b/>
            <w:noProof/>
            <w:lang w:eastAsia="x-none"/>
          </w:rPr>
          <w:t>Выгрузка-загрузка входящего сальдо на дату перехода</w:t>
        </w:r>
        <w:r w:rsidR="00681C52">
          <w:rPr>
            <w:noProof/>
            <w:webHidden/>
          </w:rPr>
          <w:tab/>
        </w:r>
        <w:r w:rsidR="00681C52">
          <w:rPr>
            <w:noProof/>
            <w:webHidden/>
          </w:rPr>
          <w:fldChar w:fldCharType="begin"/>
        </w:r>
        <w:r w:rsidR="00681C52">
          <w:rPr>
            <w:noProof/>
            <w:webHidden/>
          </w:rPr>
          <w:instrText xml:space="preserve"> PAGEREF _Toc339453678 \h </w:instrText>
        </w:r>
        <w:r w:rsidR="00681C52">
          <w:rPr>
            <w:noProof/>
            <w:webHidden/>
          </w:rPr>
        </w:r>
        <w:r w:rsidR="00681C52">
          <w:rPr>
            <w:noProof/>
            <w:webHidden/>
          </w:rPr>
          <w:fldChar w:fldCharType="separate"/>
        </w:r>
        <w:r>
          <w:rPr>
            <w:noProof/>
            <w:webHidden/>
          </w:rPr>
          <w:t>32</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679" w:history="1">
        <w:r w:rsidR="00681C52" w:rsidRPr="0063620A">
          <w:rPr>
            <w:rStyle w:val="a8"/>
            <w:noProof/>
          </w:rPr>
          <w:t>5.12</w:t>
        </w:r>
        <w:r w:rsidR="00681C52">
          <w:rPr>
            <w:rFonts w:asciiTheme="minorHAnsi" w:eastAsiaTheme="minorEastAsia" w:hAnsiTheme="minorHAnsi" w:cstheme="minorBidi"/>
            <w:noProof/>
            <w:sz w:val="22"/>
            <w:szCs w:val="22"/>
          </w:rPr>
          <w:tab/>
        </w:r>
        <w:r w:rsidR="00681C52" w:rsidRPr="00681C52">
          <w:rPr>
            <w:rStyle w:val="a8"/>
            <w:b/>
            <w:noProof/>
          </w:rPr>
          <w:t>Перенос остатков по страховым взносам</w:t>
        </w:r>
        <w:r w:rsidR="00681C52">
          <w:rPr>
            <w:noProof/>
            <w:webHidden/>
          </w:rPr>
          <w:tab/>
        </w:r>
        <w:r w:rsidR="00681C52">
          <w:rPr>
            <w:noProof/>
            <w:webHidden/>
          </w:rPr>
          <w:fldChar w:fldCharType="begin"/>
        </w:r>
        <w:r w:rsidR="00681C52">
          <w:rPr>
            <w:noProof/>
            <w:webHidden/>
          </w:rPr>
          <w:instrText xml:space="preserve"> PAGEREF _Toc339453679 \h </w:instrText>
        </w:r>
        <w:r w:rsidR="00681C52">
          <w:rPr>
            <w:noProof/>
            <w:webHidden/>
          </w:rPr>
        </w:r>
        <w:r w:rsidR="00681C52">
          <w:rPr>
            <w:noProof/>
            <w:webHidden/>
          </w:rPr>
          <w:fldChar w:fldCharType="separate"/>
        </w:r>
        <w:r>
          <w:rPr>
            <w:noProof/>
            <w:webHidden/>
          </w:rPr>
          <w:t>32</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680" w:history="1">
        <w:r w:rsidR="00681C52" w:rsidRPr="0063620A">
          <w:rPr>
            <w:rStyle w:val="a8"/>
            <w:noProof/>
          </w:rPr>
          <w:t>5.13</w:t>
        </w:r>
        <w:r w:rsidR="00681C52">
          <w:rPr>
            <w:rFonts w:asciiTheme="minorHAnsi" w:eastAsiaTheme="minorEastAsia" w:hAnsiTheme="minorHAnsi" w:cstheme="minorBidi"/>
            <w:noProof/>
            <w:sz w:val="22"/>
            <w:szCs w:val="22"/>
          </w:rPr>
          <w:tab/>
        </w:r>
        <w:r w:rsidR="00681C52" w:rsidRPr="00681C52">
          <w:rPr>
            <w:rStyle w:val="a8"/>
            <w:b/>
            <w:noProof/>
          </w:rPr>
          <w:t>Фактический остаток не использованного отпуска  сотрудниками</w:t>
        </w:r>
        <w:r w:rsidR="00681C52">
          <w:rPr>
            <w:noProof/>
            <w:webHidden/>
          </w:rPr>
          <w:tab/>
        </w:r>
        <w:r w:rsidR="00681C52">
          <w:rPr>
            <w:noProof/>
            <w:webHidden/>
          </w:rPr>
          <w:fldChar w:fldCharType="begin"/>
        </w:r>
        <w:r w:rsidR="00681C52">
          <w:rPr>
            <w:noProof/>
            <w:webHidden/>
          </w:rPr>
          <w:instrText xml:space="preserve"> PAGEREF _Toc339453680 \h </w:instrText>
        </w:r>
        <w:r w:rsidR="00681C52">
          <w:rPr>
            <w:noProof/>
            <w:webHidden/>
          </w:rPr>
        </w:r>
        <w:r w:rsidR="00681C52">
          <w:rPr>
            <w:noProof/>
            <w:webHidden/>
          </w:rPr>
          <w:fldChar w:fldCharType="separate"/>
        </w:r>
        <w:r>
          <w:rPr>
            <w:noProof/>
            <w:webHidden/>
          </w:rPr>
          <w:t>32</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681" w:history="1">
        <w:r w:rsidR="00681C52" w:rsidRPr="0063620A">
          <w:rPr>
            <w:rStyle w:val="a8"/>
            <w:noProof/>
          </w:rPr>
          <w:t>5.14</w:t>
        </w:r>
        <w:r w:rsidR="00681C52">
          <w:rPr>
            <w:rFonts w:asciiTheme="minorHAnsi" w:eastAsiaTheme="minorEastAsia" w:hAnsiTheme="minorHAnsi" w:cstheme="minorBidi"/>
            <w:noProof/>
            <w:sz w:val="22"/>
            <w:szCs w:val="22"/>
          </w:rPr>
          <w:tab/>
        </w:r>
        <w:r w:rsidR="00681C52" w:rsidRPr="0063620A">
          <w:rPr>
            <w:rStyle w:val="a8"/>
            <w:b/>
            <w:noProof/>
          </w:rPr>
          <w:t>Авансы сотрудникам организаций</w:t>
        </w:r>
        <w:r w:rsidR="00681C52" w:rsidRPr="0063620A">
          <w:rPr>
            <w:rStyle w:val="a8"/>
            <w:noProof/>
          </w:rPr>
          <w:t>.</w:t>
        </w:r>
        <w:r w:rsidR="00681C52">
          <w:rPr>
            <w:noProof/>
            <w:webHidden/>
          </w:rPr>
          <w:tab/>
        </w:r>
        <w:r w:rsidR="00681C52">
          <w:rPr>
            <w:noProof/>
            <w:webHidden/>
          </w:rPr>
          <w:fldChar w:fldCharType="begin"/>
        </w:r>
        <w:r w:rsidR="00681C52">
          <w:rPr>
            <w:noProof/>
            <w:webHidden/>
          </w:rPr>
          <w:instrText xml:space="preserve"> PAGEREF _Toc339453681 \h </w:instrText>
        </w:r>
        <w:r w:rsidR="00681C52">
          <w:rPr>
            <w:noProof/>
            <w:webHidden/>
          </w:rPr>
        </w:r>
        <w:r w:rsidR="00681C52">
          <w:rPr>
            <w:noProof/>
            <w:webHidden/>
          </w:rPr>
          <w:fldChar w:fldCharType="separate"/>
        </w:r>
        <w:r>
          <w:rPr>
            <w:noProof/>
            <w:webHidden/>
          </w:rPr>
          <w:t>32</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682" w:history="1">
        <w:r w:rsidR="00681C52" w:rsidRPr="0063620A">
          <w:rPr>
            <w:rStyle w:val="a8"/>
            <w:noProof/>
          </w:rPr>
          <w:t>5.15</w:t>
        </w:r>
        <w:r w:rsidR="00681C52">
          <w:rPr>
            <w:rFonts w:asciiTheme="minorHAnsi" w:eastAsiaTheme="minorEastAsia" w:hAnsiTheme="minorHAnsi" w:cstheme="minorBidi"/>
            <w:noProof/>
            <w:sz w:val="22"/>
            <w:szCs w:val="22"/>
          </w:rPr>
          <w:tab/>
        </w:r>
        <w:r w:rsidR="00681C52" w:rsidRPr="0063620A">
          <w:rPr>
            <w:rStyle w:val="a8"/>
            <w:b/>
            <w:noProof/>
          </w:rPr>
          <w:t>Средний заработок</w:t>
        </w:r>
        <w:r w:rsidR="00681C52">
          <w:rPr>
            <w:noProof/>
            <w:webHidden/>
          </w:rPr>
          <w:tab/>
        </w:r>
        <w:r w:rsidR="00681C52">
          <w:rPr>
            <w:noProof/>
            <w:webHidden/>
          </w:rPr>
          <w:fldChar w:fldCharType="begin"/>
        </w:r>
        <w:r w:rsidR="00681C52">
          <w:rPr>
            <w:noProof/>
            <w:webHidden/>
          </w:rPr>
          <w:instrText xml:space="preserve"> PAGEREF _Toc339453682 \h </w:instrText>
        </w:r>
        <w:r w:rsidR="00681C52">
          <w:rPr>
            <w:noProof/>
            <w:webHidden/>
          </w:rPr>
        </w:r>
        <w:r w:rsidR="00681C52">
          <w:rPr>
            <w:noProof/>
            <w:webHidden/>
          </w:rPr>
          <w:fldChar w:fldCharType="separate"/>
        </w:r>
        <w:r>
          <w:rPr>
            <w:noProof/>
            <w:webHidden/>
          </w:rPr>
          <w:t>34</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683" w:history="1">
        <w:r w:rsidR="00681C52" w:rsidRPr="0063620A">
          <w:rPr>
            <w:rStyle w:val="a8"/>
            <w:noProof/>
          </w:rPr>
          <w:t>5.16</w:t>
        </w:r>
        <w:r w:rsidR="00681C52">
          <w:rPr>
            <w:rFonts w:asciiTheme="minorHAnsi" w:eastAsiaTheme="minorEastAsia" w:hAnsiTheme="minorHAnsi" w:cstheme="minorBidi"/>
            <w:noProof/>
            <w:sz w:val="22"/>
            <w:szCs w:val="22"/>
          </w:rPr>
          <w:tab/>
        </w:r>
        <w:r w:rsidR="00681C52" w:rsidRPr="00681C52">
          <w:rPr>
            <w:rStyle w:val="a8"/>
            <w:b/>
            <w:noProof/>
          </w:rPr>
          <w:t>Настройка начисления персональных надбавок</w:t>
        </w:r>
        <w:r w:rsidR="00681C52">
          <w:rPr>
            <w:noProof/>
            <w:webHidden/>
          </w:rPr>
          <w:tab/>
        </w:r>
        <w:r w:rsidR="00681C52">
          <w:rPr>
            <w:noProof/>
            <w:webHidden/>
          </w:rPr>
          <w:fldChar w:fldCharType="begin"/>
        </w:r>
        <w:r w:rsidR="00681C52">
          <w:rPr>
            <w:noProof/>
            <w:webHidden/>
          </w:rPr>
          <w:instrText xml:space="preserve"> PAGEREF _Toc339453683 \h </w:instrText>
        </w:r>
        <w:r w:rsidR="00681C52">
          <w:rPr>
            <w:noProof/>
            <w:webHidden/>
          </w:rPr>
        </w:r>
        <w:r w:rsidR="00681C52">
          <w:rPr>
            <w:noProof/>
            <w:webHidden/>
          </w:rPr>
          <w:fldChar w:fldCharType="separate"/>
        </w:r>
        <w:r>
          <w:rPr>
            <w:noProof/>
            <w:webHidden/>
          </w:rPr>
          <w:t>34</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684" w:history="1">
        <w:r w:rsidR="00681C52" w:rsidRPr="0063620A">
          <w:rPr>
            <w:rStyle w:val="a8"/>
            <w:b/>
            <w:noProof/>
          </w:rPr>
          <w:t>6</w:t>
        </w:r>
        <w:r w:rsidR="00681C52">
          <w:rPr>
            <w:rFonts w:asciiTheme="minorHAnsi" w:eastAsiaTheme="minorEastAsia" w:hAnsiTheme="minorHAnsi" w:cstheme="minorBidi"/>
            <w:noProof/>
            <w:sz w:val="22"/>
            <w:szCs w:val="22"/>
          </w:rPr>
          <w:tab/>
        </w:r>
        <w:r w:rsidR="00681C52" w:rsidRPr="0063620A">
          <w:rPr>
            <w:rStyle w:val="a8"/>
            <w:b/>
            <w:noProof/>
          </w:rPr>
          <w:t>ДОКУМЕНТЫ</w:t>
        </w:r>
        <w:r w:rsidR="00681C52">
          <w:rPr>
            <w:noProof/>
            <w:webHidden/>
          </w:rPr>
          <w:tab/>
        </w:r>
        <w:r w:rsidR="00681C52">
          <w:rPr>
            <w:noProof/>
            <w:webHidden/>
          </w:rPr>
          <w:fldChar w:fldCharType="begin"/>
        </w:r>
        <w:r w:rsidR="00681C52">
          <w:rPr>
            <w:noProof/>
            <w:webHidden/>
          </w:rPr>
          <w:instrText xml:space="preserve"> PAGEREF _Toc339453684 \h </w:instrText>
        </w:r>
        <w:r w:rsidR="00681C52">
          <w:rPr>
            <w:noProof/>
            <w:webHidden/>
          </w:rPr>
        </w:r>
        <w:r w:rsidR="00681C52">
          <w:rPr>
            <w:noProof/>
            <w:webHidden/>
          </w:rPr>
          <w:fldChar w:fldCharType="separate"/>
        </w:r>
        <w:r>
          <w:rPr>
            <w:noProof/>
            <w:webHidden/>
          </w:rPr>
          <w:t>35</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85" w:history="1">
        <w:r w:rsidR="00681C52" w:rsidRPr="0063620A">
          <w:rPr>
            <w:rStyle w:val="a8"/>
            <w:noProof/>
          </w:rPr>
          <w:t>6.1</w:t>
        </w:r>
        <w:r w:rsidR="00681C52">
          <w:rPr>
            <w:rFonts w:asciiTheme="minorHAnsi" w:eastAsiaTheme="minorEastAsia" w:hAnsiTheme="minorHAnsi" w:cstheme="minorBidi"/>
            <w:noProof/>
            <w:sz w:val="22"/>
            <w:szCs w:val="22"/>
          </w:rPr>
          <w:tab/>
        </w:r>
        <w:r w:rsidR="00681C52" w:rsidRPr="00681C52">
          <w:rPr>
            <w:rStyle w:val="a8"/>
            <w:b/>
            <w:noProof/>
          </w:rPr>
          <w:t>Заполнение документов «Прием на работу»</w:t>
        </w:r>
        <w:r w:rsidR="00681C52">
          <w:rPr>
            <w:noProof/>
            <w:webHidden/>
          </w:rPr>
          <w:tab/>
        </w:r>
        <w:r w:rsidR="00681C52">
          <w:rPr>
            <w:noProof/>
            <w:webHidden/>
          </w:rPr>
          <w:fldChar w:fldCharType="begin"/>
        </w:r>
        <w:r w:rsidR="00681C52">
          <w:rPr>
            <w:noProof/>
            <w:webHidden/>
          </w:rPr>
          <w:instrText xml:space="preserve"> PAGEREF _Toc339453685 \h </w:instrText>
        </w:r>
        <w:r w:rsidR="00681C52">
          <w:rPr>
            <w:noProof/>
            <w:webHidden/>
          </w:rPr>
        </w:r>
        <w:r w:rsidR="00681C52">
          <w:rPr>
            <w:noProof/>
            <w:webHidden/>
          </w:rPr>
          <w:fldChar w:fldCharType="separate"/>
        </w:r>
        <w:r>
          <w:rPr>
            <w:noProof/>
            <w:webHidden/>
          </w:rPr>
          <w:t>35</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86" w:history="1">
        <w:r w:rsidR="00681C52" w:rsidRPr="0063620A">
          <w:rPr>
            <w:rStyle w:val="a8"/>
            <w:noProof/>
          </w:rPr>
          <w:t>6.2</w:t>
        </w:r>
        <w:r w:rsidR="00681C52">
          <w:rPr>
            <w:rFonts w:asciiTheme="minorHAnsi" w:eastAsiaTheme="minorEastAsia" w:hAnsiTheme="minorHAnsi" w:cstheme="minorBidi"/>
            <w:noProof/>
            <w:sz w:val="22"/>
            <w:szCs w:val="22"/>
          </w:rPr>
          <w:tab/>
        </w:r>
        <w:r w:rsidR="00681C52" w:rsidRPr="0063620A">
          <w:rPr>
            <w:rStyle w:val="a8"/>
            <w:b/>
            <w:noProof/>
          </w:rPr>
          <w:t>Заполнение документов «Увольнение из организации»</w:t>
        </w:r>
        <w:r w:rsidR="00681C52">
          <w:rPr>
            <w:noProof/>
            <w:webHidden/>
          </w:rPr>
          <w:tab/>
        </w:r>
        <w:r w:rsidR="00681C52">
          <w:rPr>
            <w:noProof/>
            <w:webHidden/>
          </w:rPr>
          <w:fldChar w:fldCharType="begin"/>
        </w:r>
        <w:r w:rsidR="00681C52">
          <w:rPr>
            <w:noProof/>
            <w:webHidden/>
          </w:rPr>
          <w:instrText xml:space="preserve"> PAGEREF _Toc339453686 \h </w:instrText>
        </w:r>
        <w:r w:rsidR="00681C52">
          <w:rPr>
            <w:noProof/>
            <w:webHidden/>
          </w:rPr>
        </w:r>
        <w:r w:rsidR="00681C52">
          <w:rPr>
            <w:noProof/>
            <w:webHidden/>
          </w:rPr>
          <w:fldChar w:fldCharType="separate"/>
        </w:r>
        <w:r>
          <w:rPr>
            <w:noProof/>
            <w:webHidden/>
          </w:rPr>
          <w:t>35</w:t>
        </w:r>
        <w:r w:rsidR="00681C52">
          <w:rPr>
            <w:noProof/>
            <w:webHidden/>
          </w:rPr>
          <w:fldChar w:fldCharType="end"/>
        </w:r>
      </w:hyperlink>
    </w:p>
    <w:p w:rsidR="00681C52" w:rsidRDefault="00DD578C">
      <w:pPr>
        <w:pStyle w:val="21"/>
        <w:tabs>
          <w:tab w:val="left" w:pos="880"/>
          <w:tab w:val="right" w:leader="dot" w:pos="9679"/>
        </w:tabs>
        <w:rPr>
          <w:rFonts w:asciiTheme="minorHAnsi" w:eastAsiaTheme="minorEastAsia" w:hAnsiTheme="minorHAnsi" w:cstheme="minorBidi"/>
          <w:noProof/>
          <w:sz w:val="22"/>
          <w:szCs w:val="22"/>
        </w:rPr>
      </w:pPr>
      <w:hyperlink w:anchor="_Toc339453687" w:history="1">
        <w:r w:rsidR="00681C52" w:rsidRPr="0063620A">
          <w:rPr>
            <w:rStyle w:val="a8"/>
            <w:noProof/>
          </w:rPr>
          <w:t>6.3</w:t>
        </w:r>
        <w:r w:rsidR="00681C52">
          <w:rPr>
            <w:rFonts w:asciiTheme="minorHAnsi" w:eastAsiaTheme="minorEastAsia" w:hAnsiTheme="minorHAnsi" w:cstheme="minorBidi"/>
            <w:noProof/>
            <w:sz w:val="22"/>
            <w:szCs w:val="22"/>
          </w:rPr>
          <w:tab/>
        </w:r>
        <w:r w:rsidR="00681C52" w:rsidRPr="00681C52">
          <w:rPr>
            <w:rStyle w:val="a8"/>
            <w:b/>
            <w:noProof/>
          </w:rPr>
          <w:t>Доработка документа «Оплата по больничному листу»</w:t>
        </w:r>
        <w:r w:rsidR="00681C52">
          <w:rPr>
            <w:noProof/>
            <w:webHidden/>
          </w:rPr>
          <w:tab/>
        </w:r>
        <w:r w:rsidR="00681C52">
          <w:rPr>
            <w:noProof/>
            <w:webHidden/>
          </w:rPr>
          <w:fldChar w:fldCharType="begin"/>
        </w:r>
        <w:r w:rsidR="00681C52">
          <w:rPr>
            <w:noProof/>
            <w:webHidden/>
          </w:rPr>
          <w:instrText xml:space="preserve"> PAGEREF _Toc339453687 \h </w:instrText>
        </w:r>
        <w:r w:rsidR="00681C52">
          <w:rPr>
            <w:noProof/>
            <w:webHidden/>
          </w:rPr>
        </w:r>
        <w:r w:rsidR="00681C52">
          <w:rPr>
            <w:noProof/>
            <w:webHidden/>
          </w:rPr>
          <w:fldChar w:fldCharType="separate"/>
        </w:r>
        <w:r>
          <w:rPr>
            <w:noProof/>
            <w:webHidden/>
          </w:rPr>
          <w:t>35</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688" w:history="1">
        <w:r w:rsidR="00681C52" w:rsidRPr="0063620A">
          <w:rPr>
            <w:rStyle w:val="a8"/>
            <w:b/>
            <w:noProof/>
          </w:rPr>
          <w:t>7</w:t>
        </w:r>
        <w:r w:rsidR="00681C52">
          <w:rPr>
            <w:rFonts w:asciiTheme="minorHAnsi" w:eastAsiaTheme="minorEastAsia" w:hAnsiTheme="minorHAnsi" w:cstheme="minorBidi"/>
            <w:noProof/>
            <w:sz w:val="22"/>
            <w:szCs w:val="22"/>
          </w:rPr>
          <w:tab/>
        </w:r>
        <w:r w:rsidR="00681C52" w:rsidRPr="0063620A">
          <w:rPr>
            <w:rStyle w:val="a8"/>
            <w:b/>
            <w:noProof/>
          </w:rPr>
          <w:t>ДОПОЛНИТЕЛЬНЫЕ ОБРАБОТКИ</w:t>
        </w:r>
        <w:r w:rsidR="00681C52">
          <w:rPr>
            <w:noProof/>
            <w:webHidden/>
          </w:rPr>
          <w:tab/>
        </w:r>
        <w:r w:rsidR="00681C52">
          <w:rPr>
            <w:noProof/>
            <w:webHidden/>
          </w:rPr>
          <w:fldChar w:fldCharType="begin"/>
        </w:r>
        <w:r w:rsidR="00681C52">
          <w:rPr>
            <w:noProof/>
            <w:webHidden/>
          </w:rPr>
          <w:instrText xml:space="preserve"> PAGEREF _Toc339453688 \h </w:instrText>
        </w:r>
        <w:r w:rsidR="00681C52">
          <w:rPr>
            <w:noProof/>
            <w:webHidden/>
          </w:rPr>
        </w:r>
        <w:r w:rsidR="00681C52">
          <w:rPr>
            <w:noProof/>
            <w:webHidden/>
          </w:rPr>
          <w:fldChar w:fldCharType="separate"/>
        </w:r>
        <w:r>
          <w:rPr>
            <w:noProof/>
            <w:webHidden/>
          </w:rPr>
          <w:t>36</w:t>
        </w:r>
        <w:r w:rsidR="00681C52">
          <w:rPr>
            <w:noProof/>
            <w:webHidden/>
          </w:rPr>
          <w:fldChar w:fldCharType="end"/>
        </w:r>
      </w:hyperlink>
    </w:p>
    <w:p w:rsidR="00681C52" w:rsidRDefault="00DD578C">
      <w:pPr>
        <w:pStyle w:val="31"/>
        <w:tabs>
          <w:tab w:val="left" w:pos="1100"/>
          <w:tab w:val="right" w:leader="dot" w:pos="9679"/>
        </w:tabs>
        <w:rPr>
          <w:rFonts w:asciiTheme="minorHAnsi" w:eastAsiaTheme="minorEastAsia" w:hAnsiTheme="minorHAnsi" w:cstheme="minorBidi"/>
          <w:noProof/>
          <w:sz w:val="22"/>
          <w:szCs w:val="22"/>
        </w:rPr>
      </w:pPr>
      <w:hyperlink w:anchor="_Toc339453689" w:history="1">
        <w:r w:rsidR="00681C52" w:rsidRPr="0063620A">
          <w:rPr>
            <w:rStyle w:val="a8"/>
            <w:noProof/>
          </w:rPr>
          <w:t>7.1</w:t>
        </w:r>
        <w:r w:rsidR="00681C52">
          <w:rPr>
            <w:rFonts w:asciiTheme="minorHAnsi" w:eastAsiaTheme="minorEastAsia" w:hAnsiTheme="minorHAnsi" w:cstheme="minorBidi"/>
            <w:noProof/>
            <w:sz w:val="22"/>
            <w:szCs w:val="22"/>
          </w:rPr>
          <w:tab/>
        </w:r>
        <w:r w:rsidR="00681C52" w:rsidRPr="0063620A">
          <w:rPr>
            <w:rStyle w:val="a8"/>
            <w:b/>
            <w:noProof/>
            <w:lang w:eastAsia="x-none"/>
          </w:rPr>
          <w:t>Обработка «Загрузка табелей учета рабочего времени»</w:t>
        </w:r>
        <w:r w:rsidR="00681C52">
          <w:rPr>
            <w:noProof/>
            <w:webHidden/>
          </w:rPr>
          <w:tab/>
        </w:r>
        <w:r w:rsidR="00681C52">
          <w:rPr>
            <w:noProof/>
            <w:webHidden/>
          </w:rPr>
          <w:fldChar w:fldCharType="begin"/>
        </w:r>
        <w:r w:rsidR="00681C52">
          <w:rPr>
            <w:noProof/>
            <w:webHidden/>
          </w:rPr>
          <w:instrText xml:space="preserve"> PAGEREF _Toc339453689 \h </w:instrText>
        </w:r>
        <w:r w:rsidR="00681C52">
          <w:rPr>
            <w:noProof/>
            <w:webHidden/>
          </w:rPr>
        </w:r>
        <w:r w:rsidR="00681C52">
          <w:rPr>
            <w:noProof/>
            <w:webHidden/>
          </w:rPr>
          <w:fldChar w:fldCharType="separate"/>
        </w:r>
        <w:r>
          <w:rPr>
            <w:noProof/>
            <w:webHidden/>
          </w:rPr>
          <w:t>36</w:t>
        </w:r>
        <w:r w:rsidR="00681C52">
          <w:rPr>
            <w:noProof/>
            <w:webHidden/>
          </w:rPr>
          <w:fldChar w:fldCharType="end"/>
        </w:r>
      </w:hyperlink>
    </w:p>
    <w:p w:rsidR="00681C52" w:rsidRDefault="00DD578C">
      <w:pPr>
        <w:pStyle w:val="31"/>
        <w:tabs>
          <w:tab w:val="left" w:pos="1100"/>
          <w:tab w:val="right" w:leader="dot" w:pos="9679"/>
        </w:tabs>
        <w:rPr>
          <w:rFonts w:asciiTheme="minorHAnsi" w:eastAsiaTheme="minorEastAsia" w:hAnsiTheme="minorHAnsi" w:cstheme="minorBidi"/>
          <w:noProof/>
          <w:sz w:val="22"/>
          <w:szCs w:val="22"/>
        </w:rPr>
      </w:pPr>
      <w:hyperlink w:anchor="_Toc339453690" w:history="1">
        <w:r w:rsidR="00681C52" w:rsidRPr="0063620A">
          <w:rPr>
            <w:rStyle w:val="a8"/>
            <w:noProof/>
          </w:rPr>
          <w:t>7.2</w:t>
        </w:r>
        <w:r w:rsidR="00681C52">
          <w:rPr>
            <w:rFonts w:asciiTheme="minorHAnsi" w:eastAsiaTheme="minorEastAsia" w:hAnsiTheme="minorHAnsi" w:cstheme="minorBidi"/>
            <w:noProof/>
            <w:sz w:val="22"/>
            <w:szCs w:val="22"/>
          </w:rPr>
          <w:tab/>
        </w:r>
        <w:r w:rsidR="00681C52" w:rsidRPr="0063620A">
          <w:rPr>
            <w:rStyle w:val="a8"/>
            <w:b/>
            <w:noProof/>
            <w:lang w:eastAsia="x-none"/>
          </w:rPr>
          <w:t>Обработка «Загрузка данных табелей по спецпитанию»</w:t>
        </w:r>
        <w:r w:rsidR="00681C52">
          <w:rPr>
            <w:noProof/>
            <w:webHidden/>
          </w:rPr>
          <w:tab/>
        </w:r>
        <w:r w:rsidR="00681C52">
          <w:rPr>
            <w:noProof/>
            <w:webHidden/>
          </w:rPr>
          <w:fldChar w:fldCharType="begin"/>
        </w:r>
        <w:r w:rsidR="00681C52">
          <w:rPr>
            <w:noProof/>
            <w:webHidden/>
          </w:rPr>
          <w:instrText xml:space="preserve"> PAGEREF _Toc339453690 \h </w:instrText>
        </w:r>
        <w:r w:rsidR="00681C52">
          <w:rPr>
            <w:noProof/>
            <w:webHidden/>
          </w:rPr>
        </w:r>
        <w:r w:rsidR="00681C52">
          <w:rPr>
            <w:noProof/>
            <w:webHidden/>
          </w:rPr>
          <w:fldChar w:fldCharType="separate"/>
        </w:r>
        <w:r>
          <w:rPr>
            <w:noProof/>
            <w:webHidden/>
          </w:rPr>
          <w:t>38</w:t>
        </w:r>
        <w:r w:rsidR="00681C52">
          <w:rPr>
            <w:noProof/>
            <w:webHidden/>
          </w:rPr>
          <w:fldChar w:fldCharType="end"/>
        </w:r>
      </w:hyperlink>
    </w:p>
    <w:p w:rsidR="00681C52" w:rsidRDefault="00DD578C">
      <w:pPr>
        <w:pStyle w:val="31"/>
        <w:tabs>
          <w:tab w:val="left" w:pos="1100"/>
          <w:tab w:val="right" w:leader="dot" w:pos="9679"/>
        </w:tabs>
        <w:rPr>
          <w:rFonts w:asciiTheme="minorHAnsi" w:eastAsiaTheme="minorEastAsia" w:hAnsiTheme="minorHAnsi" w:cstheme="minorBidi"/>
          <w:noProof/>
          <w:sz w:val="22"/>
          <w:szCs w:val="22"/>
        </w:rPr>
      </w:pPr>
      <w:hyperlink w:anchor="_Toc339453691" w:history="1">
        <w:r w:rsidR="00681C52" w:rsidRPr="0063620A">
          <w:rPr>
            <w:rStyle w:val="a8"/>
            <w:noProof/>
          </w:rPr>
          <w:t>7.3</w:t>
        </w:r>
        <w:r w:rsidR="00681C52">
          <w:rPr>
            <w:rFonts w:asciiTheme="minorHAnsi" w:eastAsiaTheme="minorEastAsia" w:hAnsiTheme="minorHAnsi" w:cstheme="minorBidi"/>
            <w:noProof/>
            <w:sz w:val="22"/>
            <w:szCs w:val="22"/>
          </w:rPr>
          <w:tab/>
        </w:r>
        <w:r w:rsidR="00681C52" w:rsidRPr="0063620A">
          <w:rPr>
            <w:rStyle w:val="a8"/>
            <w:b/>
            <w:noProof/>
            <w:lang w:eastAsia="x-none"/>
          </w:rPr>
          <w:t>Обработка «Загрузка удержаний по э/энергии»</w:t>
        </w:r>
        <w:r w:rsidR="00681C52">
          <w:rPr>
            <w:noProof/>
            <w:webHidden/>
          </w:rPr>
          <w:tab/>
        </w:r>
        <w:r w:rsidR="00681C52">
          <w:rPr>
            <w:noProof/>
            <w:webHidden/>
          </w:rPr>
          <w:fldChar w:fldCharType="begin"/>
        </w:r>
        <w:r w:rsidR="00681C52">
          <w:rPr>
            <w:noProof/>
            <w:webHidden/>
          </w:rPr>
          <w:instrText xml:space="preserve"> PAGEREF _Toc339453691 \h </w:instrText>
        </w:r>
        <w:r w:rsidR="00681C52">
          <w:rPr>
            <w:noProof/>
            <w:webHidden/>
          </w:rPr>
        </w:r>
        <w:r w:rsidR="00681C52">
          <w:rPr>
            <w:noProof/>
            <w:webHidden/>
          </w:rPr>
          <w:fldChar w:fldCharType="separate"/>
        </w:r>
        <w:r>
          <w:rPr>
            <w:noProof/>
            <w:webHidden/>
          </w:rPr>
          <w:t>38</w:t>
        </w:r>
        <w:r w:rsidR="00681C52">
          <w:rPr>
            <w:noProof/>
            <w:webHidden/>
          </w:rPr>
          <w:fldChar w:fldCharType="end"/>
        </w:r>
      </w:hyperlink>
    </w:p>
    <w:p w:rsidR="00681C52" w:rsidRDefault="00DD578C">
      <w:pPr>
        <w:pStyle w:val="31"/>
        <w:tabs>
          <w:tab w:val="left" w:pos="1100"/>
          <w:tab w:val="right" w:leader="dot" w:pos="9679"/>
        </w:tabs>
        <w:rPr>
          <w:rFonts w:asciiTheme="minorHAnsi" w:eastAsiaTheme="minorEastAsia" w:hAnsiTheme="minorHAnsi" w:cstheme="minorBidi"/>
          <w:noProof/>
          <w:sz w:val="22"/>
          <w:szCs w:val="22"/>
        </w:rPr>
      </w:pPr>
      <w:hyperlink w:anchor="_Toc339453692" w:history="1">
        <w:r w:rsidR="00681C52" w:rsidRPr="0063620A">
          <w:rPr>
            <w:rStyle w:val="a8"/>
            <w:noProof/>
          </w:rPr>
          <w:t>7.4</w:t>
        </w:r>
        <w:r w:rsidR="00681C52">
          <w:rPr>
            <w:rFonts w:asciiTheme="minorHAnsi" w:eastAsiaTheme="minorEastAsia" w:hAnsiTheme="minorHAnsi" w:cstheme="minorBidi"/>
            <w:noProof/>
            <w:sz w:val="22"/>
            <w:szCs w:val="22"/>
          </w:rPr>
          <w:tab/>
        </w:r>
        <w:r w:rsidR="00681C52" w:rsidRPr="0063620A">
          <w:rPr>
            <w:rStyle w:val="a8"/>
            <w:b/>
            <w:noProof/>
            <w:lang w:eastAsia="x-none"/>
          </w:rPr>
          <w:t>Обработка «Выгрузка  данных в бухгалтерскую программу»</w:t>
        </w:r>
        <w:r w:rsidR="00681C52">
          <w:rPr>
            <w:noProof/>
            <w:webHidden/>
          </w:rPr>
          <w:tab/>
        </w:r>
        <w:r w:rsidR="00681C52">
          <w:rPr>
            <w:noProof/>
            <w:webHidden/>
          </w:rPr>
          <w:fldChar w:fldCharType="begin"/>
        </w:r>
        <w:r w:rsidR="00681C52">
          <w:rPr>
            <w:noProof/>
            <w:webHidden/>
          </w:rPr>
          <w:instrText xml:space="preserve"> PAGEREF _Toc339453692 \h </w:instrText>
        </w:r>
        <w:r w:rsidR="00681C52">
          <w:rPr>
            <w:noProof/>
            <w:webHidden/>
          </w:rPr>
        </w:r>
        <w:r w:rsidR="00681C52">
          <w:rPr>
            <w:noProof/>
            <w:webHidden/>
          </w:rPr>
          <w:fldChar w:fldCharType="separate"/>
        </w:r>
        <w:r>
          <w:rPr>
            <w:noProof/>
            <w:webHidden/>
          </w:rPr>
          <w:t>38</w:t>
        </w:r>
        <w:r w:rsidR="00681C52">
          <w:rPr>
            <w:noProof/>
            <w:webHidden/>
          </w:rPr>
          <w:fldChar w:fldCharType="end"/>
        </w:r>
      </w:hyperlink>
    </w:p>
    <w:p w:rsidR="00681C52" w:rsidRDefault="00DD578C">
      <w:pPr>
        <w:pStyle w:val="31"/>
        <w:tabs>
          <w:tab w:val="left" w:pos="1100"/>
          <w:tab w:val="right" w:leader="dot" w:pos="9679"/>
        </w:tabs>
        <w:rPr>
          <w:rFonts w:asciiTheme="minorHAnsi" w:eastAsiaTheme="minorEastAsia" w:hAnsiTheme="minorHAnsi" w:cstheme="minorBidi"/>
          <w:noProof/>
          <w:sz w:val="22"/>
          <w:szCs w:val="22"/>
        </w:rPr>
      </w:pPr>
      <w:hyperlink w:anchor="_Toc339453693" w:history="1">
        <w:r w:rsidR="00681C52" w:rsidRPr="0063620A">
          <w:rPr>
            <w:rStyle w:val="a8"/>
            <w:noProof/>
          </w:rPr>
          <w:t>7.5</w:t>
        </w:r>
        <w:r w:rsidR="00681C52">
          <w:rPr>
            <w:rFonts w:asciiTheme="minorHAnsi" w:eastAsiaTheme="minorEastAsia" w:hAnsiTheme="minorHAnsi" w:cstheme="minorBidi"/>
            <w:noProof/>
            <w:sz w:val="22"/>
            <w:szCs w:val="22"/>
          </w:rPr>
          <w:tab/>
        </w:r>
        <w:r w:rsidR="00681C52" w:rsidRPr="0063620A">
          <w:rPr>
            <w:rStyle w:val="a8"/>
            <w:b/>
            <w:noProof/>
            <w:lang w:eastAsia="x-none"/>
          </w:rPr>
          <w:t>Обработка «Выгрузка  данных выплат в Заявки на платеж»</w:t>
        </w:r>
        <w:r w:rsidR="00681C52">
          <w:rPr>
            <w:noProof/>
            <w:webHidden/>
          </w:rPr>
          <w:tab/>
        </w:r>
        <w:r w:rsidR="00681C52">
          <w:rPr>
            <w:noProof/>
            <w:webHidden/>
          </w:rPr>
          <w:fldChar w:fldCharType="begin"/>
        </w:r>
        <w:r w:rsidR="00681C52">
          <w:rPr>
            <w:noProof/>
            <w:webHidden/>
          </w:rPr>
          <w:instrText xml:space="preserve"> PAGEREF _Toc339453693 \h </w:instrText>
        </w:r>
        <w:r w:rsidR="00681C52">
          <w:rPr>
            <w:noProof/>
            <w:webHidden/>
          </w:rPr>
        </w:r>
        <w:r w:rsidR="00681C52">
          <w:rPr>
            <w:noProof/>
            <w:webHidden/>
          </w:rPr>
          <w:fldChar w:fldCharType="separate"/>
        </w:r>
        <w:r>
          <w:rPr>
            <w:noProof/>
            <w:webHidden/>
          </w:rPr>
          <w:t>38</w:t>
        </w:r>
        <w:r w:rsidR="00681C52">
          <w:rPr>
            <w:noProof/>
            <w:webHidden/>
          </w:rPr>
          <w:fldChar w:fldCharType="end"/>
        </w:r>
      </w:hyperlink>
    </w:p>
    <w:bookmarkStart w:id="3" w:name="_GoBack"/>
    <w:bookmarkEnd w:id="3"/>
    <w:p w:rsidR="00681C52" w:rsidRDefault="00DD578C" w:rsidP="00DD578C">
      <w:pPr>
        <w:pStyle w:val="12"/>
        <w:jc w:val="left"/>
        <w:rPr>
          <w:rFonts w:asciiTheme="minorHAnsi" w:eastAsiaTheme="minorEastAsia" w:hAnsiTheme="minorHAnsi" w:cstheme="minorBidi"/>
          <w:noProof/>
          <w:sz w:val="22"/>
          <w:szCs w:val="22"/>
        </w:rPr>
      </w:pPr>
      <w:r>
        <w:fldChar w:fldCharType="begin"/>
      </w:r>
      <w:r>
        <w:instrText xml:space="preserve"> HYPERLINK \l "_Toc339453694" </w:instrText>
      </w:r>
      <w:r>
        <w:fldChar w:fldCharType="separate"/>
      </w:r>
      <w:r w:rsidR="00681C52" w:rsidRPr="0063620A">
        <w:rPr>
          <w:rStyle w:val="a8"/>
          <w:b/>
          <w:noProof/>
        </w:rPr>
        <w:t>8</w:t>
      </w:r>
      <w:r w:rsidR="00681C52">
        <w:rPr>
          <w:rFonts w:asciiTheme="minorHAnsi" w:eastAsiaTheme="minorEastAsia" w:hAnsiTheme="minorHAnsi" w:cstheme="minorBidi"/>
          <w:noProof/>
          <w:sz w:val="22"/>
          <w:szCs w:val="22"/>
        </w:rPr>
        <w:tab/>
      </w:r>
      <w:r w:rsidR="00681C52" w:rsidRPr="0063620A">
        <w:rPr>
          <w:rStyle w:val="a8"/>
          <w:b/>
          <w:noProof/>
        </w:rPr>
        <w:t>АТТЕСТАЦИЯ СОТРУДНИКОВ ПО ПРОМЫШЛЕННОЙ БЕЗОПАСНОСТИ И ОХРАНЕ ТРУДА</w:t>
      </w:r>
      <w:r w:rsidR="00681C52">
        <w:rPr>
          <w:noProof/>
          <w:webHidden/>
        </w:rPr>
        <w:tab/>
      </w:r>
      <w:r w:rsidR="00681C52">
        <w:rPr>
          <w:noProof/>
          <w:webHidden/>
        </w:rPr>
        <w:fldChar w:fldCharType="begin"/>
      </w:r>
      <w:r w:rsidR="00681C52">
        <w:rPr>
          <w:noProof/>
          <w:webHidden/>
        </w:rPr>
        <w:instrText xml:space="preserve"> PAGEREF _Toc339453694 \h </w:instrText>
      </w:r>
      <w:r w:rsidR="00681C52">
        <w:rPr>
          <w:noProof/>
          <w:webHidden/>
        </w:rPr>
      </w:r>
      <w:r w:rsidR="00681C52">
        <w:rPr>
          <w:noProof/>
          <w:webHidden/>
        </w:rPr>
        <w:fldChar w:fldCharType="separate"/>
      </w:r>
      <w:r>
        <w:rPr>
          <w:noProof/>
          <w:webHidden/>
        </w:rPr>
        <w:t>40</w:t>
      </w:r>
      <w:r w:rsidR="00681C52">
        <w:rPr>
          <w:noProof/>
          <w:webHidden/>
        </w:rPr>
        <w:fldChar w:fldCharType="end"/>
      </w:r>
      <w:r>
        <w:rPr>
          <w:noProof/>
        </w:rPr>
        <w:fldChar w:fldCharType="end"/>
      </w:r>
    </w:p>
    <w:p w:rsidR="00681C52" w:rsidRDefault="00DD578C" w:rsidP="00DD578C">
      <w:pPr>
        <w:pStyle w:val="12"/>
        <w:jc w:val="left"/>
        <w:rPr>
          <w:rFonts w:asciiTheme="minorHAnsi" w:eastAsiaTheme="minorEastAsia" w:hAnsiTheme="minorHAnsi" w:cstheme="minorBidi"/>
          <w:noProof/>
          <w:sz w:val="22"/>
          <w:szCs w:val="22"/>
        </w:rPr>
      </w:pPr>
      <w:hyperlink w:anchor="_Toc339453695" w:history="1">
        <w:r w:rsidR="00681C52" w:rsidRPr="0063620A">
          <w:rPr>
            <w:rStyle w:val="a8"/>
            <w:b/>
            <w:noProof/>
          </w:rPr>
          <w:t>9</w:t>
        </w:r>
        <w:r w:rsidR="00681C52">
          <w:rPr>
            <w:rFonts w:asciiTheme="minorHAnsi" w:eastAsiaTheme="minorEastAsia" w:hAnsiTheme="minorHAnsi" w:cstheme="minorBidi"/>
            <w:noProof/>
            <w:sz w:val="22"/>
            <w:szCs w:val="22"/>
          </w:rPr>
          <w:tab/>
        </w:r>
        <w:r w:rsidR="00681C52" w:rsidRPr="0063620A">
          <w:rPr>
            <w:rStyle w:val="a8"/>
            <w:b/>
            <w:noProof/>
          </w:rPr>
          <w:t>ЗАЩИТА ПЕРСОНАЛЬНЫХ ДАННЫХ (В СООТВЕТСТВИИ С ТРЕБОВАНИЯМИ 152-ФЗ)</w:t>
        </w:r>
        <w:r w:rsidR="00681C52">
          <w:rPr>
            <w:noProof/>
            <w:webHidden/>
          </w:rPr>
          <w:tab/>
        </w:r>
        <w:r w:rsidR="00681C52">
          <w:rPr>
            <w:noProof/>
            <w:webHidden/>
          </w:rPr>
          <w:fldChar w:fldCharType="begin"/>
        </w:r>
        <w:r w:rsidR="00681C52">
          <w:rPr>
            <w:noProof/>
            <w:webHidden/>
          </w:rPr>
          <w:instrText xml:space="preserve"> PAGEREF _Toc339453695 \h </w:instrText>
        </w:r>
        <w:r w:rsidR="00681C52">
          <w:rPr>
            <w:noProof/>
            <w:webHidden/>
          </w:rPr>
        </w:r>
        <w:r w:rsidR="00681C52">
          <w:rPr>
            <w:noProof/>
            <w:webHidden/>
          </w:rPr>
          <w:fldChar w:fldCharType="separate"/>
        </w:r>
        <w:r>
          <w:rPr>
            <w:noProof/>
            <w:webHidden/>
          </w:rPr>
          <w:t>41</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696" w:history="1">
        <w:r w:rsidR="00681C52" w:rsidRPr="0063620A">
          <w:rPr>
            <w:rStyle w:val="a8"/>
            <w:b/>
            <w:noProof/>
          </w:rPr>
          <w:t>10</w:t>
        </w:r>
        <w:r w:rsidR="00681C52">
          <w:rPr>
            <w:rFonts w:asciiTheme="minorHAnsi" w:eastAsiaTheme="minorEastAsia" w:hAnsiTheme="minorHAnsi" w:cstheme="minorBidi"/>
            <w:noProof/>
            <w:sz w:val="22"/>
            <w:szCs w:val="22"/>
          </w:rPr>
          <w:tab/>
        </w:r>
        <w:r w:rsidR="00681C52" w:rsidRPr="0063620A">
          <w:rPr>
            <w:rStyle w:val="a8"/>
            <w:b/>
            <w:noProof/>
          </w:rPr>
          <w:t>ОТЧЕТЫ</w:t>
        </w:r>
        <w:r w:rsidR="00681C52">
          <w:rPr>
            <w:noProof/>
            <w:webHidden/>
          </w:rPr>
          <w:tab/>
        </w:r>
        <w:r w:rsidR="00681C52">
          <w:rPr>
            <w:noProof/>
            <w:webHidden/>
          </w:rPr>
          <w:fldChar w:fldCharType="begin"/>
        </w:r>
        <w:r w:rsidR="00681C52">
          <w:rPr>
            <w:noProof/>
            <w:webHidden/>
          </w:rPr>
          <w:instrText xml:space="preserve"> PAGEREF _Toc339453696 \h </w:instrText>
        </w:r>
        <w:r w:rsidR="00681C52">
          <w:rPr>
            <w:noProof/>
            <w:webHidden/>
          </w:rPr>
        </w:r>
        <w:r w:rsidR="00681C52">
          <w:rPr>
            <w:noProof/>
            <w:webHidden/>
          </w:rPr>
          <w:fldChar w:fldCharType="separate"/>
        </w:r>
        <w:r>
          <w:rPr>
            <w:noProof/>
            <w:webHidden/>
          </w:rPr>
          <w:t>41</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697" w:history="1">
        <w:r w:rsidR="00681C52" w:rsidRPr="0063620A">
          <w:rPr>
            <w:rStyle w:val="a8"/>
            <w:b/>
            <w:noProof/>
          </w:rPr>
          <w:t>11</w:t>
        </w:r>
        <w:r w:rsidR="00681C52">
          <w:rPr>
            <w:rFonts w:asciiTheme="minorHAnsi" w:eastAsiaTheme="minorEastAsia" w:hAnsiTheme="minorHAnsi" w:cstheme="minorBidi"/>
            <w:noProof/>
            <w:sz w:val="22"/>
            <w:szCs w:val="22"/>
          </w:rPr>
          <w:tab/>
        </w:r>
        <w:r w:rsidR="00681C52" w:rsidRPr="0063620A">
          <w:rPr>
            <w:rStyle w:val="a8"/>
            <w:b/>
            <w:noProof/>
          </w:rPr>
          <w:t>РУЧНАЯ АКТУАЛИЗАЦИЯ</w:t>
        </w:r>
        <w:r w:rsidR="00681C52">
          <w:rPr>
            <w:noProof/>
            <w:webHidden/>
          </w:rPr>
          <w:tab/>
        </w:r>
        <w:r w:rsidR="00681C52">
          <w:rPr>
            <w:noProof/>
            <w:webHidden/>
          </w:rPr>
          <w:fldChar w:fldCharType="begin"/>
        </w:r>
        <w:r w:rsidR="00681C52">
          <w:rPr>
            <w:noProof/>
            <w:webHidden/>
          </w:rPr>
          <w:instrText xml:space="preserve"> PAGEREF _Toc339453697 \h </w:instrText>
        </w:r>
        <w:r w:rsidR="00681C52">
          <w:rPr>
            <w:noProof/>
            <w:webHidden/>
          </w:rPr>
        </w:r>
        <w:r w:rsidR="00681C52">
          <w:rPr>
            <w:noProof/>
            <w:webHidden/>
          </w:rPr>
          <w:fldChar w:fldCharType="separate"/>
        </w:r>
        <w:r>
          <w:rPr>
            <w:noProof/>
            <w:webHidden/>
          </w:rPr>
          <w:t>41</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698" w:history="1">
        <w:r w:rsidR="00681C52" w:rsidRPr="0063620A">
          <w:rPr>
            <w:rStyle w:val="a8"/>
            <w:noProof/>
          </w:rPr>
          <w:t>11.1</w:t>
        </w:r>
        <w:r w:rsidR="00681C52">
          <w:rPr>
            <w:rFonts w:asciiTheme="minorHAnsi" w:eastAsiaTheme="minorEastAsia" w:hAnsiTheme="minorHAnsi" w:cstheme="minorBidi"/>
            <w:noProof/>
            <w:sz w:val="22"/>
            <w:szCs w:val="22"/>
          </w:rPr>
          <w:tab/>
        </w:r>
        <w:r w:rsidR="00681C52" w:rsidRPr="00681C52">
          <w:rPr>
            <w:rStyle w:val="a8"/>
            <w:b/>
            <w:noProof/>
          </w:rPr>
          <w:t>Заполнение справочника «Тарифные разряды»</w:t>
        </w:r>
        <w:r w:rsidR="00681C52">
          <w:rPr>
            <w:noProof/>
            <w:webHidden/>
          </w:rPr>
          <w:tab/>
        </w:r>
        <w:r w:rsidR="00681C52">
          <w:rPr>
            <w:noProof/>
            <w:webHidden/>
          </w:rPr>
          <w:fldChar w:fldCharType="begin"/>
        </w:r>
        <w:r w:rsidR="00681C52">
          <w:rPr>
            <w:noProof/>
            <w:webHidden/>
          </w:rPr>
          <w:instrText xml:space="preserve"> PAGEREF _Toc339453698 \h </w:instrText>
        </w:r>
        <w:r w:rsidR="00681C52">
          <w:rPr>
            <w:noProof/>
            <w:webHidden/>
          </w:rPr>
        </w:r>
        <w:r w:rsidR="00681C52">
          <w:rPr>
            <w:noProof/>
            <w:webHidden/>
          </w:rPr>
          <w:fldChar w:fldCharType="separate"/>
        </w:r>
        <w:r>
          <w:rPr>
            <w:noProof/>
            <w:webHidden/>
          </w:rPr>
          <w:t>41</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699" w:history="1">
        <w:r w:rsidR="00681C52" w:rsidRPr="0063620A">
          <w:rPr>
            <w:rStyle w:val="a8"/>
            <w:noProof/>
          </w:rPr>
          <w:t>11.2</w:t>
        </w:r>
        <w:r w:rsidR="00681C52">
          <w:rPr>
            <w:rFonts w:asciiTheme="minorHAnsi" w:eastAsiaTheme="minorEastAsia" w:hAnsiTheme="minorHAnsi" w:cstheme="minorBidi"/>
            <w:noProof/>
            <w:sz w:val="22"/>
            <w:szCs w:val="22"/>
          </w:rPr>
          <w:tab/>
        </w:r>
        <w:r w:rsidR="00681C52" w:rsidRPr="00681C52">
          <w:rPr>
            <w:rStyle w:val="a8"/>
            <w:b/>
            <w:noProof/>
          </w:rPr>
          <w:t>Актуализация справочника «Подразделения организации»</w:t>
        </w:r>
        <w:r w:rsidR="00681C52">
          <w:rPr>
            <w:noProof/>
            <w:webHidden/>
          </w:rPr>
          <w:tab/>
        </w:r>
        <w:r w:rsidR="00681C52">
          <w:rPr>
            <w:noProof/>
            <w:webHidden/>
          </w:rPr>
          <w:fldChar w:fldCharType="begin"/>
        </w:r>
        <w:r w:rsidR="00681C52">
          <w:rPr>
            <w:noProof/>
            <w:webHidden/>
          </w:rPr>
          <w:instrText xml:space="preserve"> PAGEREF _Toc339453699 \h </w:instrText>
        </w:r>
        <w:r w:rsidR="00681C52">
          <w:rPr>
            <w:noProof/>
            <w:webHidden/>
          </w:rPr>
        </w:r>
        <w:r w:rsidR="00681C52">
          <w:rPr>
            <w:noProof/>
            <w:webHidden/>
          </w:rPr>
          <w:fldChar w:fldCharType="separate"/>
        </w:r>
        <w:r>
          <w:rPr>
            <w:noProof/>
            <w:webHidden/>
          </w:rPr>
          <w:t>41</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700" w:history="1">
        <w:r w:rsidR="00681C52" w:rsidRPr="0063620A">
          <w:rPr>
            <w:rStyle w:val="a8"/>
            <w:noProof/>
          </w:rPr>
          <w:t>11.3</w:t>
        </w:r>
        <w:r w:rsidR="00681C52">
          <w:rPr>
            <w:rFonts w:asciiTheme="minorHAnsi" w:eastAsiaTheme="minorEastAsia" w:hAnsiTheme="minorHAnsi" w:cstheme="minorBidi"/>
            <w:noProof/>
            <w:sz w:val="22"/>
            <w:szCs w:val="22"/>
          </w:rPr>
          <w:tab/>
        </w:r>
        <w:r w:rsidR="00681C52" w:rsidRPr="00681C52">
          <w:rPr>
            <w:rStyle w:val="a8"/>
            <w:b/>
            <w:noProof/>
          </w:rPr>
          <w:t>Актуализация данных о сотрудниках</w:t>
        </w:r>
        <w:r w:rsidR="00681C52">
          <w:rPr>
            <w:noProof/>
            <w:webHidden/>
          </w:rPr>
          <w:tab/>
        </w:r>
        <w:r w:rsidR="00681C52">
          <w:rPr>
            <w:noProof/>
            <w:webHidden/>
          </w:rPr>
          <w:fldChar w:fldCharType="begin"/>
        </w:r>
        <w:r w:rsidR="00681C52">
          <w:rPr>
            <w:noProof/>
            <w:webHidden/>
          </w:rPr>
          <w:instrText xml:space="preserve"> PAGEREF _Toc339453700 \h </w:instrText>
        </w:r>
        <w:r w:rsidR="00681C52">
          <w:rPr>
            <w:noProof/>
            <w:webHidden/>
          </w:rPr>
        </w:r>
        <w:r w:rsidR="00681C52">
          <w:rPr>
            <w:noProof/>
            <w:webHidden/>
          </w:rPr>
          <w:fldChar w:fldCharType="separate"/>
        </w:r>
        <w:r>
          <w:rPr>
            <w:noProof/>
            <w:webHidden/>
          </w:rPr>
          <w:t>42</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701" w:history="1">
        <w:r w:rsidR="00681C52" w:rsidRPr="0063620A">
          <w:rPr>
            <w:rStyle w:val="a8"/>
            <w:noProof/>
          </w:rPr>
          <w:t>11.4</w:t>
        </w:r>
        <w:r w:rsidR="00681C52">
          <w:rPr>
            <w:rFonts w:asciiTheme="minorHAnsi" w:eastAsiaTheme="minorEastAsia" w:hAnsiTheme="minorHAnsi" w:cstheme="minorBidi"/>
            <w:noProof/>
            <w:sz w:val="22"/>
            <w:szCs w:val="22"/>
          </w:rPr>
          <w:tab/>
        </w:r>
        <w:r w:rsidR="00681C52" w:rsidRPr="00681C52">
          <w:rPr>
            <w:rStyle w:val="a8"/>
            <w:b/>
            <w:noProof/>
          </w:rPr>
          <w:t>Заполнение Регистра «Штатное расписание»</w:t>
        </w:r>
        <w:r w:rsidR="00681C52">
          <w:rPr>
            <w:noProof/>
            <w:webHidden/>
          </w:rPr>
          <w:tab/>
        </w:r>
        <w:r w:rsidR="00681C52">
          <w:rPr>
            <w:noProof/>
            <w:webHidden/>
          </w:rPr>
          <w:fldChar w:fldCharType="begin"/>
        </w:r>
        <w:r w:rsidR="00681C52">
          <w:rPr>
            <w:noProof/>
            <w:webHidden/>
          </w:rPr>
          <w:instrText xml:space="preserve"> PAGEREF _Toc339453701 \h </w:instrText>
        </w:r>
        <w:r w:rsidR="00681C52">
          <w:rPr>
            <w:noProof/>
            <w:webHidden/>
          </w:rPr>
        </w:r>
        <w:r w:rsidR="00681C52">
          <w:rPr>
            <w:noProof/>
            <w:webHidden/>
          </w:rPr>
          <w:fldChar w:fldCharType="separate"/>
        </w:r>
        <w:r>
          <w:rPr>
            <w:noProof/>
            <w:webHidden/>
          </w:rPr>
          <w:t>43</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702" w:history="1">
        <w:r w:rsidR="00681C52" w:rsidRPr="0063620A">
          <w:rPr>
            <w:rStyle w:val="a8"/>
            <w:noProof/>
          </w:rPr>
          <w:t>11.5</w:t>
        </w:r>
        <w:r w:rsidR="00681C52">
          <w:rPr>
            <w:rFonts w:asciiTheme="minorHAnsi" w:eastAsiaTheme="minorEastAsia" w:hAnsiTheme="minorHAnsi" w:cstheme="minorBidi"/>
            <w:noProof/>
            <w:sz w:val="22"/>
            <w:szCs w:val="22"/>
          </w:rPr>
          <w:tab/>
        </w:r>
        <w:r w:rsidR="00681C52" w:rsidRPr="00681C52">
          <w:rPr>
            <w:rStyle w:val="a8"/>
            <w:b/>
            <w:noProof/>
          </w:rPr>
          <w:t>Заполнение документа «Кадровое перемещение организации»</w:t>
        </w:r>
        <w:r w:rsidR="00681C52">
          <w:rPr>
            <w:noProof/>
            <w:webHidden/>
          </w:rPr>
          <w:tab/>
        </w:r>
        <w:r w:rsidR="00681C52">
          <w:rPr>
            <w:noProof/>
            <w:webHidden/>
          </w:rPr>
          <w:fldChar w:fldCharType="begin"/>
        </w:r>
        <w:r w:rsidR="00681C52">
          <w:rPr>
            <w:noProof/>
            <w:webHidden/>
          </w:rPr>
          <w:instrText xml:space="preserve"> PAGEREF _Toc339453702 \h </w:instrText>
        </w:r>
        <w:r w:rsidR="00681C52">
          <w:rPr>
            <w:noProof/>
            <w:webHidden/>
          </w:rPr>
        </w:r>
        <w:r w:rsidR="00681C52">
          <w:rPr>
            <w:noProof/>
            <w:webHidden/>
          </w:rPr>
          <w:fldChar w:fldCharType="separate"/>
        </w:r>
        <w:r>
          <w:rPr>
            <w:noProof/>
            <w:webHidden/>
          </w:rPr>
          <w:t>43</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703" w:history="1">
        <w:r w:rsidR="00681C52" w:rsidRPr="0063620A">
          <w:rPr>
            <w:rStyle w:val="a8"/>
            <w:b/>
            <w:noProof/>
          </w:rPr>
          <w:t>12</w:t>
        </w:r>
        <w:r w:rsidR="00681C52">
          <w:rPr>
            <w:rFonts w:asciiTheme="minorHAnsi" w:eastAsiaTheme="minorEastAsia" w:hAnsiTheme="minorHAnsi" w:cstheme="minorBidi"/>
            <w:noProof/>
            <w:sz w:val="22"/>
            <w:szCs w:val="22"/>
          </w:rPr>
          <w:tab/>
        </w:r>
        <w:r w:rsidR="00681C52" w:rsidRPr="0063620A">
          <w:rPr>
            <w:rStyle w:val="a8"/>
            <w:b/>
            <w:noProof/>
          </w:rPr>
          <w:t>УСЛОВИЯ К ЭКСПЛУАТАЦИИ</w:t>
        </w:r>
        <w:r w:rsidR="00681C52">
          <w:rPr>
            <w:noProof/>
            <w:webHidden/>
          </w:rPr>
          <w:tab/>
        </w:r>
        <w:r w:rsidR="00681C52">
          <w:rPr>
            <w:noProof/>
            <w:webHidden/>
          </w:rPr>
          <w:fldChar w:fldCharType="begin"/>
        </w:r>
        <w:r w:rsidR="00681C52">
          <w:rPr>
            <w:noProof/>
            <w:webHidden/>
          </w:rPr>
          <w:instrText xml:space="preserve"> PAGEREF _Toc339453703 \h </w:instrText>
        </w:r>
        <w:r w:rsidR="00681C52">
          <w:rPr>
            <w:noProof/>
            <w:webHidden/>
          </w:rPr>
        </w:r>
        <w:r w:rsidR="00681C52">
          <w:rPr>
            <w:noProof/>
            <w:webHidden/>
          </w:rPr>
          <w:fldChar w:fldCharType="separate"/>
        </w:r>
        <w:r>
          <w:rPr>
            <w:noProof/>
            <w:webHidden/>
          </w:rPr>
          <w:t>43</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704" w:history="1">
        <w:r w:rsidR="00681C52" w:rsidRPr="0063620A">
          <w:rPr>
            <w:rStyle w:val="a8"/>
            <w:noProof/>
          </w:rPr>
          <w:t>12.1</w:t>
        </w:r>
        <w:r w:rsidR="00681C52">
          <w:rPr>
            <w:rFonts w:asciiTheme="minorHAnsi" w:eastAsiaTheme="minorEastAsia" w:hAnsiTheme="minorHAnsi" w:cstheme="minorBidi"/>
            <w:noProof/>
            <w:sz w:val="22"/>
            <w:szCs w:val="22"/>
          </w:rPr>
          <w:tab/>
        </w:r>
        <w:r w:rsidR="00681C52" w:rsidRPr="0063620A">
          <w:rPr>
            <w:rStyle w:val="a8"/>
            <w:b/>
            <w:noProof/>
          </w:rPr>
          <w:t>Порядок внесения изменений в типовую конфигурацию.</w:t>
        </w:r>
        <w:r w:rsidR="00681C52">
          <w:rPr>
            <w:noProof/>
            <w:webHidden/>
          </w:rPr>
          <w:tab/>
        </w:r>
        <w:r w:rsidR="00681C52">
          <w:rPr>
            <w:noProof/>
            <w:webHidden/>
          </w:rPr>
          <w:fldChar w:fldCharType="begin"/>
        </w:r>
        <w:r w:rsidR="00681C52">
          <w:rPr>
            <w:noProof/>
            <w:webHidden/>
          </w:rPr>
          <w:instrText xml:space="preserve"> PAGEREF _Toc339453704 \h </w:instrText>
        </w:r>
        <w:r w:rsidR="00681C52">
          <w:rPr>
            <w:noProof/>
            <w:webHidden/>
          </w:rPr>
        </w:r>
        <w:r w:rsidR="00681C52">
          <w:rPr>
            <w:noProof/>
            <w:webHidden/>
          </w:rPr>
          <w:fldChar w:fldCharType="separate"/>
        </w:r>
        <w:r>
          <w:rPr>
            <w:noProof/>
            <w:webHidden/>
          </w:rPr>
          <w:t>43</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705" w:history="1">
        <w:r w:rsidR="00681C52" w:rsidRPr="0063620A">
          <w:rPr>
            <w:rStyle w:val="a8"/>
            <w:noProof/>
          </w:rPr>
          <w:t>12.2</w:t>
        </w:r>
        <w:r w:rsidR="00681C52">
          <w:rPr>
            <w:rFonts w:asciiTheme="minorHAnsi" w:eastAsiaTheme="minorEastAsia" w:hAnsiTheme="minorHAnsi" w:cstheme="minorBidi"/>
            <w:noProof/>
            <w:sz w:val="22"/>
            <w:szCs w:val="22"/>
          </w:rPr>
          <w:tab/>
        </w:r>
        <w:r w:rsidR="00681C52" w:rsidRPr="0063620A">
          <w:rPr>
            <w:rStyle w:val="a8"/>
            <w:b/>
            <w:noProof/>
          </w:rPr>
          <w:t>Порядок контроля работоспособности системы, сдача-приемка работ.</w:t>
        </w:r>
        <w:r w:rsidR="00681C52">
          <w:rPr>
            <w:noProof/>
            <w:webHidden/>
          </w:rPr>
          <w:tab/>
        </w:r>
        <w:r w:rsidR="00681C52">
          <w:rPr>
            <w:noProof/>
            <w:webHidden/>
          </w:rPr>
          <w:fldChar w:fldCharType="begin"/>
        </w:r>
        <w:r w:rsidR="00681C52">
          <w:rPr>
            <w:noProof/>
            <w:webHidden/>
          </w:rPr>
          <w:instrText xml:space="preserve"> PAGEREF _Toc339453705 \h </w:instrText>
        </w:r>
        <w:r w:rsidR="00681C52">
          <w:rPr>
            <w:noProof/>
            <w:webHidden/>
          </w:rPr>
        </w:r>
        <w:r w:rsidR="00681C52">
          <w:rPr>
            <w:noProof/>
            <w:webHidden/>
          </w:rPr>
          <w:fldChar w:fldCharType="separate"/>
        </w:r>
        <w:r>
          <w:rPr>
            <w:noProof/>
            <w:webHidden/>
          </w:rPr>
          <w:t>43</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706" w:history="1">
        <w:r w:rsidR="00681C52" w:rsidRPr="0063620A">
          <w:rPr>
            <w:rStyle w:val="a8"/>
            <w:noProof/>
          </w:rPr>
          <w:t>12.3</w:t>
        </w:r>
        <w:r w:rsidR="00681C52">
          <w:rPr>
            <w:rFonts w:asciiTheme="minorHAnsi" w:eastAsiaTheme="minorEastAsia" w:hAnsiTheme="minorHAnsi" w:cstheme="minorBidi"/>
            <w:noProof/>
            <w:sz w:val="22"/>
            <w:szCs w:val="22"/>
          </w:rPr>
          <w:tab/>
        </w:r>
        <w:r w:rsidR="00681C52" w:rsidRPr="0063620A">
          <w:rPr>
            <w:rStyle w:val="a8"/>
            <w:b/>
            <w:noProof/>
          </w:rPr>
          <w:t>Документация</w:t>
        </w:r>
        <w:r w:rsidR="00681C52">
          <w:rPr>
            <w:noProof/>
            <w:webHidden/>
          </w:rPr>
          <w:tab/>
        </w:r>
        <w:r w:rsidR="00681C52">
          <w:rPr>
            <w:noProof/>
            <w:webHidden/>
          </w:rPr>
          <w:fldChar w:fldCharType="begin"/>
        </w:r>
        <w:r w:rsidR="00681C52">
          <w:rPr>
            <w:noProof/>
            <w:webHidden/>
          </w:rPr>
          <w:instrText xml:space="preserve"> PAGEREF _Toc339453706 \h </w:instrText>
        </w:r>
        <w:r w:rsidR="00681C52">
          <w:rPr>
            <w:noProof/>
            <w:webHidden/>
          </w:rPr>
        </w:r>
        <w:r w:rsidR="00681C52">
          <w:rPr>
            <w:noProof/>
            <w:webHidden/>
          </w:rPr>
          <w:fldChar w:fldCharType="separate"/>
        </w:r>
        <w:r>
          <w:rPr>
            <w:noProof/>
            <w:webHidden/>
          </w:rPr>
          <w:t>44</w:t>
        </w:r>
        <w:r w:rsidR="00681C52">
          <w:rPr>
            <w:noProof/>
            <w:webHidden/>
          </w:rPr>
          <w:fldChar w:fldCharType="end"/>
        </w:r>
      </w:hyperlink>
    </w:p>
    <w:p w:rsidR="00681C52" w:rsidRDefault="00DD578C">
      <w:pPr>
        <w:pStyle w:val="21"/>
        <w:tabs>
          <w:tab w:val="left" w:pos="1100"/>
          <w:tab w:val="right" w:leader="dot" w:pos="9679"/>
        </w:tabs>
        <w:rPr>
          <w:rFonts w:asciiTheme="minorHAnsi" w:eastAsiaTheme="minorEastAsia" w:hAnsiTheme="minorHAnsi" w:cstheme="minorBidi"/>
          <w:noProof/>
          <w:sz w:val="22"/>
          <w:szCs w:val="22"/>
        </w:rPr>
      </w:pPr>
      <w:hyperlink w:anchor="_Toc339453707" w:history="1">
        <w:r w:rsidR="00681C52" w:rsidRPr="0063620A">
          <w:rPr>
            <w:rStyle w:val="a8"/>
            <w:noProof/>
          </w:rPr>
          <w:t>12.4</w:t>
        </w:r>
        <w:r w:rsidR="00681C52">
          <w:rPr>
            <w:rFonts w:asciiTheme="minorHAnsi" w:eastAsiaTheme="minorEastAsia" w:hAnsiTheme="minorHAnsi" w:cstheme="minorBidi"/>
            <w:noProof/>
            <w:sz w:val="22"/>
            <w:szCs w:val="22"/>
          </w:rPr>
          <w:tab/>
        </w:r>
        <w:r w:rsidR="00681C52" w:rsidRPr="0063620A">
          <w:rPr>
            <w:rStyle w:val="a8"/>
            <w:b/>
            <w:noProof/>
          </w:rPr>
          <w:t>Обучение пользователей</w:t>
        </w:r>
        <w:r w:rsidR="00681C52">
          <w:rPr>
            <w:noProof/>
            <w:webHidden/>
          </w:rPr>
          <w:tab/>
        </w:r>
        <w:r w:rsidR="00681C52">
          <w:rPr>
            <w:noProof/>
            <w:webHidden/>
          </w:rPr>
          <w:fldChar w:fldCharType="begin"/>
        </w:r>
        <w:r w:rsidR="00681C52">
          <w:rPr>
            <w:noProof/>
            <w:webHidden/>
          </w:rPr>
          <w:instrText xml:space="preserve"> PAGEREF _Toc339453707 \h </w:instrText>
        </w:r>
        <w:r w:rsidR="00681C52">
          <w:rPr>
            <w:noProof/>
            <w:webHidden/>
          </w:rPr>
        </w:r>
        <w:r w:rsidR="00681C52">
          <w:rPr>
            <w:noProof/>
            <w:webHidden/>
          </w:rPr>
          <w:fldChar w:fldCharType="separate"/>
        </w:r>
        <w:r>
          <w:rPr>
            <w:noProof/>
            <w:webHidden/>
          </w:rPr>
          <w:t>44</w:t>
        </w:r>
        <w:r w:rsidR="00681C52">
          <w:rPr>
            <w:noProof/>
            <w:webHidden/>
          </w:rPr>
          <w:fldChar w:fldCharType="end"/>
        </w:r>
      </w:hyperlink>
    </w:p>
    <w:p w:rsidR="00681C52" w:rsidRDefault="00DD578C" w:rsidP="00DF1BDF">
      <w:pPr>
        <w:pStyle w:val="12"/>
        <w:rPr>
          <w:rFonts w:asciiTheme="minorHAnsi" w:eastAsiaTheme="minorEastAsia" w:hAnsiTheme="minorHAnsi" w:cstheme="minorBidi"/>
          <w:noProof/>
          <w:sz w:val="22"/>
          <w:szCs w:val="22"/>
        </w:rPr>
      </w:pPr>
      <w:hyperlink w:anchor="_Toc339453708" w:history="1">
        <w:r w:rsidR="00681C52" w:rsidRPr="0063620A">
          <w:rPr>
            <w:rStyle w:val="a8"/>
            <w:b/>
            <w:noProof/>
          </w:rPr>
          <w:t>13</w:t>
        </w:r>
        <w:r w:rsidR="00681C52">
          <w:rPr>
            <w:rFonts w:asciiTheme="minorHAnsi" w:eastAsiaTheme="minorEastAsia" w:hAnsiTheme="minorHAnsi" w:cstheme="minorBidi"/>
            <w:noProof/>
            <w:sz w:val="22"/>
            <w:szCs w:val="22"/>
          </w:rPr>
          <w:tab/>
        </w:r>
        <w:r w:rsidR="00681C52" w:rsidRPr="0063620A">
          <w:rPr>
            <w:rStyle w:val="a8"/>
            <w:b/>
            <w:noProof/>
          </w:rPr>
          <w:t>ПРИЛОЖЕНИЯ</w:t>
        </w:r>
        <w:r w:rsidR="00681C52">
          <w:rPr>
            <w:noProof/>
            <w:webHidden/>
          </w:rPr>
          <w:tab/>
        </w:r>
        <w:r w:rsidR="00681C52">
          <w:rPr>
            <w:noProof/>
            <w:webHidden/>
          </w:rPr>
          <w:fldChar w:fldCharType="begin"/>
        </w:r>
        <w:r w:rsidR="00681C52">
          <w:rPr>
            <w:noProof/>
            <w:webHidden/>
          </w:rPr>
          <w:instrText xml:space="preserve"> PAGEREF _Toc339453708 \h </w:instrText>
        </w:r>
        <w:r w:rsidR="00681C52">
          <w:rPr>
            <w:noProof/>
            <w:webHidden/>
          </w:rPr>
        </w:r>
        <w:r w:rsidR="00681C52">
          <w:rPr>
            <w:noProof/>
            <w:webHidden/>
          </w:rPr>
          <w:fldChar w:fldCharType="separate"/>
        </w:r>
        <w:r>
          <w:rPr>
            <w:noProof/>
            <w:webHidden/>
          </w:rPr>
          <w:t>45</w:t>
        </w:r>
        <w:r w:rsidR="00681C52">
          <w:rPr>
            <w:noProof/>
            <w:webHidden/>
          </w:rPr>
          <w:fldChar w:fldCharType="end"/>
        </w:r>
      </w:hyperlink>
    </w:p>
    <w:p w:rsidR="00D53AB4" w:rsidRDefault="00372718" w:rsidP="006C56D9">
      <w:pPr>
        <w:widowControl w:val="0"/>
        <w:spacing w:after="240"/>
        <w:jc w:val="center"/>
      </w:pPr>
      <w:r>
        <w:rPr>
          <w:lang w:val="en-US"/>
        </w:rPr>
        <w:fldChar w:fldCharType="end"/>
      </w:r>
    </w:p>
    <w:p w:rsidR="00EC4E55" w:rsidRDefault="00EC4E55" w:rsidP="006C56D9">
      <w:pPr>
        <w:widowControl w:val="0"/>
        <w:spacing w:after="240"/>
        <w:jc w:val="center"/>
      </w:pPr>
    </w:p>
    <w:p w:rsidR="00EC4E55" w:rsidRDefault="00EC4E55" w:rsidP="006C56D9">
      <w:pPr>
        <w:widowControl w:val="0"/>
        <w:spacing w:after="240"/>
        <w:jc w:val="center"/>
      </w:pPr>
    </w:p>
    <w:p w:rsidR="00EC4E55" w:rsidRDefault="00EC4E55" w:rsidP="006C56D9">
      <w:pPr>
        <w:widowControl w:val="0"/>
        <w:spacing w:after="240"/>
        <w:jc w:val="center"/>
      </w:pPr>
    </w:p>
    <w:p w:rsidR="00EC4E55" w:rsidRDefault="00EC4E55" w:rsidP="006C56D9">
      <w:pPr>
        <w:widowControl w:val="0"/>
        <w:spacing w:after="240"/>
        <w:jc w:val="center"/>
      </w:pPr>
    </w:p>
    <w:p w:rsidR="00EC4E55" w:rsidRDefault="00EC4E55" w:rsidP="006C56D9">
      <w:pPr>
        <w:widowControl w:val="0"/>
        <w:spacing w:after="240"/>
        <w:jc w:val="center"/>
      </w:pPr>
    </w:p>
    <w:p w:rsidR="00EC4E55" w:rsidRDefault="00EC4E55" w:rsidP="006C56D9">
      <w:pPr>
        <w:widowControl w:val="0"/>
        <w:spacing w:after="240"/>
        <w:jc w:val="center"/>
      </w:pPr>
    </w:p>
    <w:p w:rsidR="00EC4E55" w:rsidRDefault="00EC4E55" w:rsidP="006C56D9">
      <w:pPr>
        <w:widowControl w:val="0"/>
        <w:spacing w:after="240"/>
        <w:jc w:val="center"/>
      </w:pPr>
    </w:p>
    <w:p w:rsidR="005510B6" w:rsidRPr="005747A6" w:rsidRDefault="00EC22E3" w:rsidP="002269ED">
      <w:pPr>
        <w:pStyle w:val="a3"/>
        <w:numPr>
          <w:ilvl w:val="0"/>
          <w:numId w:val="1"/>
        </w:numPr>
        <w:jc w:val="center"/>
        <w:outlineLvl w:val="0"/>
        <w:rPr>
          <w:b/>
        </w:rPr>
      </w:pPr>
      <w:bookmarkStart w:id="4" w:name="_Toc339453656"/>
      <w:bookmarkEnd w:id="0"/>
      <w:bookmarkEnd w:id="1"/>
      <w:r w:rsidRPr="005747A6">
        <w:rPr>
          <w:b/>
        </w:rPr>
        <w:lastRenderedPageBreak/>
        <w:t>ВВЕДЕНИЕ</w:t>
      </w:r>
      <w:bookmarkEnd w:id="4"/>
    </w:p>
    <w:p w:rsidR="005510B6" w:rsidRDefault="005510B6" w:rsidP="005510B6">
      <w:pPr>
        <w:rPr>
          <w:lang w:eastAsia="x-none"/>
        </w:rPr>
      </w:pPr>
      <w:r>
        <w:rPr>
          <w:lang w:eastAsia="x-none"/>
        </w:rPr>
        <w:t>В настоящем документе сформулированы требования по технической реализации бизнес-процессов</w:t>
      </w:r>
      <w:r w:rsidR="00637CDC">
        <w:rPr>
          <w:lang w:eastAsia="x-none"/>
        </w:rPr>
        <w:t xml:space="preserve"> по управлению персоналом и учету заработной платы</w:t>
      </w:r>
      <w:r>
        <w:rPr>
          <w:lang w:eastAsia="x-none"/>
        </w:rPr>
        <w:t xml:space="preserve"> предприятия ОАО «ЯТЭК».</w:t>
      </w:r>
    </w:p>
    <w:p w:rsidR="005747A6" w:rsidRDefault="005747A6" w:rsidP="005510B6">
      <w:pPr>
        <w:rPr>
          <w:lang w:eastAsia="x-none"/>
        </w:rPr>
      </w:pPr>
    </w:p>
    <w:p w:rsidR="005510B6" w:rsidRPr="005747A6" w:rsidRDefault="00EC22E3" w:rsidP="005747A6">
      <w:pPr>
        <w:pStyle w:val="a3"/>
        <w:numPr>
          <w:ilvl w:val="0"/>
          <w:numId w:val="1"/>
        </w:numPr>
        <w:jc w:val="center"/>
        <w:outlineLvl w:val="0"/>
        <w:rPr>
          <w:b/>
        </w:rPr>
      </w:pPr>
      <w:bookmarkStart w:id="5" w:name="_Toc339453657"/>
      <w:r w:rsidRPr="005747A6">
        <w:rPr>
          <w:b/>
        </w:rPr>
        <w:t>ТЕРМИНЫ И ОПРЕДЕЛЕНИЯ</w:t>
      </w:r>
      <w:bookmarkEnd w:id="5"/>
    </w:p>
    <w:p w:rsidR="005510B6" w:rsidRDefault="005510B6" w:rsidP="005510B6">
      <w:pPr>
        <w:rPr>
          <w:lang w:eastAsia="x-none"/>
        </w:rPr>
      </w:pPr>
      <w:r>
        <w:rPr>
          <w:lang w:eastAsia="x-none"/>
        </w:rPr>
        <w:t>В техническом задании приняты следующие термины, сокращения и определения</w:t>
      </w:r>
    </w:p>
    <w:p w:rsidR="005510B6" w:rsidRDefault="005510B6" w:rsidP="005510B6">
      <w:pPr>
        <w:rPr>
          <w:lang w:eastAsia="x-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979"/>
        <w:gridCol w:w="5680"/>
      </w:tblGrid>
      <w:tr w:rsidR="005510B6" w:rsidTr="0098315E">
        <w:trPr>
          <w:trHeight w:val="582"/>
          <w:tblHeader/>
        </w:trPr>
        <w:tc>
          <w:tcPr>
            <w:tcW w:w="2088" w:type="dxa"/>
            <w:tcBorders>
              <w:top w:val="single" w:sz="4" w:space="0" w:color="auto"/>
              <w:left w:val="single" w:sz="4" w:space="0" w:color="auto"/>
              <w:bottom w:val="single" w:sz="4" w:space="0" w:color="auto"/>
              <w:right w:val="single" w:sz="4" w:space="0" w:color="auto"/>
            </w:tcBorders>
            <w:shd w:val="clear" w:color="auto" w:fill="CCCCCC"/>
            <w:hideMark/>
          </w:tcPr>
          <w:p w:rsidR="005510B6" w:rsidRDefault="005510B6">
            <w:pPr>
              <w:widowControl w:val="0"/>
              <w:tabs>
                <w:tab w:val="left" w:pos="1418"/>
                <w:tab w:val="left" w:pos="2235"/>
                <w:tab w:val="left" w:pos="2686"/>
              </w:tabs>
              <w:jc w:val="center"/>
              <w:rPr>
                <w:b/>
                <w:kern w:val="36"/>
              </w:rPr>
            </w:pPr>
            <w:r>
              <w:rPr>
                <w:b/>
                <w:kern w:val="36"/>
              </w:rPr>
              <w:t>Термин</w:t>
            </w:r>
          </w:p>
        </w:tc>
        <w:tc>
          <w:tcPr>
            <w:tcW w:w="1979" w:type="dxa"/>
            <w:tcBorders>
              <w:top w:val="single" w:sz="4" w:space="0" w:color="auto"/>
              <w:left w:val="single" w:sz="4" w:space="0" w:color="auto"/>
              <w:bottom w:val="single" w:sz="4" w:space="0" w:color="auto"/>
              <w:right w:val="single" w:sz="4" w:space="0" w:color="auto"/>
            </w:tcBorders>
            <w:shd w:val="clear" w:color="auto" w:fill="CCCCCC"/>
            <w:hideMark/>
          </w:tcPr>
          <w:p w:rsidR="005510B6" w:rsidRDefault="005510B6">
            <w:pPr>
              <w:widowControl w:val="0"/>
              <w:tabs>
                <w:tab w:val="left" w:pos="1418"/>
                <w:tab w:val="left" w:pos="2235"/>
                <w:tab w:val="left" w:pos="2686"/>
              </w:tabs>
              <w:jc w:val="center"/>
              <w:rPr>
                <w:b/>
                <w:kern w:val="36"/>
              </w:rPr>
            </w:pPr>
            <w:r>
              <w:rPr>
                <w:b/>
                <w:kern w:val="36"/>
              </w:rPr>
              <w:t>Сокращение</w:t>
            </w:r>
          </w:p>
        </w:tc>
        <w:tc>
          <w:tcPr>
            <w:tcW w:w="5680" w:type="dxa"/>
            <w:tcBorders>
              <w:top w:val="single" w:sz="4" w:space="0" w:color="auto"/>
              <w:left w:val="single" w:sz="4" w:space="0" w:color="auto"/>
              <w:bottom w:val="single" w:sz="4" w:space="0" w:color="auto"/>
              <w:right w:val="single" w:sz="4" w:space="0" w:color="auto"/>
            </w:tcBorders>
            <w:shd w:val="clear" w:color="auto" w:fill="CCCCCC"/>
            <w:hideMark/>
          </w:tcPr>
          <w:p w:rsidR="005510B6" w:rsidRDefault="005510B6">
            <w:pPr>
              <w:widowControl w:val="0"/>
              <w:tabs>
                <w:tab w:val="left" w:pos="1418"/>
                <w:tab w:val="left" w:pos="2235"/>
                <w:tab w:val="left" w:pos="2686"/>
              </w:tabs>
              <w:jc w:val="center"/>
              <w:rPr>
                <w:b/>
                <w:kern w:val="36"/>
              </w:rPr>
            </w:pPr>
            <w:r>
              <w:rPr>
                <w:b/>
                <w:kern w:val="36"/>
              </w:rPr>
              <w:t>Определение</w:t>
            </w:r>
          </w:p>
        </w:tc>
      </w:tr>
      <w:tr w:rsidR="005510B6" w:rsidTr="0098315E">
        <w:trPr>
          <w:trHeight w:val="361"/>
        </w:trPr>
        <w:tc>
          <w:tcPr>
            <w:tcW w:w="2088" w:type="dxa"/>
            <w:tcBorders>
              <w:top w:val="single" w:sz="4" w:space="0" w:color="auto"/>
              <w:left w:val="single" w:sz="4" w:space="0" w:color="auto"/>
              <w:bottom w:val="single" w:sz="4" w:space="0" w:color="auto"/>
              <w:right w:val="single" w:sz="4" w:space="0" w:color="auto"/>
            </w:tcBorders>
            <w:hideMark/>
          </w:tcPr>
          <w:p w:rsidR="005510B6" w:rsidRDefault="005510B6">
            <w:pPr>
              <w:pStyle w:val="a4"/>
              <w:jc w:val="left"/>
              <w:rPr>
                <w:sz w:val="24"/>
                <w:szCs w:val="24"/>
              </w:rPr>
            </w:pPr>
            <w:r>
              <w:rPr>
                <w:sz w:val="24"/>
                <w:szCs w:val="24"/>
              </w:rPr>
              <w:t>1С ЗУП</w:t>
            </w:r>
          </w:p>
        </w:tc>
        <w:tc>
          <w:tcPr>
            <w:tcW w:w="1979" w:type="dxa"/>
            <w:tcBorders>
              <w:top w:val="single" w:sz="4" w:space="0" w:color="auto"/>
              <w:left w:val="single" w:sz="4" w:space="0" w:color="auto"/>
              <w:bottom w:val="single" w:sz="4" w:space="0" w:color="auto"/>
              <w:right w:val="single" w:sz="4" w:space="0" w:color="auto"/>
            </w:tcBorders>
            <w:hideMark/>
          </w:tcPr>
          <w:p w:rsidR="005510B6" w:rsidRDefault="005510B6">
            <w:pPr>
              <w:pStyle w:val="a4"/>
              <w:rPr>
                <w:sz w:val="24"/>
                <w:szCs w:val="24"/>
              </w:rPr>
            </w:pPr>
            <w:r>
              <w:rPr>
                <w:sz w:val="24"/>
                <w:szCs w:val="24"/>
              </w:rPr>
              <w:t>ЗУП</w:t>
            </w:r>
          </w:p>
        </w:tc>
        <w:tc>
          <w:tcPr>
            <w:tcW w:w="5680" w:type="dxa"/>
            <w:tcBorders>
              <w:top w:val="single" w:sz="4" w:space="0" w:color="auto"/>
              <w:left w:val="single" w:sz="4" w:space="0" w:color="auto"/>
              <w:bottom w:val="single" w:sz="4" w:space="0" w:color="auto"/>
              <w:right w:val="single" w:sz="4" w:space="0" w:color="auto"/>
            </w:tcBorders>
            <w:hideMark/>
          </w:tcPr>
          <w:p w:rsidR="005510B6" w:rsidRDefault="005510B6">
            <w:pPr>
              <w:pStyle w:val="a4"/>
              <w:rPr>
                <w:sz w:val="24"/>
                <w:szCs w:val="24"/>
              </w:rPr>
            </w:pPr>
            <w:r>
              <w:rPr>
                <w:sz w:val="24"/>
                <w:szCs w:val="24"/>
              </w:rPr>
              <w:t>Конфигурация 1С «Зарплата и Управление Персоналом»</w:t>
            </w:r>
            <w:r w:rsidR="00412046">
              <w:rPr>
                <w:sz w:val="24"/>
                <w:szCs w:val="24"/>
              </w:rPr>
              <w:t>. Платформа 1С</w:t>
            </w:r>
            <w:proofErr w:type="gramStart"/>
            <w:r w:rsidR="00412046">
              <w:rPr>
                <w:sz w:val="24"/>
                <w:szCs w:val="24"/>
              </w:rPr>
              <w:t>:П</w:t>
            </w:r>
            <w:proofErr w:type="gramEnd"/>
            <w:r w:rsidR="00412046">
              <w:rPr>
                <w:sz w:val="24"/>
                <w:szCs w:val="24"/>
              </w:rPr>
              <w:t>редприятие 8.2.</w:t>
            </w: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hideMark/>
          </w:tcPr>
          <w:p w:rsidR="005510B6" w:rsidRDefault="005510B6">
            <w:pPr>
              <w:pStyle w:val="a4"/>
              <w:jc w:val="left"/>
              <w:rPr>
                <w:sz w:val="24"/>
                <w:szCs w:val="24"/>
              </w:rPr>
            </w:pPr>
            <w:r>
              <w:rPr>
                <w:sz w:val="24"/>
                <w:szCs w:val="24"/>
              </w:rPr>
              <w:t>ПП «ЗК»</w:t>
            </w:r>
          </w:p>
        </w:tc>
        <w:tc>
          <w:tcPr>
            <w:tcW w:w="1979" w:type="dxa"/>
            <w:tcBorders>
              <w:top w:val="single" w:sz="4" w:space="0" w:color="auto"/>
              <w:left w:val="single" w:sz="4" w:space="0" w:color="auto"/>
              <w:bottom w:val="single" w:sz="4" w:space="0" w:color="auto"/>
              <w:right w:val="single" w:sz="4" w:space="0" w:color="auto"/>
            </w:tcBorders>
            <w:hideMark/>
          </w:tcPr>
          <w:p w:rsidR="005510B6" w:rsidRDefault="005510B6">
            <w:pPr>
              <w:pStyle w:val="a4"/>
              <w:rPr>
                <w:sz w:val="24"/>
                <w:szCs w:val="24"/>
              </w:rPr>
            </w:pPr>
            <w:r>
              <w:rPr>
                <w:sz w:val="24"/>
                <w:szCs w:val="24"/>
              </w:rPr>
              <w:t>ЗК</w:t>
            </w:r>
          </w:p>
        </w:tc>
        <w:tc>
          <w:tcPr>
            <w:tcW w:w="5680" w:type="dxa"/>
            <w:tcBorders>
              <w:top w:val="single" w:sz="4" w:space="0" w:color="auto"/>
              <w:left w:val="single" w:sz="4" w:space="0" w:color="auto"/>
              <w:bottom w:val="single" w:sz="4" w:space="0" w:color="auto"/>
              <w:right w:val="single" w:sz="4" w:space="0" w:color="auto"/>
            </w:tcBorders>
            <w:hideMark/>
          </w:tcPr>
          <w:p w:rsidR="005510B6" w:rsidRDefault="005510B6">
            <w:pPr>
              <w:pStyle w:val="a4"/>
              <w:rPr>
                <w:sz w:val="24"/>
                <w:szCs w:val="24"/>
              </w:rPr>
            </w:pPr>
            <w:r>
              <w:rPr>
                <w:sz w:val="24"/>
                <w:szCs w:val="24"/>
              </w:rPr>
              <w:t xml:space="preserve">Программный продукт «Зарплата </w:t>
            </w:r>
            <w:proofErr w:type="spellStart"/>
            <w:r>
              <w:rPr>
                <w:sz w:val="24"/>
                <w:szCs w:val="24"/>
              </w:rPr>
              <w:t>Кылатчанова</w:t>
            </w:r>
            <w:proofErr w:type="spellEnd"/>
            <w:r>
              <w:rPr>
                <w:sz w:val="24"/>
                <w:szCs w:val="24"/>
              </w:rPr>
              <w:t>»</w:t>
            </w: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hideMark/>
          </w:tcPr>
          <w:p w:rsidR="005510B6" w:rsidRDefault="001F5CD0">
            <w:pPr>
              <w:pStyle w:val="a4"/>
              <w:jc w:val="left"/>
              <w:rPr>
                <w:sz w:val="24"/>
                <w:szCs w:val="24"/>
              </w:rPr>
            </w:pPr>
            <w:r>
              <w:rPr>
                <w:sz w:val="24"/>
                <w:szCs w:val="24"/>
              </w:rPr>
              <w:t>ШР</w:t>
            </w:r>
          </w:p>
        </w:tc>
        <w:tc>
          <w:tcPr>
            <w:tcW w:w="1979" w:type="dxa"/>
            <w:tcBorders>
              <w:top w:val="single" w:sz="4" w:space="0" w:color="auto"/>
              <w:left w:val="single" w:sz="4" w:space="0" w:color="auto"/>
              <w:bottom w:val="single" w:sz="4" w:space="0" w:color="auto"/>
              <w:right w:val="single" w:sz="4" w:space="0" w:color="auto"/>
            </w:tcBorders>
            <w:hideMark/>
          </w:tcPr>
          <w:p w:rsidR="005510B6" w:rsidRDefault="001F5CD0">
            <w:pPr>
              <w:pStyle w:val="a4"/>
              <w:rPr>
                <w:sz w:val="24"/>
                <w:szCs w:val="24"/>
              </w:rPr>
            </w:pPr>
            <w:r>
              <w:rPr>
                <w:sz w:val="24"/>
                <w:szCs w:val="24"/>
              </w:rPr>
              <w:t>ШР</w:t>
            </w:r>
          </w:p>
        </w:tc>
        <w:tc>
          <w:tcPr>
            <w:tcW w:w="5680" w:type="dxa"/>
            <w:tcBorders>
              <w:top w:val="single" w:sz="4" w:space="0" w:color="auto"/>
              <w:left w:val="single" w:sz="4" w:space="0" w:color="auto"/>
              <w:bottom w:val="single" w:sz="4" w:space="0" w:color="auto"/>
              <w:right w:val="single" w:sz="4" w:space="0" w:color="auto"/>
            </w:tcBorders>
            <w:hideMark/>
          </w:tcPr>
          <w:p w:rsidR="005510B6" w:rsidRDefault="001F5CD0">
            <w:pPr>
              <w:pStyle w:val="a4"/>
              <w:rPr>
                <w:sz w:val="24"/>
                <w:szCs w:val="24"/>
              </w:rPr>
            </w:pPr>
            <w:r>
              <w:rPr>
                <w:sz w:val="24"/>
                <w:szCs w:val="24"/>
              </w:rPr>
              <w:t>Штатное Расписание Организации</w:t>
            </w: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hideMark/>
          </w:tcPr>
          <w:p w:rsidR="005510B6" w:rsidRDefault="001F5CD0">
            <w:pPr>
              <w:pStyle w:val="a4"/>
              <w:jc w:val="left"/>
              <w:rPr>
                <w:sz w:val="24"/>
                <w:szCs w:val="24"/>
              </w:rPr>
            </w:pPr>
            <w:r>
              <w:rPr>
                <w:sz w:val="24"/>
                <w:szCs w:val="24"/>
              </w:rPr>
              <w:t>Дата перехода</w:t>
            </w:r>
          </w:p>
        </w:tc>
        <w:tc>
          <w:tcPr>
            <w:tcW w:w="1979" w:type="dxa"/>
            <w:tcBorders>
              <w:top w:val="single" w:sz="4" w:space="0" w:color="auto"/>
              <w:left w:val="single" w:sz="4" w:space="0" w:color="auto"/>
              <w:bottom w:val="single" w:sz="4" w:space="0" w:color="auto"/>
              <w:right w:val="single" w:sz="4" w:space="0" w:color="auto"/>
            </w:tcBorders>
            <w:hideMark/>
          </w:tcPr>
          <w:p w:rsidR="005510B6" w:rsidRDefault="001F5CD0">
            <w:pPr>
              <w:pStyle w:val="a4"/>
              <w:rPr>
                <w:sz w:val="24"/>
                <w:szCs w:val="24"/>
              </w:rPr>
            </w:pPr>
            <w:r>
              <w:rPr>
                <w:sz w:val="24"/>
                <w:szCs w:val="24"/>
              </w:rPr>
              <w:t>Дата перехода</w:t>
            </w:r>
          </w:p>
        </w:tc>
        <w:tc>
          <w:tcPr>
            <w:tcW w:w="5680" w:type="dxa"/>
            <w:tcBorders>
              <w:top w:val="single" w:sz="4" w:space="0" w:color="auto"/>
              <w:left w:val="single" w:sz="4" w:space="0" w:color="auto"/>
              <w:bottom w:val="single" w:sz="4" w:space="0" w:color="auto"/>
              <w:right w:val="single" w:sz="4" w:space="0" w:color="auto"/>
            </w:tcBorders>
            <w:hideMark/>
          </w:tcPr>
          <w:p w:rsidR="005510B6" w:rsidRDefault="001F5CD0">
            <w:pPr>
              <w:pStyle w:val="a4"/>
              <w:rPr>
                <w:sz w:val="24"/>
                <w:szCs w:val="24"/>
              </w:rPr>
            </w:pPr>
            <w:r>
              <w:rPr>
                <w:sz w:val="24"/>
                <w:szCs w:val="24"/>
              </w:rPr>
              <w:t>Дата начала ведения учета в системе 1С ЗУП.</w:t>
            </w: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hideMark/>
          </w:tcPr>
          <w:p w:rsidR="005510B6" w:rsidRDefault="00865AC9">
            <w:pPr>
              <w:pStyle w:val="a4"/>
              <w:jc w:val="left"/>
              <w:rPr>
                <w:sz w:val="24"/>
                <w:szCs w:val="24"/>
              </w:rPr>
            </w:pPr>
            <w:r>
              <w:rPr>
                <w:sz w:val="24"/>
                <w:szCs w:val="24"/>
              </w:rPr>
              <w:t>ИБ</w:t>
            </w:r>
          </w:p>
        </w:tc>
        <w:tc>
          <w:tcPr>
            <w:tcW w:w="1979" w:type="dxa"/>
            <w:tcBorders>
              <w:top w:val="single" w:sz="4" w:space="0" w:color="auto"/>
              <w:left w:val="single" w:sz="4" w:space="0" w:color="auto"/>
              <w:bottom w:val="single" w:sz="4" w:space="0" w:color="auto"/>
              <w:right w:val="single" w:sz="4" w:space="0" w:color="auto"/>
            </w:tcBorders>
            <w:hideMark/>
          </w:tcPr>
          <w:p w:rsidR="005510B6" w:rsidRDefault="00865AC9">
            <w:pPr>
              <w:pStyle w:val="a4"/>
              <w:rPr>
                <w:sz w:val="24"/>
                <w:szCs w:val="24"/>
              </w:rPr>
            </w:pPr>
            <w:r>
              <w:rPr>
                <w:sz w:val="24"/>
                <w:szCs w:val="24"/>
              </w:rPr>
              <w:t>ИБ</w:t>
            </w:r>
          </w:p>
        </w:tc>
        <w:tc>
          <w:tcPr>
            <w:tcW w:w="5680" w:type="dxa"/>
            <w:tcBorders>
              <w:top w:val="single" w:sz="4" w:space="0" w:color="auto"/>
              <w:left w:val="single" w:sz="4" w:space="0" w:color="auto"/>
              <w:bottom w:val="single" w:sz="4" w:space="0" w:color="auto"/>
              <w:right w:val="single" w:sz="4" w:space="0" w:color="auto"/>
            </w:tcBorders>
            <w:hideMark/>
          </w:tcPr>
          <w:p w:rsidR="005510B6" w:rsidRDefault="00865AC9">
            <w:pPr>
              <w:pStyle w:val="a4"/>
              <w:rPr>
                <w:sz w:val="24"/>
                <w:szCs w:val="24"/>
              </w:rPr>
            </w:pPr>
            <w:r>
              <w:rPr>
                <w:sz w:val="24"/>
                <w:szCs w:val="24"/>
              </w:rPr>
              <w:t>Информационная база</w:t>
            </w: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7F1820">
            <w:pPr>
              <w:pStyle w:val="a4"/>
              <w:jc w:val="left"/>
              <w:rPr>
                <w:sz w:val="24"/>
                <w:szCs w:val="24"/>
              </w:rPr>
            </w:pPr>
            <w:r>
              <w:rPr>
                <w:sz w:val="24"/>
                <w:szCs w:val="24"/>
              </w:rPr>
              <w:t>ЧТС</w:t>
            </w:r>
          </w:p>
        </w:tc>
        <w:tc>
          <w:tcPr>
            <w:tcW w:w="1979" w:type="dxa"/>
            <w:tcBorders>
              <w:top w:val="single" w:sz="4" w:space="0" w:color="auto"/>
              <w:left w:val="single" w:sz="4" w:space="0" w:color="auto"/>
              <w:bottom w:val="single" w:sz="4" w:space="0" w:color="auto"/>
              <w:right w:val="single" w:sz="4" w:space="0" w:color="auto"/>
            </w:tcBorders>
          </w:tcPr>
          <w:p w:rsidR="005510B6" w:rsidRDefault="007F1820">
            <w:pPr>
              <w:pStyle w:val="a4"/>
              <w:rPr>
                <w:sz w:val="24"/>
                <w:szCs w:val="24"/>
              </w:rPr>
            </w:pPr>
            <w:r>
              <w:rPr>
                <w:sz w:val="24"/>
                <w:szCs w:val="24"/>
              </w:rPr>
              <w:t>ЧТС</w:t>
            </w:r>
          </w:p>
        </w:tc>
        <w:tc>
          <w:tcPr>
            <w:tcW w:w="5680" w:type="dxa"/>
            <w:tcBorders>
              <w:top w:val="single" w:sz="4" w:space="0" w:color="auto"/>
              <w:left w:val="single" w:sz="4" w:space="0" w:color="auto"/>
              <w:bottom w:val="single" w:sz="4" w:space="0" w:color="auto"/>
              <w:right w:val="single" w:sz="4" w:space="0" w:color="auto"/>
            </w:tcBorders>
          </w:tcPr>
          <w:p w:rsidR="005510B6" w:rsidRDefault="007F1820">
            <w:pPr>
              <w:pStyle w:val="a4"/>
              <w:rPr>
                <w:sz w:val="24"/>
                <w:szCs w:val="24"/>
              </w:rPr>
            </w:pPr>
            <w:r>
              <w:rPr>
                <w:sz w:val="24"/>
                <w:szCs w:val="24"/>
              </w:rPr>
              <w:t>Часовая тарифная ставка</w:t>
            </w: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0A3C9A" w:rsidP="003505C8">
            <w:pPr>
              <w:pStyle w:val="a4"/>
              <w:jc w:val="left"/>
              <w:rPr>
                <w:sz w:val="24"/>
                <w:szCs w:val="24"/>
              </w:rPr>
            </w:pPr>
            <w:r>
              <w:rPr>
                <w:sz w:val="24"/>
                <w:szCs w:val="24"/>
              </w:rPr>
              <w:t>1С Б</w:t>
            </w:r>
            <w:r w:rsidR="003505C8">
              <w:rPr>
                <w:sz w:val="24"/>
                <w:szCs w:val="24"/>
              </w:rPr>
              <w:t>ИТ</w:t>
            </w:r>
          </w:p>
        </w:tc>
        <w:tc>
          <w:tcPr>
            <w:tcW w:w="1979" w:type="dxa"/>
            <w:tcBorders>
              <w:top w:val="single" w:sz="4" w:space="0" w:color="auto"/>
              <w:left w:val="single" w:sz="4" w:space="0" w:color="auto"/>
              <w:bottom w:val="single" w:sz="4" w:space="0" w:color="auto"/>
              <w:right w:val="single" w:sz="4" w:space="0" w:color="auto"/>
            </w:tcBorders>
          </w:tcPr>
          <w:p w:rsidR="005510B6" w:rsidRDefault="000A3C9A" w:rsidP="003505C8">
            <w:pPr>
              <w:pStyle w:val="a4"/>
              <w:rPr>
                <w:sz w:val="24"/>
                <w:szCs w:val="24"/>
              </w:rPr>
            </w:pPr>
            <w:r>
              <w:rPr>
                <w:sz w:val="24"/>
                <w:szCs w:val="24"/>
              </w:rPr>
              <w:t>Б</w:t>
            </w:r>
            <w:r w:rsidR="003505C8">
              <w:rPr>
                <w:sz w:val="24"/>
                <w:szCs w:val="24"/>
              </w:rPr>
              <w:t>ИТ</w:t>
            </w:r>
          </w:p>
        </w:tc>
        <w:tc>
          <w:tcPr>
            <w:tcW w:w="5680" w:type="dxa"/>
            <w:tcBorders>
              <w:top w:val="single" w:sz="4" w:space="0" w:color="auto"/>
              <w:left w:val="single" w:sz="4" w:space="0" w:color="auto"/>
              <w:bottom w:val="single" w:sz="4" w:space="0" w:color="auto"/>
              <w:right w:val="single" w:sz="4" w:space="0" w:color="auto"/>
            </w:tcBorders>
          </w:tcPr>
          <w:p w:rsidR="005510B6" w:rsidRDefault="000A3C9A">
            <w:pPr>
              <w:pStyle w:val="a4"/>
              <w:rPr>
                <w:sz w:val="24"/>
                <w:szCs w:val="24"/>
              </w:rPr>
            </w:pPr>
            <w:r>
              <w:rPr>
                <w:sz w:val="24"/>
                <w:szCs w:val="24"/>
              </w:rPr>
              <w:t xml:space="preserve">Модуль «Бухгалтерия Предприятия» 1С БИТ </w:t>
            </w:r>
            <w:proofErr w:type="spellStart"/>
            <w:r>
              <w:rPr>
                <w:sz w:val="24"/>
                <w:szCs w:val="24"/>
              </w:rPr>
              <w:t>Финанс</w:t>
            </w:r>
            <w:proofErr w:type="spellEnd"/>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8911E3">
            <w:pPr>
              <w:pStyle w:val="a4"/>
              <w:jc w:val="left"/>
              <w:rPr>
                <w:sz w:val="24"/>
                <w:szCs w:val="24"/>
              </w:rPr>
            </w:pPr>
            <w:r>
              <w:rPr>
                <w:sz w:val="24"/>
                <w:szCs w:val="24"/>
              </w:rPr>
              <w:t>ЗУП 2010</w:t>
            </w:r>
          </w:p>
        </w:tc>
        <w:tc>
          <w:tcPr>
            <w:tcW w:w="1979" w:type="dxa"/>
            <w:tcBorders>
              <w:top w:val="single" w:sz="4" w:space="0" w:color="auto"/>
              <w:left w:val="single" w:sz="4" w:space="0" w:color="auto"/>
              <w:bottom w:val="single" w:sz="4" w:space="0" w:color="auto"/>
              <w:right w:val="single" w:sz="4" w:space="0" w:color="auto"/>
            </w:tcBorders>
          </w:tcPr>
          <w:p w:rsidR="005510B6" w:rsidRDefault="008911E3">
            <w:pPr>
              <w:pStyle w:val="a4"/>
              <w:rPr>
                <w:sz w:val="24"/>
                <w:szCs w:val="24"/>
              </w:rPr>
            </w:pPr>
            <w:r>
              <w:rPr>
                <w:sz w:val="24"/>
                <w:szCs w:val="24"/>
              </w:rPr>
              <w:t>ЗУП 2010</w:t>
            </w:r>
          </w:p>
        </w:tc>
        <w:tc>
          <w:tcPr>
            <w:tcW w:w="5680" w:type="dxa"/>
            <w:tcBorders>
              <w:top w:val="single" w:sz="4" w:space="0" w:color="auto"/>
              <w:left w:val="single" w:sz="4" w:space="0" w:color="auto"/>
              <w:bottom w:val="single" w:sz="4" w:space="0" w:color="auto"/>
              <w:right w:val="single" w:sz="4" w:space="0" w:color="auto"/>
            </w:tcBorders>
          </w:tcPr>
          <w:p w:rsidR="005510B6" w:rsidRDefault="008911E3">
            <w:pPr>
              <w:pStyle w:val="a4"/>
              <w:rPr>
                <w:sz w:val="24"/>
                <w:szCs w:val="24"/>
              </w:rPr>
            </w:pPr>
            <w:r>
              <w:rPr>
                <w:sz w:val="24"/>
                <w:szCs w:val="24"/>
              </w:rPr>
              <w:t>ИБ ЗУП, актуальности 2010 года</w:t>
            </w: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301"/>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70"/>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5510B6" w:rsidTr="0098315E">
        <w:trPr>
          <w:trHeight w:val="70"/>
        </w:trPr>
        <w:tc>
          <w:tcPr>
            <w:tcW w:w="2088" w:type="dxa"/>
            <w:tcBorders>
              <w:top w:val="single" w:sz="4" w:space="0" w:color="auto"/>
              <w:left w:val="single" w:sz="4" w:space="0" w:color="auto"/>
              <w:bottom w:val="single" w:sz="4" w:space="0" w:color="auto"/>
              <w:right w:val="single" w:sz="4" w:space="0" w:color="auto"/>
            </w:tcBorders>
          </w:tcPr>
          <w:p w:rsidR="005510B6" w:rsidRDefault="005510B6">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5510B6" w:rsidRDefault="005510B6">
            <w:pPr>
              <w:pStyle w:val="a4"/>
              <w:rPr>
                <w:sz w:val="24"/>
                <w:szCs w:val="24"/>
              </w:rPr>
            </w:pPr>
          </w:p>
        </w:tc>
      </w:tr>
      <w:tr w:rsidR="00DF1BDF" w:rsidTr="0098315E">
        <w:trPr>
          <w:trHeight w:val="70"/>
        </w:trPr>
        <w:tc>
          <w:tcPr>
            <w:tcW w:w="2088" w:type="dxa"/>
            <w:tcBorders>
              <w:top w:val="single" w:sz="4" w:space="0" w:color="auto"/>
              <w:left w:val="single" w:sz="4" w:space="0" w:color="auto"/>
              <w:bottom w:val="single" w:sz="4" w:space="0" w:color="auto"/>
              <w:right w:val="single" w:sz="4" w:space="0" w:color="auto"/>
            </w:tcBorders>
          </w:tcPr>
          <w:p w:rsidR="00DF1BDF" w:rsidRDefault="00DF1BDF">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DF1BDF" w:rsidRDefault="00DF1BDF">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DF1BDF" w:rsidRDefault="00DF1BDF">
            <w:pPr>
              <w:pStyle w:val="a4"/>
              <w:rPr>
                <w:sz w:val="24"/>
                <w:szCs w:val="24"/>
              </w:rPr>
            </w:pPr>
          </w:p>
        </w:tc>
      </w:tr>
      <w:tr w:rsidR="0098315E" w:rsidTr="0098315E">
        <w:trPr>
          <w:trHeight w:val="70"/>
        </w:trPr>
        <w:tc>
          <w:tcPr>
            <w:tcW w:w="2088" w:type="dxa"/>
            <w:tcBorders>
              <w:top w:val="single" w:sz="4" w:space="0" w:color="auto"/>
              <w:left w:val="single" w:sz="4" w:space="0" w:color="auto"/>
              <w:bottom w:val="single" w:sz="4" w:space="0" w:color="auto"/>
              <w:right w:val="single" w:sz="4" w:space="0" w:color="auto"/>
            </w:tcBorders>
          </w:tcPr>
          <w:p w:rsidR="0098315E" w:rsidRDefault="0098315E">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98315E" w:rsidRDefault="0098315E">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98315E" w:rsidRDefault="0098315E">
            <w:pPr>
              <w:pStyle w:val="a4"/>
              <w:rPr>
                <w:sz w:val="24"/>
                <w:szCs w:val="24"/>
              </w:rPr>
            </w:pPr>
          </w:p>
        </w:tc>
      </w:tr>
      <w:tr w:rsidR="0098315E" w:rsidTr="0098315E">
        <w:trPr>
          <w:trHeight w:val="70"/>
        </w:trPr>
        <w:tc>
          <w:tcPr>
            <w:tcW w:w="2088" w:type="dxa"/>
            <w:tcBorders>
              <w:top w:val="single" w:sz="4" w:space="0" w:color="auto"/>
              <w:left w:val="single" w:sz="4" w:space="0" w:color="auto"/>
              <w:bottom w:val="single" w:sz="4" w:space="0" w:color="auto"/>
              <w:right w:val="single" w:sz="4" w:space="0" w:color="auto"/>
            </w:tcBorders>
          </w:tcPr>
          <w:p w:rsidR="0098315E" w:rsidRDefault="0098315E">
            <w:pPr>
              <w:pStyle w:val="a4"/>
              <w:jc w:val="left"/>
              <w:rPr>
                <w:sz w:val="24"/>
                <w:szCs w:val="24"/>
              </w:rPr>
            </w:pPr>
          </w:p>
          <w:p w:rsidR="0098315E" w:rsidRDefault="0098315E">
            <w:pPr>
              <w:pStyle w:val="a4"/>
              <w:jc w:val="left"/>
              <w:rPr>
                <w:sz w:val="24"/>
                <w:szCs w:val="24"/>
              </w:rPr>
            </w:pPr>
          </w:p>
          <w:p w:rsidR="0098315E" w:rsidRDefault="0098315E">
            <w:pPr>
              <w:pStyle w:val="a4"/>
              <w:jc w:val="left"/>
              <w:rPr>
                <w:sz w:val="24"/>
                <w:szCs w:val="24"/>
              </w:rPr>
            </w:pPr>
          </w:p>
        </w:tc>
        <w:tc>
          <w:tcPr>
            <w:tcW w:w="1979" w:type="dxa"/>
            <w:tcBorders>
              <w:top w:val="single" w:sz="4" w:space="0" w:color="auto"/>
              <w:left w:val="single" w:sz="4" w:space="0" w:color="auto"/>
              <w:bottom w:val="single" w:sz="4" w:space="0" w:color="auto"/>
              <w:right w:val="single" w:sz="4" w:space="0" w:color="auto"/>
            </w:tcBorders>
          </w:tcPr>
          <w:p w:rsidR="0098315E" w:rsidRDefault="0098315E">
            <w:pPr>
              <w:pStyle w:val="a4"/>
              <w:rPr>
                <w:sz w:val="24"/>
                <w:szCs w:val="24"/>
              </w:rPr>
            </w:pPr>
          </w:p>
        </w:tc>
        <w:tc>
          <w:tcPr>
            <w:tcW w:w="5680" w:type="dxa"/>
            <w:tcBorders>
              <w:top w:val="single" w:sz="4" w:space="0" w:color="auto"/>
              <w:left w:val="single" w:sz="4" w:space="0" w:color="auto"/>
              <w:bottom w:val="single" w:sz="4" w:space="0" w:color="auto"/>
              <w:right w:val="single" w:sz="4" w:space="0" w:color="auto"/>
            </w:tcBorders>
          </w:tcPr>
          <w:p w:rsidR="0098315E" w:rsidRDefault="0098315E">
            <w:pPr>
              <w:pStyle w:val="a4"/>
              <w:rPr>
                <w:sz w:val="24"/>
                <w:szCs w:val="24"/>
              </w:rPr>
            </w:pPr>
          </w:p>
        </w:tc>
      </w:tr>
    </w:tbl>
    <w:p w:rsidR="003D6C34" w:rsidRPr="003D6C34" w:rsidRDefault="00EC22E3" w:rsidP="00710060">
      <w:pPr>
        <w:keepNext/>
        <w:widowControl w:val="0"/>
        <w:numPr>
          <w:ilvl w:val="0"/>
          <w:numId w:val="1"/>
        </w:numPr>
        <w:tabs>
          <w:tab w:val="left" w:pos="907"/>
          <w:tab w:val="num" w:pos="1260"/>
        </w:tabs>
        <w:spacing w:before="240" w:after="240"/>
        <w:ind w:firstLine="567"/>
        <w:jc w:val="center"/>
        <w:outlineLvl w:val="0"/>
        <w:rPr>
          <w:b/>
          <w:bCs/>
          <w:caps/>
          <w:kern w:val="32"/>
          <w:szCs w:val="32"/>
          <w:lang w:eastAsia="x-none"/>
        </w:rPr>
      </w:pPr>
      <w:bookmarkStart w:id="6" w:name="_Toc339453658"/>
      <w:bookmarkEnd w:id="2"/>
      <w:r>
        <w:rPr>
          <w:b/>
          <w:bCs/>
          <w:caps/>
          <w:kern w:val="32"/>
          <w:szCs w:val="32"/>
          <w:lang w:eastAsia="x-none"/>
        </w:rPr>
        <w:lastRenderedPageBreak/>
        <w:t>ОПИСАНИЕ ТЕХНИЧЕСКОГО ЗАДАНИЯ</w:t>
      </w:r>
      <w:bookmarkEnd w:id="6"/>
    </w:p>
    <w:p w:rsidR="003D6C34" w:rsidRPr="008E6BBC" w:rsidRDefault="003D6C34" w:rsidP="003D6C34">
      <w:pPr>
        <w:keepNext/>
        <w:widowControl w:val="0"/>
        <w:numPr>
          <w:ilvl w:val="1"/>
          <w:numId w:val="1"/>
        </w:numPr>
        <w:tabs>
          <w:tab w:val="left" w:pos="1134"/>
        </w:tabs>
        <w:spacing w:before="240" w:after="240"/>
        <w:ind w:left="788" w:hanging="431"/>
        <w:jc w:val="both"/>
        <w:outlineLvl w:val="2"/>
        <w:rPr>
          <w:b/>
        </w:rPr>
      </w:pPr>
      <w:bookmarkStart w:id="7" w:name="_Toc297194339"/>
      <w:bookmarkStart w:id="8" w:name="_Toc339453659"/>
      <w:r w:rsidRPr="008E6BBC">
        <w:rPr>
          <w:b/>
          <w:lang w:eastAsia="x-none"/>
        </w:rPr>
        <w:t>О</w:t>
      </w:r>
      <w:bookmarkEnd w:id="7"/>
      <w:r w:rsidR="008E6BBC" w:rsidRPr="008E6BBC">
        <w:rPr>
          <w:b/>
          <w:lang w:eastAsia="x-none"/>
        </w:rPr>
        <w:t>сновные виды объектов информационной системы</w:t>
      </w:r>
      <w:bookmarkEnd w:id="8"/>
    </w:p>
    <w:p w:rsidR="003D6C34" w:rsidRPr="003D6C34" w:rsidRDefault="003D6C34" w:rsidP="003D6C34">
      <w:pPr>
        <w:spacing w:before="120"/>
        <w:jc w:val="both"/>
        <w:rPr>
          <w:rFonts w:ascii="Arial" w:hAnsi="Arial"/>
          <w:sz w:val="22"/>
          <w:szCs w:val="22"/>
        </w:rPr>
      </w:pPr>
    </w:p>
    <w:p w:rsidR="003D6C34" w:rsidRPr="003D6C34" w:rsidRDefault="003D6C34" w:rsidP="003D6C34">
      <w:pPr>
        <w:spacing w:before="120"/>
        <w:jc w:val="both"/>
        <w:rPr>
          <w:lang w:eastAsia="x-none"/>
        </w:rPr>
      </w:pPr>
      <w:r w:rsidRPr="003D6C34">
        <w:rPr>
          <w:lang w:eastAsia="x-none"/>
        </w:rPr>
        <w:t xml:space="preserve">Для реализации в информационной системе требований к функциям учета используются следующие основные виды информационных объектов: </w:t>
      </w:r>
    </w:p>
    <w:p w:rsidR="003D6C34" w:rsidRPr="003D6C34" w:rsidRDefault="003D6C34" w:rsidP="003D6C34">
      <w:pPr>
        <w:numPr>
          <w:ilvl w:val="0"/>
          <w:numId w:val="3"/>
        </w:numPr>
        <w:spacing w:before="60" w:after="60"/>
      </w:pPr>
      <w:r w:rsidRPr="003D6C34">
        <w:t xml:space="preserve">справочники, </w:t>
      </w:r>
    </w:p>
    <w:p w:rsidR="003D6C34" w:rsidRDefault="003D6C34" w:rsidP="003D6C34">
      <w:pPr>
        <w:numPr>
          <w:ilvl w:val="0"/>
          <w:numId w:val="3"/>
        </w:numPr>
        <w:spacing w:before="60" w:after="60"/>
      </w:pPr>
      <w:r>
        <w:t>регистры учета</w:t>
      </w:r>
      <w:r w:rsidRPr="003D6C34">
        <w:t xml:space="preserve">, </w:t>
      </w:r>
    </w:p>
    <w:p w:rsidR="003D6C34" w:rsidRPr="003D6C34" w:rsidRDefault="003D6C34" w:rsidP="003D6C34">
      <w:pPr>
        <w:numPr>
          <w:ilvl w:val="0"/>
          <w:numId w:val="3"/>
        </w:numPr>
        <w:spacing w:before="60" w:after="60"/>
      </w:pPr>
      <w:r>
        <w:t>план</w:t>
      </w:r>
      <w:r w:rsidR="00547FEF">
        <w:t>ы</w:t>
      </w:r>
      <w:r>
        <w:t xml:space="preserve"> видов расчета,</w:t>
      </w:r>
    </w:p>
    <w:p w:rsidR="003D6C34" w:rsidRPr="003D6C34" w:rsidRDefault="003D6C34" w:rsidP="003D6C34">
      <w:pPr>
        <w:numPr>
          <w:ilvl w:val="0"/>
          <w:numId w:val="3"/>
        </w:numPr>
        <w:spacing w:before="60" w:after="60"/>
      </w:pPr>
      <w:r w:rsidRPr="003D6C34">
        <w:t xml:space="preserve">документы,  </w:t>
      </w:r>
    </w:p>
    <w:p w:rsidR="003D6C34" w:rsidRPr="003D6C34" w:rsidRDefault="003D6C34" w:rsidP="003D6C34">
      <w:pPr>
        <w:numPr>
          <w:ilvl w:val="0"/>
          <w:numId w:val="3"/>
        </w:numPr>
        <w:spacing w:before="60" w:after="60"/>
      </w:pPr>
      <w:r w:rsidRPr="003D6C34">
        <w:t>отчеты.</w:t>
      </w:r>
    </w:p>
    <w:p w:rsidR="003D6C34" w:rsidRPr="003D6C34" w:rsidRDefault="003D6C34" w:rsidP="003D6C34">
      <w:pPr>
        <w:spacing w:before="120"/>
        <w:jc w:val="both"/>
        <w:rPr>
          <w:lang w:eastAsia="x-none"/>
        </w:rPr>
      </w:pPr>
      <w:r w:rsidRPr="003D6C34">
        <w:rPr>
          <w:b/>
          <w:lang w:eastAsia="x-none"/>
        </w:rPr>
        <w:t>Справочники</w:t>
      </w:r>
      <w:r w:rsidRPr="003D6C34">
        <w:rPr>
          <w:lang w:eastAsia="x-none"/>
        </w:rPr>
        <w:t xml:space="preserve"> предназначены для хранения информации, которая практически не меняется со временем. Примерами справочников являются список подразделений, </w:t>
      </w:r>
      <w:r>
        <w:rPr>
          <w:lang w:eastAsia="x-none"/>
        </w:rPr>
        <w:t>физических лиц</w:t>
      </w:r>
      <w:r w:rsidRPr="003D6C34">
        <w:rPr>
          <w:lang w:eastAsia="x-none"/>
        </w:rPr>
        <w:t xml:space="preserve">, </w:t>
      </w:r>
      <w:r>
        <w:rPr>
          <w:lang w:eastAsia="x-none"/>
        </w:rPr>
        <w:t>сотрудников</w:t>
      </w:r>
      <w:r w:rsidRPr="003D6C34">
        <w:rPr>
          <w:lang w:eastAsia="x-none"/>
        </w:rPr>
        <w:t xml:space="preserve">. Понятие - ведение справочника - означает возможность выполнения основных действий со справочником. Со справочниками выполняются следующие основные действия: </w:t>
      </w:r>
    </w:p>
    <w:p w:rsidR="003D6C34" w:rsidRPr="003D6C34" w:rsidRDefault="003D6C34" w:rsidP="003D6C34">
      <w:pPr>
        <w:spacing w:before="60" w:after="60"/>
        <w:rPr>
          <w:lang w:eastAsia="x-none"/>
        </w:rPr>
      </w:pPr>
      <w:r w:rsidRPr="003D6C34">
        <w:rPr>
          <w:lang w:eastAsia="x-none"/>
        </w:rPr>
        <w:t xml:space="preserve">добавление новых элементов, </w:t>
      </w:r>
    </w:p>
    <w:p w:rsidR="003D6C34" w:rsidRPr="003D6C34" w:rsidRDefault="003D6C34" w:rsidP="003D6C34">
      <w:pPr>
        <w:spacing w:before="60" w:after="60"/>
        <w:rPr>
          <w:lang w:eastAsia="x-none"/>
        </w:rPr>
      </w:pPr>
      <w:r w:rsidRPr="003D6C34">
        <w:rPr>
          <w:lang w:eastAsia="x-none"/>
        </w:rPr>
        <w:t xml:space="preserve">изменение существующих элементов, </w:t>
      </w:r>
    </w:p>
    <w:p w:rsidR="003D6C34" w:rsidRPr="003D6C34" w:rsidRDefault="003D6C34" w:rsidP="003D6C34">
      <w:pPr>
        <w:spacing w:before="60" w:after="60"/>
        <w:rPr>
          <w:lang w:eastAsia="x-none"/>
        </w:rPr>
      </w:pPr>
      <w:r w:rsidRPr="003D6C34">
        <w:rPr>
          <w:lang w:eastAsia="x-none"/>
        </w:rPr>
        <w:t xml:space="preserve">удаление элементов. </w:t>
      </w:r>
    </w:p>
    <w:p w:rsidR="003D6C34" w:rsidRDefault="003D6C34" w:rsidP="003D6C34">
      <w:pPr>
        <w:spacing w:before="120"/>
        <w:jc w:val="both"/>
        <w:rPr>
          <w:lang w:eastAsia="x-none"/>
        </w:rPr>
      </w:pPr>
      <w:r w:rsidRPr="003D6C34">
        <w:rPr>
          <w:b/>
          <w:lang w:eastAsia="x-none"/>
        </w:rPr>
        <w:t>Регистры учета</w:t>
      </w:r>
      <w:r w:rsidRPr="003D6C34">
        <w:rPr>
          <w:lang w:eastAsia="x-none"/>
        </w:rPr>
        <w:t xml:space="preserve"> предназначены для хранения информации, которая периодически изменяется. </w:t>
      </w:r>
      <w:r>
        <w:rPr>
          <w:lang w:eastAsia="x-none"/>
        </w:rPr>
        <w:t xml:space="preserve">В регистрах обычно хранится информация об изменении состояний объектов или другая информация, не отражающая непосредственно объекты предметной области. </w:t>
      </w:r>
      <w:r w:rsidRPr="003D6C34">
        <w:rPr>
          <w:lang w:eastAsia="x-none"/>
        </w:rPr>
        <w:t xml:space="preserve">Регистр учета представляет собой многомерную таблицу. Колонки и строки многомерной таблицы называются измерениями регистра учета, ячейка на пересечении колонок и строк называется ресурсом регистра учета. Обычно в качестве значений измерения регистра учета используются элементы справочников, а в качестве значений ресурсов используются числа. </w:t>
      </w:r>
      <w:r w:rsidR="0002279B">
        <w:rPr>
          <w:lang w:eastAsia="x-none"/>
        </w:rPr>
        <w:t>В системе используются следующие виды регистров:</w:t>
      </w:r>
    </w:p>
    <w:p w:rsidR="0002279B" w:rsidRDefault="0002279B" w:rsidP="0002279B">
      <w:pPr>
        <w:pStyle w:val="a3"/>
        <w:numPr>
          <w:ilvl w:val="0"/>
          <w:numId w:val="6"/>
        </w:numPr>
        <w:spacing w:before="120"/>
        <w:jc w:val="both"/>
        <w:rPr>
          <w:lang w:eastAsia="x-none"/>
        </w:rPr>
      </w:pPr>
      <w:r w:rsidRPr="00547FEF">
        <w:rPr>
          <w:i/>
          <w:lang w:eastAsia="x-none"/>
        </w:rPr>
        <w:t>Регистры сведений</w:t>
      </w:r>
      <w:r>
        <w:rPr>
          <w:lang w:eastAsia="x-none"/>
        </w:rPr>
        <w:t>. Используется для хранения существенной для прикладной задачи информации, состав которой развернут по определенной комбинации значений и при необходимости развернут во времени.</w:t>
      </w:r>
    </w:p>
    <w:p w:rsidR="0002279B" w:rsidRDefault="0002279B" w:rsidP="0002279B">
      <w:pPr>
        <w:pStyle w:val="a3"/>
        <w:numPr>
          <w:ilvl w:val="0"/>
          <w:numId w:val="6"/>
        </w:numPr>
        <w:spacing w:before="120"/>
        <w:jc w:val="both"/>
        <w:rPr>
          <w:lang w:eastAsia="x-none"/>
        </w:rPr>
      </w:pPr>
      <w:r w:rsidRPr="00547FEF">
        <w:rPr>
          <w:i/>
          <w:lang w:eastAsia="x-none"/>
        </w:rPr>
        <w:t>Регистры накопления</w:t>
      </w:r>
      <w:r>
        <w:rPr>
          <w:lang w:eastAsia="x-none"/>
        </w:rPr>
        <w:t>. Предназначены для накопления информации о наличии и движении каких-либо величин – материальных, денежных и других.</w:t>
      </w:r>
    </w:p>
    <w:p w:rsidR="00547FEF" w:rsidRDefault="00547FEF" w:rsidP="0002279B">
      <w:pPr>
        <w:pStyle w:val="a3"/>
        <w:numPr>
          <w:ilvl w:val="0"/>
          <w:numId w:val="6"/>
        </w:numPr>
        <w:spacing w:before="120"/>
        <w:jc w:val="both"/>
        <w:rPr>
          <w:lang w:eastAsia="x-none"/>
        </w:rPr>
      </w:pPr>
      <w:r w:rsidRPr="00547FEF">
        <w:rPr>
          <w:i/>
          <w:lang w:eastAsia="x-none"/>
        </w:rPr>
        <w:t>Регистры расчета</w:t>
      </w:r>
      <w:r>
        <w:rPr>
          <w:lang w:eastAsia="x-none"/>
        </w:rPr>
        <w:t>. Объект конфигурации, который позволяет организовать учет результатов вычислений, выполненных расчетами, указанными в плане видов расчетов.</w:t>
      </w:r>
    </w:p>
    <w:p w:rsidR="00547FEF" w:rsidRPr="003D6C34" w:rsidRDefault="00547FEF" w:rsidP="00547FEF">
      <w:pPr>
        <w:spacing w:before="120"/>
        <w:jc w:val="both"/>
        <w:rPr>
          <w:lang w:eastAsia="x-none"/>
        </w:rPr>
      </w:pPr>
      <w:r w:rsidRPr="00547FEF">
        <w:rPr>
          <w:b/>
          <w:lang w:eastAsia="x-none"/>
        </w:rPr>
        <w:t>Планы видов расчета</w:t>
      </w:r>
      <w:r>
        <w:rPr>
          <w:lang w:eastAsia="x-none"/>
        </w:rPr>
        <w:t xml:space="preserve"> предназначены для создания видов расчетов, используемых  </w:t>
      </w:r>
      <w:proofErr w:type="gramStart"/>
      <w:r>
        <w:rPr>
          <w:lang w:eastAsia="x-none"/>
        </w:rPr>
        <w:t>регистрах</w:t>
      </w:r>
      <w:proofErr w:type="gramEnd"/>
      <w:r>
        <w:rPr>
          <w:lang w:eastAsia="x-none"/>
        </w:rPr>
        <w:t xml:space="preserve"> расчета. Редактирование свойств объектов данного типа и создание подчиненных объектов выполняется в окне редактирования. Помимо предопределенных видов расчета пользователь может создавать </w:t>
      </w:r>
      <w:r w:rsidR="004A2C94">
        <w:rPr>
          <w:lang w:eastAsia="x-none"/>
        </w:rPr>
        <w:t xml:space="preserve">и настраивать </w:t>
      </w:r>
      <w:r>
        <w:rPr>
          <w:lang w:eastAsia="x-none"/>
        </w:rPr>
        <w:t>собственные виды расчета</w:t>
      </w:r>
      <w:r w:rsidR="004A2C94">
        <w:rPr>
          <w:lang w:eastAsia="x-none"/>
        </w:rPr>
        <w:t>.</w:t>
      </w:r>
    </w:p>
    <w:p w:rsidR="003D6C34" w:rsidRPr="003D6C34" w:rsidRDefault="003D6C34" w:rsidP="003D6C34">
      <w:pPr>
        <w:spacing w:before="120"/>
        <w:jc w:val="both"/>
        <w:rPr>
          <w:lang w:eastAsia="x-none"/>
        </w:rPr>
      </w:pPr>
      <w:r w:rsidRPr="003D6C34">
        <w:rPr>
          <w:b/>
          <w:lang w:eastAsia="x-none"/>
        </w:rPr>
        <w:t>Документы</w:t>
      </w:r>
      <w:r w:rsidRPr="003D6C34">
        <w:rPr>
          <w:lang w:eastAsia="x-none"/>
        </w:rPr>
        <w:t xml:space="preserve"> предназначены для выполнения операций прихода и расхода в регистрах учета. Документ содержит реквизиты, которые могут принимать значения элементов справочников или чисел. С документами выполняется операция проведения. При проведении документа система автоматически формирует движения в регистрах учета. При этом значения </w:t>
      </w:r>
      <w:r w:rsidRPr="003D6C34">
        <w:rPr>
          <w:lang w:eastAsia="x-none"/>
        </w:rPr>
        <w:lastRenderedPageBreak/>
        <w:t>реквизитов документа переносятся в измерения и ресурсы регистра. С документами выполняются следующие основные действия:</w:t>
      </w:r>
    </w:p>
    <w:p w:rsidR="003D6C34" w:rsidRPr="003D6C34" w:rsidRDefault="003D6C34" w:rsidP="003D6C34">
      <w:pPr>
        <w:numPr>
          <w:ilvl w:val="0"/>
          <w:numId w:val="4"/>
        </w:numPr>
        <w:spacing w:before="60" w:after="60"/>
        <w:rPr>
          <w:lang w:eastAsia="x-none"/>
        </w:rPr>
      </w:pPr>
      <w:r w:rsidRPr="003D6C34">
        <w:rPr>
          <w:lang w:eastAsia="x-none"/>
        </w:rPr>
        <w:t>добавление нового документа;</w:t>
      </w:r>
    </w:p>
    <w:p w:rsidR="003D6C34" w:rsidRPr="003D6C34" w:rsidRDefault="003D6C34" w:rsidP="003D6C34">
      <w:pPr>
        <w:numPr>
          <w:ilvl w:val="0"/>
          <w:numId w:val="4"/>
        </w:numPr>
        <w:spacing w:before="60" w:after="60"/>
        <w:rPr>
          <w:lang w:eastAsia="x-none"/>
        </w:rPr>
      </w:pPr>
      <w:r w:rsidRPr="003D6C34">
        <w:rPr>
          <w:lang w:eastAsia="x-none"/>
        </w:rPr>
        <w:t>изменение существующего документа;</w:t>
      </w:r>
    </w:p>
    <w:p w:rsidR="003D6C34" w:rsidRPr="003D6C34" w:rsidRDefault="003D6C34" w:rsidP="003D6C34">
      <w:pPr>
        <w:numPr>
          <w:ilvl w:val="0"/>
          <w:numId w:val="4"/>
        </w:numPr>
        <w:spacing w:before="60" w:after="60"/>
        <w:rPr>
          <w:lang w:eastAsia="x-none"/>
        </w:rPr>
      </w:pPr>
      <w:r w:rsidRPr="003D6C34">
        <w:rPr>
          <w:lang w:eastAsia="x-none"/>
        </w:rPr>
        <w:t>удаление документа;</w:t>
      </w:r>
    </w:p>
    <w:p w:rsidR="003D6C34" w:rsidRPr="003D6C34" w:rsidRDefault="003D6C34" w:rsidP="003D6C34">
      <w:pPr>
        <w:numPr>
          <w:ilvl w:val="0"/>
          <w:numId w:val="4"/>
        </w:numPr>
        <w:spacing w:before="60" w:after="60"/>
        <w:rPr>
          <w:lang w:eastAsia="x-none"/>
        </w:rPr>
      </w:pPr>
      <w:r w:rsidRPr="003D6C34">
        <w:rPr>
          <w:lang w:eastAsia="x-none"/>
        </w:rPr>
        <w:t>проведение документа;</w:t>
      </w:r>
    </w:p>
    <w:p w:rsidR="003D6C34" w:rsidRPr="003D6C34" w:rsidRDefault="003D6C34" w:rsidP="003D6C34">
      <w:pPr>
        <w:numPr>
          <w:ilvl w:val="0"/>
          <w:numId w:val="4"/>
        </w:numPr>
        <w:spacing w:before="60" w:after="60"/>
        <w:rPr>
          <w:lang w:eastAsia="x-none"/>
        </w:rPr>
      </w:pPr>
      <w:r w:rsidRPr="003D6C34">
        <w:rPr>
          <w:lang w:eastAsia="x-none"/>
        </w:rPr>
        <w:t>отмена проведения документа.</w:t>
      </w:r>
    </w:p>
    <w:p w:rsidR="003D6C34" w:rsidRPr="003D6C34" w:rsidRDefault="003D6C34" w:rsidP="003D6C34">
      <w:pPr>
        <w:spacing w:before="120"/>
        <w:jc w:val="both"/>
        <w:rPr>
          <w:lang w:eastAsia="x-none"/>
        </w:rPr>
      </w:pPr>
      <w:r w:rsidRPr="003D6C34">
        <w:rPr>
          <w:b/>
          <w:lang w:eastAsia="x-none"/>
        </w:rPr>
        <w:t>Отчеты</w:t>
      </w:r>
      <w:r w:rsidRPr="003D6C34">
        <w:rPr>
          <w:lang w:eastAsia="x-none"/>
        </w:rPr>
        <w:t xml:space="preserve"> предназначены для извлечения данных из информационной системы, группировки данных по определенным разрезам, вычисления ячеек отчета и отображения информации пользователю. Обычно отчеты извлекают информацию из регистров учета.</w:t>
      </w:r>
    </w:p>
    <w:p w:rsidR="003D6C34" w:rsidRPr="008E6BBC" w:rsidRDefault="003D6C34" w:rsidP="003D6C34">
      <w:pPr>
        <w:keepNext/>
        <w:widowControl w:val="0"/>
        <w:numPr>
          <w:ilvl w:val="1"/>
          <w:numId w:val="1"/>
        </w:numPr>
        <w:tabs>
          <w:tab w:val="left" w:pos="1134"/>
        </w:tabs>
        <w:spacing w:before="240" w:after="240"/>
        <w:ind w:left="788" w:hanging="431"/>
        <w:jc w:val="both"/>
        <w:outlineLvl w:val="2"/>
        <w:rPr>
          <w:b/>
          <w:lang w:eastAsia="x-none"/>
        </w:rPr>
      </w:pPr>
      <w:bookmarkStart w:id="9" w:name="_Toc297194340"/>
      <w:bookmarkStart w:id="10" w:name="_Toc339453660"/>
      <w:r w:rsidRPr="008E6BBC">
        <w:rPr>
          <w:b/>
          <w:lang w:eastAsia="x-none"/>
        </w:rPr>
        <w:t>Последовательность работы с объектами системы</w:t>
      </w:r>
      <w:bookmarkEnd w:id="9"/>
      <w:bookmarkEnd w:id="10"/>
    </w:p>
    <w:p w:rsidR="003D6C34" w:rsidRPr="003D6C34" w:rsidRDefault="003D6C34" w:rsidP="003D6C34">
      <w:pPr>
        <w:spacing w:before="120"/>
        <w:jc w:val="both"/>
        <w:rPr>
          <w:lang w:eastAsia="x-none"/>
        </w:rPr>
      </w:pPr>
      <w:r w:rsidRPr="003D6C34">
        <w:rPr>
          <w:lang w:eastAsia="x-none"/>
        </w:rPr>
        <w:t>В информационной системе принят следующий порядок работы пользователя:</w:t>
      </w:r>
    </w:p>
    <w:p w:rsidR="003D6C34" w:rsidRPr="003D6C34" w:rsidRDefault="003D6C34" w:rsidP="003D6C34">
      <w:pPr>
        <w:numPr>
          <w:ilvl w:val="0"/>
          <w:numId w:val="2"/>
        </w:numPr>
        <w:spacing w:before="120"/>
      </w:pPr>
      <w:r w:rsidRPr="003D6C34">
        <w:t>Ведение справочников. Первоначально пользователь заполняет значения справочников.</w:t>
      </w:r>
    </w:p>
    <w:p w:rsidR="003D6C34" w:rsidRPr="003D6C34" w:rsidRDefault="003D6C34" w:rsidP="003D6C34">
      <w:pPr>
        <w:numPr>
          <w:ilvl w:val="0"/>
          <w:numId w:val="2"/>
        </w:numPr>
        <w:spacing w:before="120"/>
      </w:pPr>
      <w:r w:rsidRPr="003D6C34">
        <w:t>Создание документов. Для отражения хозяйственной операции в системе пользователь вводит документ в систему, заполняет реквизиты документа необходимыми значениями, исходя из экономического смысла хозяйственной операции.</w:t>
      </w:r>
    </w:p>
    <w:p w:rsidR="003D6C34" w:rsidRPr="003D6C34" w:rsidRDefault="003D6C34" w:rsidP="003D6C34">
      <w:pPr>
        <w:numPr>
          <w:ilvl w:val="0"/>
          <w:numId w:val="2"/>
        </w:numPr>
        <w:spacing w:before="120"/>
      </w:pPr>
      <w:r w:rsidRPr="003D6C34">
        <w:t>Проведение документов. По факту совершения хозяйственной операции пользователь проводит документ, и система автоматически формирует движения в регистрах учета.</w:t>
      </w:r>
    </w:p>
    <w:p w:rsidR="003D6C34" w:rsidRPr="003D6C34" w:rsidRDefault="003D6C34" w:rsidP="003D6C34">
      <w:pPr>
        <w:numPr>
          <w:ilvl w:val="0"/>
          <w:numId w:val="2"/>
        </w:numPr>
        <w:spacing w:before="120"/>
      </w:pPr>
      <w:r w:rsidRPr="003D6C34">
        <w:t>Формирование отчетов. Система по данным регистров учета формирует отчетные формы в соответствии с параметрами отбора, которые задает пользователь.</w:t>
      </w:r>
    </w:p>
    <w:p w:rsidR="003D6C34" w:rsidRPr="008E6BBC" w:rsidRDefault="003D6C34" w:rsidP="003D6C34">
      <w:pPr>
        <w:keepNext/>
        <w:widowControl w:val="0"/>
        <w:numPr>
          <w:ilvl w:val="1"/>
          <w:numId w:val="1"/>
        </w:numPr>
        <w:tabs>
          <w:tab w:val="left" w:pos="1134"/>
        </w:tabs>
        <w:spacing w:before="240" w:after="240"/>
        <w:ind w:left="788" w:hanging="431"/>
        <w:jc w:val="both"/>
        <w:outlineLvl w:val="2"/>
        <w:rPr>
          <w:b/>
          <w:lang w:eastAsia="x-none"/>
        </w:rPr>
      </w:pPr>
      <w:bookmarkStart w:id="11" w:name="_Toc297194341"/>
      <w:bookmarkStart w:id="12" w:name="_Toc339453661"/>
      <w:r w:rsidRPr="008E6BBC">
        <w:rPr>
          <w:b/>
          <w:lang w:eastAsia="x-none"/>
        </w:rPr>
        <w:t>Содержание технического задания</w:t>
      </w:r>
      <w:bookmarkEnd w:id="11"/>
      <w:bookmarkEnd w:id="12"/>
    </w:p>
    <w:p w:rsidR="003D6C34" w:rsidRPr="003D6C34" w:rsidRDefault="003D6C34" w:rsidP="003D6C34">
      <w:pPr>
        <w:spacing w:before="120"/>
        <w:jc w:val="both"/>
        <w:rPr>
          <w:lang w:eastAsia="x-none"/>
        </w:rPr>
      </w:pPr>
      <w:r w:rsidRPr="003D6C34">
        <w:rPr>
          <w:lang w:eastAsia="x-none"/>
        </w:rPr>
        <w:t xml:space="preserve">В настоящем техническом задании </w:t>
      </w:r>
      <w:proofErr w:type="gramStart"/>
      <w:r w:rsidRPr="003D6C34">
        <w:rPr>
          <w:lang w:eastAsia="x-none"/>
        </w:rPr>
        <w:t>изложены</w:t>
      </w:r>
      <w:proofErr w:type="gramEnd"/>
      <w:r w:rsidRPr="003D6C34">
        <w:rPr>
          <w:lang w:eastAsia="x-none"/>
        </w:rPr>
        <w:t>:</w:t>
      </w:r>
    </w:p>
    <w:p w:rsidR="003D6C34" w:rsidRPr="003D6C34" w:rsidRDefault="003D6C34" w:rsidP="003D6C34">
      <w:pPr>
        <w:numPr>
          <w:ilvl w:val="0"/>
          <w:numId w:val="5"/>
        </w:numPr>
        <w:spacing w:before="60" w:after="60"/>
        <w:rPr>
          <w:lang w:eastAsia="x-none"/>
        </w:rPr>
      </w:pPr>
      <w:r w:rsidRPr="003D6C34">
        <w:rPr>
          <w:lang w:eastAsia="x-none"/>
        </w:rPr>
        <w:t>решение по организации справочников,</w:t>
      </w:r>
    </w:p>
    <w:p w:rsidR="003D6C34" w:rsidRPr="003D6C34" w:rsidRDefault="003D6C34" w:rsidP="003D6C34">
      <w:pPr>
        <w:numPr>
          <w:ilvl w:val="0"/>
          <w:numId w:val="5"/>
        </w:numPr>
        <w:spacing w:before="60" w:after="60"/>
        <w:rPr>
          <w:lang w:eastAsia="x-none"/>
        </w:rPr>
      </w:pPr>
      <w:r w:rsidRPr="003D6C34">
        <w:rPr>
          <w:lang w:eastAsia="x-none"/>
        </w:rPr>
        <w:t>решение по структуре регистров учета и документов, алгоритмам проведения документов и формирования движений по регистрам учета,</w:t>
      </w:r>
    </w:p>
    <w:p w:rsidR="00710060" w:rsidRDefault="003D6C34" w:rsidP="00710060">
      <w:pPr>
        <w:numPr>
          <w:ilvl w:val="0"/>
          <w:numId w:val="5"/>
        </w:numPr>
        <w:spacing w:before="60" w:after="60"/>
        <w:rPr>
          <w:lang w:eastAsia="x-none"/>
        </w:rPr>
      </w:pPr>
      <w:r w:rsidRPr="003D6C34">
        <w:rPr>
          <w:lang w:eastAsia="x-none"/>
        </w:rPr>
        <w:t>алгоритмы вычислени</w:t>
      </w:r>
      <w:r w:rsidR="00710060">
        <w:rPr>
          <w:lang w:eastAsia="x-none"/>
        </w:rPr>
        <w:t>я ячеек отчетов и печатных форм</w:t>
      </w:r>
    </w:p>
    <w:p w:rsidR="00710060" w:rsidRDefault="00710060" w:rsidP="00710060">
      <w:pPr>
        <w:spacing w:before="60" w:after="60"/>
        <w:ind w:left="360"/>
        <w:rPr>
          <w:lang w:eastAsia="x-none"/>
        </w:rPr>
      </w:pPr>
    </w:p>
    <w:p w:rsidR="00710060" w:rsidRDefault="00710060" w:rsidP="009329FB">
      <w:pPr>
        <w:pStyle w:val="a3"/>
        <w:numPr>
          <w:ilvl w:val="0"/>
          <w:numId w:val="1"/>
        </w:numPr>
        <w:spacing w:before="60" w:after="60"/>
        <w:jc w:val="center"/>
        <w:outlineLvl w:val="0"/>
        <w:rPr>
          <w:b/>
          <w:bCs/>
          <w:caps/>
          <w:kern w:val="32"/>
          <w:szCs w:val="32"/>
          <w:lang w:eastAsia="x-none"/>
        </w:rPr>
      </w:pPr>
      <w:bookmarkStart w:id="13" w:name="_Toc339453662"/>
      <w:r>
        <w:rPr>
          <w:b/>
          <w:bCs/>
          <w:caps/>
          <w:kern w:val="32"/>
          <w:szCs w:val="32"/>
          <w:lang w:eastAsia="x-none"/>
        </w:rPr>
        <w:t>ПЛАН ПРОЕКТА</w:t>
      </w:r>
      <w:bookmarkEnd w:id="13"/>
    </w:p>
    <w:p w:rsidR="00710060" w:rsidRDefault="00710060" w:rsidP="00710060">
      <w:pPr>
        <w:pStyle w:val="a3"/>
        <w:spacing w:before="60" w:after="60"/>
        <w:ind w:left="360"/>
        <w:rPr>
          <w:b/>
          <w:bCs/>
          <w:caps/>
          <w:kern w:val="32"/>
          <w:szCs w:val="32"/>
          <w:lang w:eastAsia="x-none"/>
        </w:rPr>
      </w:pPr>
    </w:p>
    <w:p w:rsidR="00710060" w:rsidRDefault="00710060" w:rsidP="00710060">
      <w:r>
        <w:t xml:space="preserve">Реализация проекта «Внедрение ЗУП» состоит из следующих </w:t>
      </w:r>
      <w:r w:rsidR="00F66D38">
        <w:t>работ</w:t>
      </w:r>
      <w:r>
        <w:t>:</w:t>
      </w:r>
    </w:p>
    <w:p w:rsidR="00710060" w:rsidRPr="00221E28" w:rsidRDefault="00710060" w:rsidP="008E6BBC">
      <w:pPr>
        <w:pStyle w:val="a3"/>
        <w:numPr>
          <w:ilvl w:val="1"/>
          <w:numId w:val="1"/>
        </w:numPr>
        <w:jc w:val="both"/>
        <w:outlineLvl w:val="1"/>
        <w:rPr>
          <w:b/>
        </w:rPr>
      </w:pPr>
      <w:bookmarkStart w:id="14" w:name="_Toc339453663"/>
      <w:r w:rsidRPr="00221E28">
        <w:rPr>
          <w:b/>
        </w:rPr>
        <w:t>Подготовка первичных дан</w:t>
      </w:r>
      <w:r w:rsidR="005510B6" w:rsidRPr="00221E28">
        <w:rPr>
          <w:b/>
        </w:rPr>
        <w:t>ных в БД</w:t>
      </w:r>
      <w:bookmarkEnd w:id="14"/>
    </w:p>
    <w:p w:rsidR="00865AC9" w:rsidRDefault="00865AC9" w:rsidP="00865AC9">
      <w:pPr>
        <w:pStyle w:val="a3"/>
        <w:numPr>
          <w:ilvl w:val="0"/>
          <w:numId w:val="8"/>
        </w:numPr>
      </w:pPr>
      <w:r>
        <w:t>Первоначальное заполнение 1С ЗУП. Настройка параметров учета, заполнение первичных справочников и классификаторов, заполнение производственного календаря.</w:t>
      </w:r>
    </w:p>
    <w:p w:rsidR="005510B6" w:rsidRDefault="005510B6" w:rsidP="005510B6">
      <w:pPr>
        <w:pStyle w:val="a3"/>
        <w:numPr>
          <w:ilvl w:val="0"/>
          <w:numId w:val="8"/>
        </w:numPr>
      </w:pPr>
      <w:r>
        <w:t>Настройка планов видов расчета.</w:t>
      </w:r>
    </w:p>
    <w:p w:rsidR="005510B6" w:rsidRDefault="005510B6" w:rsidP="005510B6">
      <w:pPr>
        <w:pStyle w:val="a3"/>
        <w:numPr>
          <w:ilvl w:val="0"/>
          <w:numId w:val="8"/>
        </w:numPr>
      </w:pPr>
      <w:r>
        <w:t xml:space="preserve">Настройка алгоритмов 1С ЗУП </w:t>
      </w:r>
      <w:r w:rsidR="00C11910">
        <w:t xml:space="preserve">в соответствии </w:t>
      </w:r>
      <w:r>
        <w:t>с алгоритмами расчета начислений и удержаний ПП «ЗК».</w:t>
      </w:r>
    </w:p>
    <w:p w:rsidR="00C11910" w:rsidRDefault="00C11910" w:rsidP="005510B6">
      <w:pPr>
        <w:pStyle w:val="a3"/>
        <w:numPr>
          <w:ilvl w:val="0"/>
          <w:numId w:val="8"/>
        </w:numPr>
      </w:pPr>
      <w:r>
        <w:lastRenderedPageBreak/>
        <w:t>Тестирование алгоритмов расчета в 1С ЗУП.</w:t>
      </w:r>
    </w:p>
    <w:p w:rsidR="00865AC9" w:rsidRDefault="00865AC9" w:rsidP="005510B6">
      <w:pPr>
        <w:pStyle w:val="a3"/>
        <w:numPr>
          <w:ilvl w:val="0"/>
          <w:numId w:val="8"/>
        </w:numPr>
      </w:pPr>
      <w:r>
        <w:t>Определение списка пользователей ИБ.</w:t>
      </w:r>
    </w:p>
    <w:p w:rsidR="00136618" w:rsidRPr="00221E28" w:rsidRDefault="00136618" w:rsidP="009329FB">
      <w:pPr>
        <w:pStyle w:val="a3"/>
        <w:numPr>
          <w:ilvl w:val="1"/>
          <w:numId w:val="1"/>
        </w:numPr>
        <w:outlineLvl w:val="1"/>
        <w:rPr>
          <w:b/>
        </w:rPr>
      </w:pPr>
      <w:bookmarkStart w:id="15" w:name="_Toc339453664"/>
      <w:r w:rsidRPr="00221E28">
        <w:rPr>
          <w:b/>
        </w:rPr>
        <w:t>Подготовка данных системы к опытной эксплуатации</w:t>
      </w:r>
      <w:bookmarkEnd w:id="15"/>
    </w:p>
    <w:p w:rsidR="001F5CD0" w:rsidRDefault="001F5CD0" w:rsidP="00136618">
      <w:pPr>
        <w:pStyle w:val="a3"/>
        <w:numPr>
          <w:ilvl w:val="0"/>
          <w:numId w:val="9"/>
        </w:numPr>
      </w:pPr>
      <w:r>
        <w:t>Заполнение справочника «Должности».</w:t>
      </w:r>
    </w:p>
    <w:p w:rsidR="00136618" w:rsidRDefault="00136618" w:rsidP="00136618">
      <w:pPr>
        <w:pStyle w:val="a3"/>
        <w:numPr>
          <w:ilvl w:val="0"/>
          <w:numId w:val="9"/>
        </w:numPr>
      </w:pPr>
      <w:r>
        <w:t>Заполнение справочника «Тарифные разряды»</w:t>
      </w:r>
      <w:r w:rsidR="00F84058">
        <w:t>.</w:t>
      </w:r>
    </w:p>
    <w:p w:rsidR="00F84058" w:rsidRDefault="00F84058" w:rsidP="00136618">
      <w:pPr>
        <w:pStyle w:val="a3"/>
        <w:numPr>
          <w:ilvl w:val="0"/>
          <w:numId w:val="9"/>
        </w:numPr>
      </w:pPr>
      <w:r>
        <w:t>Заполнение справочника «Подразделения».</w:t>
      </w:r>
    </w:p>
    <w:p w:rsidR="001F5CD0" w:rsidRDefault="001F5CD0" w:rsidP="001F5CD0">
      <w:pPr>
        <w:pStyle w:val="a3"/>
        <w:numPr>
          <w:ilvl w:val="0"/>
          <w:numId w:val="9"/>
        </w:numPr>
      </w:pPr>
      <w:r>
        <w:t>Заполнение Штатного Расписания.</w:t>
      </w:r>
    </w:p>
    <w:p w:rsidR="00136618" w:rsidRDefault="00136618" w:rsidP="00136618">
      <w:pPr>
        <w:pStyle w:val="a3"/>
        <w:numPr>
          <w:ilvl w:val="0"/>
          <w:numId w:val="9"/>
        </w:numPr>
      </w:pPr>
      <w:r>
        <w:t>Загрузка данных физических лиц и сотрудников из ПП «ЗК».</w:t>
      </w:r>
      <w:r w:rsidR="00B44AE2">
        <w:t xml:space="preserve"> Прием на работу.</w:t>
      </w:r>
      <w:r w:rsidR="00153C90">
        <w:t xml:space="preserve"> </w:t>
      </w:r>
    </w:p>
    <w:p w:rsidR="001F5CD0" w:rsidRDefault="001F5CD0" w:rsidP="00136618">
      <w:pPr>
        <w:pStyle w:val="a3"/>
        <w:numPr>
          <w:ilvl w:val="0"/>
          <w:numId w:val="9"/>
        </w:numPr>
      </w:pPr>
      <w:r>
        <w:t>Заполнение Штатного Замещения согласно ШР.</w:t>
      </w:r>
    </w:p>
    <w:p w:rsidR="001F5CD0" w:rsidRPr="00221E28" w:rsidRDefault="001F5CD0" w:rsidP="009329FB">
      <w:pPr>
        <w:pStyle w:val="a3"/>
        <w:numPr>
          <w:ilvl w:val="1"/>
          <w:numId w:val="1"/>
        </w:numPr>
        <w:outlineLvl w:val="1"/>
        <w:rPr>
          <w:b/>
        </w:rPr>
      </w:pPr>
      <w:bookmarkStart w:id="16" w:name="_Toc339453665"/>
      <w:r w:rsidRPr="00221E28">
        <w:rPr>
          <w:b/>
        </w:rPr>
        <w:t>Настройка данных для расчета з/</w:t>
      </w:r>
      <w:proofErr w:type="gramStart"/>
      <w:r w:rsidRPr="00221E28">
        <w:rPr>
          <w:b/>
        </w:rPr>
        <w:t>п</w:t>
      </w:r>
      <w:bookmarkEnd w:id="16"/>
      <w:proofErr w:type="gramEnd"/>
    </w:p>
    <w:p w:rsidR="001F5CD0" w:rsidRDefault="001F5CD0" w:rsidP="001F5CD0">
      <w:pPr>
        <w:pStyle w:val="a3"/>
        <w:numPr>
          <w:ilvl w:val="0"/>
          <w:numId w:val="10"/>
        </w:numPr>
      </w:pPr>
      <w:r>
        <w:t>Загрузка входящего сальдо по сотрудникам на дату перехода.</w:t>
      </w:r>
    </w:p>
    <w:p w:rsidR="001F5CD0" w:rsidRDefault="001F5CD0" w:rsidP="001F5CD0">
      <w:pPr>
        <w:pStyle w:val="a3"/>
        <w:numPr>
          <w:ilvl w:val="0"/>
          <w:numId w:val="10"/>
        </w:numPr>
      </w:pPr>
      <w:r>
        <w:t>Загрузка данных начислений по сотрудникам для расчета среднего заработка.</w:t>
      </w:r>
    </w:p>
    <w:p w:rsidR="00865AC9" w:rsidRDefault="00865AC9" w:rsidP="001F5CD0">
      <w:pPr>
        <w:pStyle w:val="a3"/>
        <w:numPr>
          <w:ilvl w:val="0"/>
          <w:numId w:val="10"/>
        </w:numPr>
      </w:pPr>
      <w:r>
        <w:t>Заполнение налоговых и иных вычетов по физическим лицам.</w:t>
      </w:r>
    </w:p>
    <w:p w:rsidR="00865AC9" w:rsidRPr="00221E28" w:rsidRDefault="00865AC9" w:rsidP="009329FB">
      <w:pPr>
        <w:pStyle w:val="a3"/>
        <w:numPr>
          <w:ilvl w:val="1"/>
          <w:numId w:val="1"/>
        </w:numPr>
        <w:outlineLvl w:val="1"/>
        <w:rPr>
          <w:b/>
        </w:rPr>
      </w:pPr>
      <w:bookmarkStart w:id="17" w:name="_Toc339453666"/>
      <w:r w:rsidRPr="00221E28">
        <w:rPr>
          <w:b/>
        </w:rPr>
        <w:t>Разработка обработок</w:t>
      </w:r>
      <w:bookmarkEnd w:id="17"/>
    </w:p>
    <w:p w:rsidR="006C56D9" w:rsidRDefault="006C56D9" w:rsidP="00865AC9">
      <w:pPr>
        <w:pStyle w:val="a3"/>
        <w:numPr>
          <w:ilvl w:val="0"/>
          <w:numId w:val="11"/>
        </w:numPr>
      </w:pPr>
      <w:r>
        <w:t>Загрузка справочников «Физические лица», «Сотрудники»</w:t>
      </w:r>
      <w:r w:rsidR="004B7ECE">
        <w:t xml:space="preserve"> из ПП «ЗК».</w:t>
      </w:r>
    </w:p>
    <w:p w:rsidR="00865AC9" w:rsidRDefault="00865AC9" w:rsidP="00865AC9">
      <w:pPr>
        <w:pStyle w:val="a3"/>
        <w:numPr>
          <w:ilvl w:val="0"/>
          <w:numId w:val="11"/>
        </w:numPr>
      </w:pPr>
      <w:r>
        <w:t>Загрузка табелей рабочего времени.</w:t>
      </w:r>
    </w:p>
    <w:p w:rsidR="00865AC9" w:rsidRDefault="00865AC9" w:rsidP="00865AC9">
      <w:pPr>
        <w:pStyle w:val="a3"/>
        <w:numPr>
          <w:ilvl w:val="0"/>
          <w:numId w:val="11"/>
        </w:numPr>
      </w:pPr>
      <w:r>
        <w:t>Загрузка удержаний по электроэнергии из смежной системы по учету электроэнергии.</w:t>
      </w:r>
    </w:p>
    <w:p w:rsidR="00DC0D49" w:rsidRDefault="00DC0D49" w:rsidP="00DC0D49"/>
    <w:p w:rsidR="00DC0D49" w:rsidRDefault="00DC0D49" w:rsidP="009329FB">
      <w:pPr>
        <w:pStyle w:val="a3"/>
        <w:numPr>
          <w:ilvl w:val="0"/>
          <w:numId w:val="1"/>
        </w:numPr>
        <w:spacing w:before="60" w:after="60"/>
        <w:jc w:val="center"/>
        <w:outlineLvl w:val="0"/>
        <w:rPr>
          <w:b/>
          <w:bCs/>
          <w:caps/>
          <w:kern w:val="32"/>
          <w:szCs w:val="32"/>
          <w:lang w:eastAsia="x-none"/>
        </w:rPr>
      </w:pPr>
      <w:bookmarkStart w:id="18" w:name="_Toc339453667"/>
      <w:r>
        <w:rPr>
          <w:b/>
          <w:bCs/>
          <w:caps/>
          <w:kern w:val="32"/>
          <w:szCs w:val="32"/>
          <w:lang w:eastAsia="x-none"/>
        </w:rPr>
        <w:t>СПРАВОЧНИКИ И РЕГИСТРЫ</w:t>
      </w:r>
      <w:bookmarkEnd w:id="18"/>
    </w:p>
    <w:p w:rsidR="00DE0F9A" w:rsidRPr="00E9726A" w:rsidRDefault="00B73523" w:rsidP="00E9726A">
      <w:pPr>
        <w:pStyle w:val="2"/>
      </w:pPr>
      <w:bookmarkStart w:id="19" w:name="_Toc339453668"/>
      <w:r w:rsidRPr="00C629D6">
        <w:t>Планы видов расчета</w:t>
      </w:r>
      <w:bookmarkEnd w:id="19"/>
    </w:p>
    <w:p w:rsidR="00B57642" w:rsidRDefault="00B57642" w:rsidP="00E9726A">
      <w:pPr>
        <w:ind w:left="792"/>
      </w:pPr>
    </w:p>
    <w:p w:rsidR="00DE0F9A" w:rsidRPr="00DE0F9A" w:rsidRDefault="00DE0F9A">
      <w:r>
        <w:t>Конфигурация ЗУП содержит следующие планы видов расчета:</w:t>
      </w:r>
    </w:p>
    <w:p w:rsidR="00B73523" w:rsidRDefault="00B73523" w:rsidP="006D0ED9">
      <w:r w:rsidRPr="00B73523">
        <w:rPr>
          <w:i/>
        </w:rPr>
        <w:t>Основные начисления организации</w:t>
      </w:r>
      <w:r>
        <w:t>. Содержит список начислений, используемых при расчете заработной платы сотрудников организаций. В этот план видов расчета в обязательном порядке включаются все начисления, имеющие протяженность во времени, в частности оплата отработанного и неотработанного времени. Кроме этого, здесь же описываются начисления, зависящие от отработанного сотрудником времени, например, надбавки за вредность. План содержит предопределенные виды начислений, также можно добавлять свои виды расчетов, указывая способ расчета их результата (процентом, суммой, по среднему заработку и т.п.).</w:t>
      </w:r>
    </w:p>
    <w:p w:rsidR="00B73523" w:rsidRDefault="00B73523" w:rsidP="006D0ED9">
      <w:r w:rsidRPr="00B73523">
        <w:rPr>
          <w:i/>
        </w:rPr>
        <w:t>Дополнительные начисления организации</w:t>
      </w:r>
      <w:r w:rsidRPr="00B73523">
        <w:t>.</w:t>
      </w:r>
      <w:r>
        <w:t xml:space="preserve"> Содержит список начислений, не имеющих протяженности во времени, таких как премии, дивиденды, единовременные пособия и т.п. В план видов расчета можно добавлять свои виды расчетов, указывая способ расчета их результата (процентом, фиксированной суммой, и т.п.). Помимо данных, определяющих порядок исчисления результата начисления, для каждого начисления необходимо описать порядок его налогообложения налогом на доходы физлиц, </w:t>
      </w:r>
      <w:r w:rsidR="00F87DC8">
        <w:t>страховыми взносами</w:t>
      </w:r>
      <w:r>
        <w:t xml:space="preserve">, </w:t>
      </w:r>
      <w:r w:rsidR="00F87DC8">
        <w:t>способ отражения начисленных сумм в бухгалтерском и налоговом учете.</w:t>
      </w:r>
    </w:p>
    <w:p w:rsidR="00C069BA" w:rsidRDefault="00C069BA" w:rsidP="006D0ED9">
      <w:r w:rsidRPr="00C069BA">
        <w:rPr>
          <w:i/>
        </w:rPr>
        <w:t>Удержания организаций</w:t>
      </w:r>
      <w:r w:rsidRPr="00C069BA">
        <w:t>.</w:t>
      </w:r>
      <w:r>
        <w:t xml:space="preserve"> Содержит список удержаний, используемых при расчете заработной платы сотрудников организаций. </w:t>
      </w:r>
      <w:proofErr w:type="gramStart"/>
      <w:r>
        <w:t>Удержания, используемые при расчете исполнительных листов являются</w:t>
      </w:r>
      <w:proofErr w:type="gramEnd"/>
      <w:r>
        <w:t xml:space="preserve"> предопределенными и не могут быть удалены из списка удержаний. В план также может добавлять свои виды расчетов, указывать способ расчета их результата (процентом, суммой и т.п.).</w:t>
      </w:r>
    </w:p>
    <w:p w:rsidR="00C069BA" w:rsidRDefault="00C069BA"/>
    <w:p w:rsidR="006A3506" w:rsidRDefault="006A3506" w:rsidP="006D0ED9">
      <w:r>
        <w:t xml:space="preserve">В </w:t>
      </w:r>
      <w:proofErr w:type="gramStart"/>
      <w:r>
        <w:t>таблице, представленной ниже приведено</w:t>
      </w:r>
      <w:proofErr w:type="gramEnd"/>
      <w:r>
        <w:t xml:space="preserve"> соответствие предопределенных видов начислений из планов видов</w:t>
      </w:r>
      <w:r w:rsidR="00307354">
        <w:t xml:space="preserve"> расчета видам начислений ПП ЗК, а также описани</w:t>
      </w:r>
      <w:r w:rsidR="001D4825">
        <w:t>е</w:t>
      </w:r>
      <w:r w:rsidR="00307354">
        <w:t xml:space="preserve"> вводимых в предопределенные виды начислений изменений.</w:t>
      </w:r>
    </w:p>
    <w:tbl>
      <w:tblPr>
        <w:tblW w:w="970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17"/>
        <w:gridCol w:w="1983"/>
        <w:gridCol w:w="1701"/>
        <w:gridCol w:w="2308"/>
        <w:gridCol w:w="2992"/>
      </w:tblGrid>
      <w:tr w:rsidR="0075205D" w:rsidTr="0075205D">
        <w:trPr>
          <w:trHeight w:val="720"/>
          <w:jc w:val="center"/>
        </w:trPr>
        <w:tc>
          <w:tcPr>
            <w:tcW w:w="717" w:type="dxa"/>
            <w:tcBorders>
              <w:top w:val="single" w:sz="4" w:space="0" w:color="auto"/>
              <w:bottom w:val="single" w:sz="6" w:space="0" w:color="auto"/>
            </w:tcBorders>
            <w:shd w:val="clear" w:color="auto" w:fill="FFFFFF" w:themeFill="background1"/>
            <w:vAlign w:val="center"/>
            <w:hideMark/>
          </w:tcPr>
          <w:p w:rsidR="00307354" w:rsidRPr="00307354" w:rsidRDefault="00307354">
            <w:pPr>
              <w:jc w:val="center"/>
              <w:rPr>
                <w:rFonts w:ascii="Arial" w:hAnsi="Arial" w:cs="Arial"/>
                <w:b/>
                <w:bCs/>
                <w:sz w:val="18"/>
                <w:szCs w:val="18"/>
              </w:rPr>
            </w:pPr>
            <w:r w:rsidRPr="00307354">
              <w:rPr>
                <w:rFonts w:ascii="Arial" w:hAnsi="Arial" w:cs="Arial"/>
                <w:b/>
                <w:bCs/>
                <w:sz w:val="18"/>
                <w:szCs w:val="18"/>
              </w:rPr>
              <w:lastRenderedPageBreak/>
              <w:t>Код</w:t>
            </w:r>
          </w:p>
        </w:tc>
        <w:tc>
          <w:tcPr>
            <w:tcW w:w="1983" w:type="dxa"/>
            <w:tcBorders>
              <w:top w:val="single" w:sz="4" w:space="0" w:color="auto"/>
              <w:bottom w:val="single" w:sz="6" w:space="0" w:color="auto"/>
            </w:tcBorders>
            <w:shd w:val="clear" w:color="auto" w:fill="FFFFFF" w:themeFill="background1"/>
            <w:vAlign w:val="center"/>
            <w:hideMark/>
          </w:tcPr>
          <w:p w:rsidR="00307354" w:rsidRPr="00307354" w:rsidRDefault="00307354">
            <w:pPr>
              <w:jc w:val="center"/>
              <w:rPr>
                <w:rFonts w:ascii="Arial" w:hAnsi="Arial" w:cs="Arial"/>
                <w:b/>
                <w:bCs/>
                <w:sz w:val="18"/>
                <w:szCs w:val="18"/>
              </w:rPr>
            </w:pPr>
            <w:r w:rsidRPr="00307354">
              <w:rPr>
                <w:rFonts w:ascii="Arial" w:hAnsi="Arial" w:cs="Arial"/>
                <w:b/>
                <w:bCs/>
                <w:sz w:val="18"/>
                <w:szCs w:val="18"/>
              </w:rPr>
              <w:t>Наименование</w:t>
            </w:r>
          </w:p>
        </w:tc>
        <w:tc>
          <w:tcPr>
            <w:tcW w:w="1701" w:type="dxa"/>
            <w:tcBorders>
              <w:top w:val="single" w:sz="4" w:space="0" w:color="auto"/>
              <w:bottom w:val="single" w:sz="6" w:space="0" w:color="auto"/>
            </w:tcBorders>
            <w:shd w:val="clear" w:color="auto" w:fill="FFFFFF" w:themeFill="background1"/>
            <w:vAlign w:val="center"/>
            <w:hideMark/>
          </w:tcPr>
          <w:p w:rsidR="00307354" w:rsidRPr="00307354" w:rsidRDefault="00307354">
            <w:pPr>
              <w:jc w:val="center"/>
              <w:rPr>
                <w:rFonts w:ascii="Arial" w:hAnsi="Arial" w:cs="Arial"/>
                <w:b/>
                <w:bCs/>
                <w:sz w:val="18"/>
                <w:szCs w:val="18"/>
              </w:rPr>
            </w:pPr>
            <w:r w:rsidRPr="00307354">
              <w:rPr>
                <w:rFonts w:ascii="Arial" w:hAnsi="Arial" w:cs="Arial"/>
                <w:b/>
                <w:bCs/>
                <w:sz w:val="18"/>
                <w:szCs w:val="18"/>
              </w:rPr>
              <w:t>Способ расчета</w:t>
            </w:r>
          </w:p>
        </w:tc>
        <w:tc>
          <w:tcPr>
            <w:tcW w:w="2308" w:type="dxa"/>
            <w:tcBorders>
              <w:top w:val="single" w:sz="4" w:space="0" w:color="auto"/>
              <w:bottom w:val="single" w:sz="6" w:space="0" w:color="auto"/>
            </w:tcBorders>
            <w:shd w:val="clear" w:color="auto" w:fill="FFFFFF" w:themeFill="background1"/>
            <w:vAlign w:val="center"/>
            <w:hideMark/>
          </w:tcPr>
          <w:p w:rsidR="00307354" w:rsidRDefault="00307354" w:rsidP="00307354">
            <w:pPr>
              <w:jc w:val="center"/>
              <w:rPr>
                <w:rFonts w:ascii="Arial" w:hAnsi="Arial" w:cs="Arial"/>
                <w:b/>
                <w:bCs/>
                <w:sz w:val="18"/>
                <w:szCs w:val="18"/>
              </w:rPr>
            </w:pPr>
            <w:r>
              <w:rPr>
                <w:rFonts w:ascii="Arial" w:hAnsi="Arial" w:cs="Arial"/>
                <w:b/>
                <w:bCs/>
                <w:sz w:val="18"/>
                <w:szCs w:val="18"/>
              </w:rPr>
              <w:t>Код и наименование начисления в ПП "ЗК"</w:t>
            </w:r>
          </w:p>
        </w:tc>
        <w:tc>
          <w:tcPr>
            <w:tcW w:w="2992" w:type="dxa"/>
            <w:tcBorders>
              <w:top w:val="single" w:sz="4" w:space="0" w:color="auto"/>
              <w:bottom w:val="single" w:sz="6" w:space="0" w:color="auto"/>
            </w:tcBorders>
            <w:shd w:val="clear" w:color="auto" w:fill="FFFFFF" w:themeFill="background1"/>
            <w:vAlign w:val="center"/>
            <w:hideMark/>
          </w:tcPr>
          <w:p w:rsidR="00307354" w:rsidRDefault="00307354" w:rsidP="00307354">
            <w:pPr>
              <w:jc w:val="center"/>
              <w:rPr>
                <w:rFonts w:ascii="Arial" w:hAnsi="Arial" w:cs="Arial"/>
                <w:b/>
                <w:bCs/>
                <w:sz w:val="18"/>
                <w:szCs w:val="18"/>
              </w:rPr>
            </w:pPr>
            <w:r>
              <w:rPr>
                <w:rFonts w:ascii="Arial" w:hAnsi="Arial" w:cs="Arial"/>
                <w:b/>
                <w:bCs/>
                <w:sz w:val="18"/>
                <w:szCs w:val="18"/>
              </w:rPr>
              <w:t>Комментарий и необходимые доработки</w:t>
            </w:r>
          </w:p>
        </w:tc>
      </w:tr>
      <w:tr w:rsidR="00DE6B66" w:rsidTr="00A777C4">
        <w:trPr>
          <w:trHeight w:val="540"/>
          <w:jc w:val="center"/>
        </w:trPr>
        <w:tc>
          <w:tcPr>
            <w:tcW w:w="9701" w:type="dxa"/>
            <w:gridSpan w:val="5"/>
            <w:tcBorders>
              <w:top w:val="single" w:sz="6" w:space="0" w:color="auto"/>
            </w:tcBorders>
            <w:shd w:val="clear" w:color="000000" w:fill="FFFFFF"/>
            <w:vAlign w:val="center"/>
          </w:tcPr>
          <w:p w:rsidR="00DE6B66" w:rsidRPr="00DE6B66" w:rsidRDefault="00DE6B66" w:rsidP="00307354">
            <w:pPr>
              <w:jc w:val="both"/>
              <w:rPr>
                <w:rFonts w:ascii="Arial" w:hAnsi="Arial" w:cs="Arial"/>
                <w:b/>
                <w:i/>
                <w:sz w:val="18"/>
                <w:szCs w:val="18"/>
              </w:rPr>
            </w:pPr>
            <w:r>
              <w:rPr>
                <w:rFonts w:ascii="Arial" w:hAnsi="Arial" w:cs="Arial"/>
                <w:b/>
                <w:i/>
                <w:sz w:val="18"/>
                <w:szCs w:val="18"/>
              </w:rPr>
              <w:t>Основные начисления</w:t>
            </w:r>
          </w:p>
        </w:tc>
      </w:tr>
      <w:tr w:rsidR="00307354" w:rsidTr="0075205D">
        <w:trPr>
          <w:trHeight w:val="54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00001</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Оклад по дням</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месячной тарифной ставке</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01 Основная оплата (Оклад)</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редактирование списка вытесняющих начислений</w:t>
            </w:r>
          </w:p>
        </w:tc>
      </w:tr>
      <w:tr w:rsidR="00307354" w:rsidTr="0075205D">
        <w:trPr>
          <w:trHeight w:val="1245"/>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00002</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Оклад по часам</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месячной тарифной ставке по часам</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01 Основная оплата (Оклад)</w:t>
            </w:r>
          </w:p>
        </w:tc>
        <w:tc>
          <w:tcPr>
            <w:tcW w:w="2992" w:type="dxa"/>
            <w:shd w:val="clear" w:color="auto" w:fill="auto"/>
            <w:vAlign w:val="center"/>
            <w:hideMark/>
          </w:tcPr>
          <w:p w:rsidR="00307354" w:rsidRDefault="00576E62" w:rsidP="00307354">
            <w:pPr>
              <w:jc w:val="both"/>
              <w:rPr>
                <w:rFonts w:ascii="Arial" w:hAnsi="Arial" w:cs="Arial"/>
                <w:sz w:val="18"/>
                <w:szCs w:val="18"/>
              </w:rPr>
            </w:pPr>
            <w:r>
              <w:rPr>
                <w:rFonts w:ascii="Arial" w:hAnsi="Arial" w:cs="Arial"/>
                <w:sz w:val="18"/>
                <w:szCs w:val="18"/>
              </w:rPr>
              <w:t>А) Вахтовый метод в табеле ВМ (ОКЛАД / среднегодовую  норму времени * фактически отработанные часы в текущем месяце)</w:t>
            </w:r>
          </w:p>
          <w:p w:rsidR="00576E62" w:rsidRPr="00576E62" w:rsidRDefault="00576E62" w:rsidP="00307354">
            <w:pPr>
              <w:jc w:val="both"/>
              <w:rPr>
                <w:rFonts w:ascii="Arial" w:hAnsi="Arial" w:cs="Arial"/>
                <w:sz w:val="18"/>
                <w:szCs w:val="18"/>
              </w:rPr>
            </w:pPr>
            <w:r>
              <w:rPr>
                <w:rFonts w:ascii="Arial" w:hAnsi="Arial" w:cs="Arial"/>
                <w:sz w:val="18"/>
                <w:szCs w:val="18"/>
                <w:lang w:val="en-US"/>
              </w:rPr>
              <w:t>B</w:t>
            </w:r>
            <w:r w:rsidRPr="00576E62">
              <w:rPr>
                <w:rFonts w:ascii="Arial" w:hAnsi="Arial" w:cs="Arial"/>
                <w:sz w:val="18"/>
                <w:szCs w:val="18"/>
              </w:rPr>
              <w:t>)</w:t>
            </w:r>
            <w:r>
              <w:rPr>
                <w:rFonts w:ascii="Arial" w:hAnsi="Arial" w:cs="Arial"/>
                <w:sz w:val="18"/>
                <w:szCs w:val="18"/>
              </w:rPr>
              <w:t xml:space="preserve"> Остальные – в сменном графике  и при разъездном характере работ, рассчитываются (оклад/ норму времени за текущий месяц * фактически отработанные часы в текущем месяце) </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00003</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Оплата по часовому тарифу</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часовой тарифной ставке</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03 Почасовая оплата</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редактирование списка вытесняющих начислений</w:t>
            </w:r>
          </w:p>
        </w:tc>
      </w:tr>
      <w:tr w:rsidR="00307354" w:rsidTr="0075205D">
        <w:trPr>
          <w:trHeight w:val="144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00011</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Оплата сверхурочных часов</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Фиксированной суммой</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11 Сверхурочные</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 xml:space="preserve">В ЗУП сверхурочные часы в табеле отображаются отдельным кодом "С" с признаком "Рабочее время". Оплата отдельным документом первые 2 часа в 1,5 размере, остальные </w:t>
            </w:r>
            <w:proofErr w:type="gramStart"/>
            <w:r>
              <w:rPr>
                <w:rFonts w:ascii="Arial" w:hAnsi="Arial" w:cs="Arial"/>
                <w:sz w:val="18"/>
                <w:szCs w:val="18"/>
              </w:rPr>
              <w:t>в</w:t>
            </w:r>
            <w:proofErr w:type="gramEnd"/>
            <w:r>
              <w:rPr>
                <w:rFonts w:ascii="Arial" w:hAnsi="Arial" w:cs="Arial"/>
                <w:sz w:val="18"/>
                <w:szCs w:val="18"/>
              </w:rPr>
              <w:t xml:space="preserve"> двойном. В ПП ЗК в данное время сверхурочные часы оплачиваются в конце учетного периода по формуле (Всего отработано </w:t>
            </w:r>
            <w:proofErr w:type="gramStart"/>
            <w:r>
              <w:rPr>
                <w:rFonts w:ascii="Arial" w:hAnsi="Arial" w:cs="Arial"/>
                <w:sz w:val="18"/>
                <w:szCs w:val="18"/>
              </w:rPr>
              <w:t>часов-Норма</w:t>
            </w:r>
            <w:proofErr w:type="gramEnd"/>
            <w:r>
              <w:rPr>
                <w:rFonts w:ascii="Arial" w:hAnsi="Arial" w:cs="Arial"/>
                <w:sz w:val="18"/>
                <w:szCs w:val="18"/>
              </w:rPr>
              <w:t xml:space="preserve"> часов)* ЧТС*0,5. Требуется пересмотр алгоритма</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00012</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Оплата праздничных и выходных дней</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Фиксированной суммой</w:t>
            </w:r>
          </w:p>
        </w:tc>
        <w:tc>
          <w:tcPr>
            <w:tcW w:w="2308" w:type="dxa"/>
            <w:shd w:val="clear" w:color="auto" w:fill="auto"/>
            <w:vAlign w:val="center"/>
            <w:hideMark/>
          </w:tcPr>
          <w:p w:rsidR="00307354" w:rsidRDefault="00307354">
            <w:pPr>
              <w:rPr>
                <w:rFonts w:ascii="Arial" w:hAnsi="Arial" w:cs="Arial"/>
                <w:sz w:val="18"/>
                <w:szCs w:val="18"/>
              </w:rPr>
            </w:pP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 xml:space="preserve">В ПП ЗК данный вид начисления отображается по основному начислению (01, 03 коды) в одинарном размере, в ЗУП на этом коде, код учета рабочего времени в </w:t>
            </w:r>
            <w:proofErr w:type="gramStart"/>
            <w:r>
              <w:rPr>
                <w:rFonts w:ascii="Arial" w:hAnsi="Arial" w:cs="Arial"/>
                <w:sz w:val="18"/>
                <w:szCs w:val="18"/>
              </w:rPr>
              <w:t>обоих</w:t>
            </w:r>
            <w:proofErr w:type="gramEnd"/>
            <w:r>
              <w:rPr>
                <w:rFonts w:ascii="Arial" w:hAnsi="Arial" w:cs="Arial"/>
                <w:sz w:val="18"/>
                <w:szCs w:val="18"/>
              </w:rPr>
              <w:t xml:space="preserve"> программах РВ.</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00013</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Доплата за работу в праздники и выходные</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Фиксированной суммой</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09 Праздничные</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 xml:space="preserve">Доплата за работу в праздники по произв. календарю. В ПП ЗК в табеле отражается по коду РВ, в ЗУП определяется по </w:t>
            </w:r>
            <w:proofErr w:type="spellStart"/>
            <w:r>
              <w:rPr>
                <w:rFonts w:ascii="Arial" w:hAnsi="Arial" w:cs="Arial"/>
                <w:sz w:val="18"/>
                <w:szCs w:val="18"/>
              </w:rPr>
              <w:t>произ</w:t>
            </w:r>
            <w:proofErr w:type="spellEnd"/>
            <w:r>
              <w:rPr>
                <w:rFonts w:ascii="Arial" w:hAnsi="Arial" w:cs="Arial"/>
                <w:sz w:val="18"/>
                <w:szCs w:val="18"/>
              </w:rPr>
              <w:t>. календарю.</w:t>
            </w:r>
          </w:p>
        </w:tc>
      </w:tr>
      <w:tr w:rsidR="00307354" w:rsidTr="0075205D">
        <w:trPr>
          <w:trHeight w:val="168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00015</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Доплата за ночные часы</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Доплата за ночные часы</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08 Ночные</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 xml:space="preserve">Разница в расчете с ПП ЗК в </w:t>
            </w:r>
            <w:proofErr w:type="spellStart"/>
            <w:r>
              <w:rPr>
                <w:rFonts w:ascii="Arial" w:hAnsi="Arial" w:cs="Arial"/>
                <w:sz w:val="18"/>
                <w:szCs w:val="18"/>
              </w:rPr>
              <w:t>табелировании</w:t>
            </w:r>
            <w:proofErr w:type="spellEnd"/>
            <w:r>
              <w:rPr>
                <w:rFonts w:ascii="Arial" w:hAnsi="Arial" w:cs="Arial"/>
                <w:sz w:val="18"/>
                <w:szCs w:val="18"/>
              </w:rPr>
              <w:t xml:space="preserve"> ночных часов. В ПП ЗК кодом Н обозначается все рабочее время смены, например с 20.00 до 08.00 следующего дня. В табеле при этом ставится Н 12, которая рассчитывается по основному начислению 03 -12 часов, и доплата за ночные часы в количестве 8 часов по коду 08. В ЗУП это начисление настроено следующим образом: </w:t>
            </w:r>
            <w:proofErr w:type="spellStart"/>
            <w:r>
              <w:rPr>
                <w:rFonts w:ascii="Arial" w:hAnsi="Arial" w:cs="Arial"/>
                <w:sz w:val="18"/>
                <w:szCs w:val="18"/>
              </w:rPr>
              <w:t>табелируется</w:t>
            </w:r>
            <w:proofErr w:type="spellEnd"/>
            <w:r>
              <w:rPr>
                <w:rFonts w:ascii="Arial" w:hAnsi="Arial" w:cs="Arial"/>
                <w:sz w:val="18"/>
                <w:szCs w:val="18"/>
              </w:rPr>
              <w:t xml:space="preserve"> Я12, Н8, </w:t>
            </w:r>
            <w:proofErr w:type="spellStart"/>
            <w:r>
              <w:rPr>
                <w:rFonts w:ascii="Arial" w:hAnsi="Arial" w:cs="Arial"/>
                <w:sz w:val="18"/>
                <w:szCs w:val="18"/>
              </w:rPr>
              <w:t>соотвественно</w:t>
            </w:r>
            <w:proofErr w:type="spellEnd"/>
            <w:r>
              <w:rPr>
                <w:rFonts w:ascii="Arial" w:hAnsi="Arial" w:cs="Arial"/>
                <w:sz w:val="18"/>
                <w:szCs w:val="18"/>
              </w:rPr>
              <w:t xml:space="preserve"> расчет 12 часов </w:t>
            </w:r>
            <w:r>
              <w:rPr>
                <w:rFonts w:ascii="Arial" w:hAnsi="Arial" w:cs="Arial"/>
                <w:sz w:val="18"/>
                <w:szCs w:val="18"/>
              </w:rPr>
              <w:lastRenderedPageBreak/>
              <w:t>по 03 коду, и по коду 00015 доплата за 8 ночных часов.</w:t>
            </w:r>
          </w:p>
        </w:tc>
      </w:tr>
      <w:tr w:rsidR="00307354" w:rsidTr="0075205D">
        <w:trPr>
          <w:trHeight w:val="120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lastRenderedPageBreak/>
              <w:t>00021</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Оплата больничных листов</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 ФСС</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27 Бол. Лист (соц. страх)</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настройка базы расчета среднего заработка</w:t>
            </w:r>
          </w:p>
        </w:tc>
      </w:tr>
      <w:tr w:rsidR="00307354" w:rsidTr="0075205D">
        <w:trPr>
          <w:trHeight w:val="144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00022</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Оплата БЛ по травме на производстве</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 ФСС</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4А Б. лист по травме на предприятии</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настройка базы расчета среднего заработка</w:t>
            </w:r>
          </w:p>
        </w:tc>
      </w:tr>
      <w:tr w:rsidR="00307354" w:rsidTr="0075205D">
        <w:trPr>
          <w:trHeight w:val="120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00023</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Отпуск по беременности и родам</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 ФСС</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53 Бол</w:t>
            </w:r>
            <w:proofErr w:type="gramStart"/>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л</w:t>
            </w:r>
            <w:proofErr w:type="gramEnd"/>
            <w:r>
              <w:rPr>
                <w:rFonts w:ascii="Arial" w:hAnsi="Arial" w:cs="Arial"/>
                <w:sz w:val="18"/>
                <w:szCs w:val="18"/>
              </w:rPr>
              <w:t>ист по беременности и родам</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настройка базы расчета среднего заработка</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00025</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БЛ по травме в быту (не оплачивается)</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Нулевая сумма</w:t>
            </w:r>
          </w:p>
        </w:tc>
        <w:tc>
          <w:tcPr>
            <w:tcW w:w="2308" w:type="dxa"/>
            <w:shd w:val="clear" w:color="auto" w:fill="auto"/>
            <w:vAlign w:val="center"/>
            <w:hideMark/>
          </w:tcPr>
          <w:p w:rsidR="00307354" w:rsidRDefault="00307354">
            <w:pPr>
              <w:rPr>
                <w:rFonts w:ascii="Arial" w:hAnsi="Arial" w:cs="Arial"/>
                <w:sz w:val="18"/>
                <w:szCs w:val="18"/>
              </w:rPr>
            </w:pP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настройка базы расчета среднего заработка</w:t>
            </w:r>
          </w:p>
        </w:tc>
      </w:tr>
      <w:tr w:rsidR="00307354" w:rsidTr="0075205D">
        <w:trPr>
          <w:trHeight w:val="144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00025</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Оплата больничных листов за счет работодателя</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 ФСС</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1X 3 дня  б. листа</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настройка базы расчета среднего заработка</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00026</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Доплата по больничным листам</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Доплата до среднего заработка ФСС</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28 Бол. Лист (за счет предприятия)</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настройка базы расчета среднего заработка</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00031</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Оплата по среднему заработку</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2K Командировочные по среднему заработку</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настройка базы расчета среднего заработка</w:t>
            </w:r>
          </w:p>
        </w:tc>
      </w:tr>
      <w:tr w:rsidR="00307354" w:rsidTr="0075205D">
        <w:trPr>
          <w:trHeight w:val="96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00037</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Отпуск учебный</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 для отпуска по календарным дням</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3G Учебный отпуск</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В ПП ЗК код НДФЛ -2000, требуется настройка базы расчета среднего заработка, а также редактирование списка вытесняющих начислений.</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00041</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Оплата отпуска по календарным дням</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 для отпуска по календарным дням</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30 Отпускные</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 xml:space="preserve">Требуется настройка базы расчета среднего заработка, а также редактирование списка вытесняющих начислений. Код в табеле рабочего времени в ЗУП </w:t>
            </w:r>
            <w:proofErr w:type="gramStart"/>
            <w:r>
              <w:rPr>
                <w:rFonts w:ascii="Arial" w:hAnsi="Arial" w:cs="Arial"/>
                <w:sz w:val="18"/>
                <w:szCs w:val="18"/>
              </w:rPr>
              <w:t>-О</w:t>
            </w:r>
            <w:proofErr w:type="gramEnd"/>
            <w:r>
              <w:rPr>
                <w:rFonts w:ascii="Arial" w:hAnsi="Arial" w:cs="Arial"/>
                <w:sz w:val="18"/>
                <w:szCs w:val="18"/>
              </w:rPr>
              <w:t>Т, в ПП ЗК ОТ, ОД.</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00070</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Районный коэффициент</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Процентом</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24 Районный коэффициент</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редактирование расчетной базы и ведущих начислений.</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00071</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Северная надбавка</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Северная надбавка</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25 Северные надбавки</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редактирование расчетной базы и ведущих начислений.</w:t>
            </w:r>
          </w:p>
        </w:tc>
      </w:tr>
      <w:tr w:rsidR="00307354" w:rsidTr="0075205D">
        <w:trPr>
          <w:trHeight w:val="120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lastRenderedPageBreak/>
              <w:t>00071</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Пособие по уходу за ребёнком до 1.5 лет</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Пособие по уходу за ребенком до 1.5 лет</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47 Пособие на детей до 1,5 лет</w:t>
            </w:r>
          </w:p>
        </w:tc>
        <w:tc>
          <w:tcPr>
            <w:tcW w:w="2992" w:type="dxa"/>
            <w:shd w:val="clear" w:color="000000" w:fill="FFFF00"/>
            <w:vAlign w:val="center"/>
            <w:hideMark/>
          </w:tcPr>
          <w:p w:rsidR="00307354" w:rsidRDefault="00307354" w:rsidP="00307354">
            <w:pPr>
              <w:jc w:val="both"/>
              <w:rPr>
                <w:rFonts w:ascii="Arial" w:hAnsi="Arial" w:cs="Arial"/>
                <w:sz w:val="18"/>
                <w:szCs w:val="18"/>
              </w:rPr>
            </w:pPr>
            <w:r>
              <w:rPr>
                <w:rFonts w:ascii="Arial" w:hAnsi="Arial" w:cs="Arial"/>
                <w:sz w:val="18"/>
                <w:szCs w:val="18"/>
              </w:rPr>
              <w:t> </w:t>
            </w:r>
          </w:p>
        </w:tc>
      </w:tr>
      <w:tr w:rsidR="00307354" w:rsidTr="0075205D">
        <w:trPr>
          <w:trHeight w:val="144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00072</w:t>
            </w:r>
          </w:p>
        </w:tc>
        <w:tc>
          <w:tcPr>
            <w:tcW w:w="1983"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Пособие по уходу за ребёнком до 3 лет</w:t>
            </w:r>
          </w:p>
        </w:tc>
        <w:tc>
          <w:tcPr>
            <w:tcW w:w="1701" w:type="dxa"/>
            <w:shd w:val="clear" w:color="000000" w:fill="FFFFFF"/>
            <w:vAlign w:val="center"/>
            <w:hideMark/>
          </w:tcPr>
          <w:p w:rsidR="00307354" w:rsidRPr="00307354" w:rsidRDefault="00307354">
            <w:pPr>
              <w:rPr>
                <w:rFonts w:ascii="Arial" w:hAnsi="Arial" w:cs="Arial"/>
                <w:sz w:val="18"/>
                <w:szCs w:val="18"/>
              </w:rPr>
            </w:pPr>
            <w:r w:rsidRPr="00307354">
              <w:rPr>
                <w:rFonts w:ascii="Arial" w:hAnsi="Arial" w:cs="Arial"/>
                <w:sz w:val="18"/>
                <w:szCs w:val="18"/>
              </w:rPr>
              <w:t>Пособие по уходу за ребенком до 3 лет</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 xml:space="preserve">56 </w:t>
            </w:r>
            <w:proofErr w:type="spellStart"/>
            <w:r>
              <w:rPr>
                <w:rFonts w:ascii="Arial" w:hAnsi="Arial" w:cs="Arial"/>
                <w:sz w:val="18"/>
                <w:szCs w:val="18"/>
              </w:rPr>
              <w:t>Матпом</w:t>
            </w:r>
            <w:proofErr w:type="spellEnd"/>
            <w:r>
              <w:rPr>
                <w:rFonts w:ascii="Arial" w:hAnsi="Arial" w:cs="Arial"/>
                <w:sz w:val="18"/>
                <w:szCs w:val="18"/>
              </w:rPr>
              <w:t xml:space="preserve">. Матерям в </w:t>
            </w:r>
            <w:proofErr w:type="spellStart"/>
            <w:r>
              <w:rPr>
                <w:rFonts w:ascii="Arial" w:hAnsi="Arial" w:cs="Arial"/>
                <w:sz w:val="18"/>
                <w:szCs w:val="18"/>
              </w:rPr>
              <w:t>отп</w:t>
            </w:r>
            <w:proofErr w:type="spellEnd"/>
            <w:r>
              <w:rPr>
                <w:rFonts w:ascii="Arial" w:hAnsi="Arial" w:cs="Arial"/>
                <w:sz w:val="18"/>
                <w:szCs w:val="18"/>
              </w:rPr>
              <w:t xml:space="preserve">. По уходу </w:t>
            </w:r>
            <w:proofErr w:type="gramStart"/>
            <w:r>
              <w:rPr>
                <w:rFonts w:ascii="Arial" w:hAnsi="Arial" w:cs="Arial"/>
                <w:sz w:val="18"/>
                <w:szCs w:val="18"/>
              </w:rPr>
              <w:t>п</w:t>
            </w:r>
            <w:proofErr w:type="gramEnd"/>
            <w:r>
              <w:rPr>
                <w:rFonts w:ascii="Arial" w:hAnsi="Arial" w:cs="Arial"/>
                <w:sz w:val="18"/>
                <w:szCs w:val="18"/>
              </w:rPr>
              <w:t xml:space="preserve"> 8.1</w:t>
            </w:r>
          </w:p>
        </w:tc>
        <w:tc>
          <w:tcPr>
            <w:tcW w:w="2992" w:type="dxa"/>
            <w:shd w:val="clear" w:color="000000" w:fill="FFFF00"/>
            <w:vAlign w:val="center"/>
            <w:hideMark/>
          </w:tcPr>
          <w:p w:rsidR="00307354" w:rsidRDefault="00307354" w:rsidP="00307354">
            <w:pPr>
              <w:jc w:val="both"/>
              <w:rPr>
                <w:rFonts w:ascii="Arial" w:hAnsi="Arial" w:cs="Arial"/>
                <w:sz w:val="18"/>
                <w:szCs w:val="18"/>
              </w:rPr>
            </w:pPr>
            <w:r>
              <w:rPr>
                <w:rFonts w:ascii="Arial" w:hAnsi="Arial" w:cs="Arial"/>
                <w:sz w:val="18"/>
                <w:szCs w:val="18"/>
              </w:rPr>
              <w:t> </w:t>
            </w:r>
          </w:p>
        </w:tc>
      </w:tr>
      <w:tr w:rsidR="00DE6B66" w:rsidRPr="00DE6B66" w:rsidTr="00DE6B66">
        <w:trPr>
          <w:trHeight w:val="386"/>
          <w:jc w:val="center"/>
        </w:trPr>
        <w:tc>
          <w:tcPr>
            <w:tcW w:w="9701" w:type="dxa"/>
            <w:gridSpan w:val="5"/>
            <w:shd w:val="clear" w:color="000000" w:fill="FFFFFF"/>
            <w:vAlign w:val="center"/>
          </w:tcPr>
          <w:p w:rsidR="00DE6B66" w:rsidRPr="00DE6B66" w:rsidRDefault="00DE6B66" w:rsidP="00307354">
            <w:pPr>
              <w:jc w:val="both"/>
              <w:rPr>
                <w:rFonts w:ascii="Arial" w:hAnsi="Arial" w:cs="Arial"/>
                <w:b/>
                <w:i/>
                <w:sz w:val="18"/>
                <w:szCs w:val="18"/>
              </w:rPr>
            </w:pPr>
            <w:r w:rsidRPr="00DE6B66">
              <w:rPr>
                <w:rFonts w:ascii="Arial" w:hAnsi="Arial" w:cs="Arial"/>
                <w:b/>
                <w:i/>
                <w:sz w:val="18"/>
                <w:szCs w:val="18"/>
              </w:rPr>
              <w:t>Дополнительные начисления</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00001</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Месячная премия</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Процентом</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13 Премия ежемесячная</w:t>
            </w:r>
          </w:p>
        </w:tc>
        <w:tc>
          <w:tcPr>
            <w:tcW w:w="2992" w:type="dxa"/>
            <w:shd w:val="clear" w:color="auto" w:fill="auto"/>
            <w:vAlign w:val="center"/>
            <w:hideMark/>
          </w:tcPr>
          <w:p w:rsidR="00307354" w:rsidRDefault="00307354" w:rsidP="00307354">
            <w:pPr>
              <w:jc w:val="both"/>
              <w:rPr>
                <w:rFonts w:ascii="Arial" w:hAnsi="Arial" w:cs="Arial"/>
                <w:sz w:val="18"/>
                <w:szCs w:val="18"/>
              </w:rPr>
            </w:pP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00002</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Квартальная премия</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Процентом</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44 Премия квартальная</w:t>
            </w:r>
          </w:p>
        </w:tc>
        <w:tc>
          <w:tcPr>
            <w:tcW w:w="2992" w:type="dxa"/>
            <w:shd w:val="clear" w:color="auto" w:fill="auto"/>
            <w:vAlign w:val="center"/>
            <w:hideMark/>
          </w:tcPr>
          <w:p w:rsidR="00307354" w:rsidRDefault="00307354" w:rsidP="00307354">
            <w:pPr>
              <w:jc w:val="both"/>
              <w:rPr>
                <w:rFonts w:ascii="Arial" w:hAnsi="Arial" w:cs="Arial"/>
                <w:sz w:val="18"/>
                <w:szCs w:val="18"/>
              </w:rPr>
            </w:pP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00003</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итогам работы за год</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Процентом</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0G Премия годовая</w:t>
            </w:r>
          </w:p>
        </w:tc>
        <w:tc>
          <w:tcPr>
            <w:tcW w:w="2992" w:type="dxa"/>
            <w:shd w:val="clear" w:color="auto" w:fill="auto"/>
            <w:vAlign w:val="center"/>
            <w:hideMark/>
          </w:tcPr>
          <w:p w:rsidR="00307354" w:rsidRDefault="00307354" w:rsidP="00307354">
            <w:pPr>
              <w:jc w:val="both"/>
              <w:rPr>
                <w:rFonts w:ascii="Arial" w:hAnsi="Arial" w:cs="Arial"/>
                <w:sz w:val="18"/>
                <w:szCs w:val="18"/>
              </w:rPr>
            </w:pPr>
          </w:p>
        </w:tc>
      </w:tr>
      <w:tr w:rsidR="00307354" w:rsidTr="0075205D">
        <w:trPr>
          <w:trHeight w:val="144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00004</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Выходное пособие при увольнении</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 xml:space="preserve">0S </w:t>
            </w:r>
            <w:proofErr w:type="spellStart"/>
            <w:r>
              <w:rPr>
                <w:rFonts w:ascii="Arial" w:hAnsi="Arial" w:cs="Arial"/>
                <w:sz w:val="18"/>
                <w:szCs w:val="18"/>
              </w:rPr>
              <w:t>Вых</w:t>
            </w:r>
            <w:proofErr w:type="spellEnd"/>
            <w:r>
              <w:rPr>
                <w:rFonts w:ascii="Arial" w:hAnsi="Arial" w:cs="Arial"/>
                <w:sz w:val="18"/>
                <w:szCs w:val="18"/>
              </w:rPr>
              <w:t xml:space="preserve">. Пособие </w:t>
            </w:r>
            <w:proofErr w:type="spellStart"/>
            <w:proofErr w:type="gramStart"/>
            <w:r>
              <w:rPr>
                <w:rFonts w:ascii="Arial" w:hAnsi="Arial" w:cs="Arial"/>
                <w:sz w:val="18"/>
                <w:szCs w:val="18"/>
              </w:rPr>
              <w:t>ст</w:t>
            </w:r>
            <w:proofErr w:type="spellEnd"/>
            <w:proofErr w:type="gramEnd"/>
            <w:r>
              <w:rPr>
                <w:rFonts w:ascii="Arial" w:hAnsi="Arial" w:cs="Arial"/>
                <w:sz w:val="18"/>
                <w:szCs w:val="18"/>
              </w:rPr>
              <w:t xml:space="preserve"> 178а абз3 ТК</w:t>
            </w:r>
          </w:p>
        </w:tc>
        <w:tc>
          <w:tcPr>
            <w:tcW w:w="2992" w:type="dxa"/>
            <w:shd w:val="clear" w:color="auto" w:fill="auto"/>
            <w:vAlign w:val="center"/>
            <w:hideMark/>
          </w:tcPr>
          <w:p w:rsidR="00307354" w:rsidRDefault="00307354" w:rsidP="00307354">
            <w:pPr>
              <w:jc w:val="both"/>
              <w:rPr>
                <w:rFonts w:ascii="Arial" w:hAnsi="Arial" w:cs="Arial"/>
                <w:sz w:val="18"/>
                <w:szCs w:val="18"/>
              </w:rPr>
            </w:pPr>
          </w:p>
        </w:tc>
      </w:tr>
      <w:tr w:rsidR="00307354" w:rsidTr="0075205D">
        <w:trPr>
          <w:trHeight w:val="144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00005</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Сохраняемый заработок на время трудоустройства</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 xml:space="preserve">54 </w:t>
            </w:r>
            <w:proofErr w:type="spellStart"/>
            <w:r>
              <w:rPr>
                <w:rFonts w:ascii="Arial" w:hAnsi="Arial" w:cs="Arial"/>
                <w:sz w:val="18"/>
                <w:szCs w:val="18"/>
              </w:rPr>
              <w:t>Вых</w:t>
            </w:r>
            <w:proofErr w:type="spellEnd"/>
            <w:r>
              <w:rPr>
                <w:rFonts w:ascii="Arial" w:hAnsi="Arial" w:cs="Arial"/>
                <w:sz w:val="18"/>
                <w:szCs w:val="18"/>
              </w:rPr>
              <w:t>. Пособие ст.81 ТК п.2, ч.1, ст178 ТК</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В ПП ЗК - Первоначально - расчет по среднему, далее от количества дней неустройства на работу*среднедневную от первоначального расчета.</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00006</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Компенсация отпуска при увольнении по календарным дням</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 для отпуска по календарным дням</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3А Компенсация за отпуск при увольнении</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настройка базы расчета среднего заработка, а также редактирование списка вытесняющих начислений.</w:t>
            </w:r>
          </w:p>
        </w:tc>
      </w:tr>
      <w:tr w:rsidR="00307354" w:rsidTr="0075205D">
        <w:trPr>
          <w:trHeight w:val="72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00008</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Компенсация отпуска по календарным дням</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По среднему заработку для отпуска по календарным дням</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4В Денежная компенсация за отпуск</w:t>
            </w:r>
          </w:p>
        </w:tc>
        <w:tc>
          <w:tcPr>
            <w:tcW w:w="2992" w:type="dxa"/>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Требуется настройка базы расчета среднего заработка, а также редактирование списка вытесняющих начислений.</w:t>
            </w:r>
          </w:p>
        </w:tc>
      </w:tr>
      <w:tr w:rsidR="00307354" w:rsidTr="0075205D">
        <w:trPr>
          <w:trHeight w:val="120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00021</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Пособие за счет ФСС в связи со смертью</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Фиксированной суммой</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 xml:space="preserve">4W Пособие на погребение п. 1, </w:t>
            </w:r>
            <w:proofErr w:type="spellStart"/>
            <w:proofErr w:type="gramStart"/>
            <w:r>
              <w:rPr>
                <w:rFonts w:ascii="Arial" w:hAnsi="Arial" w:cs="Arial"/>
                <w:sz w:val="18"/>
                <w:szCs w:val="18"/>
              </w:rPr>
              <w:t>ст</w:t>
            </w:r>
            <w:proofErr w:type="spellEnd"/>
            <w:proofErr w:type="gramEnd"/>
            <w:r>
              <w:rPr>
                <w:rFonts w:ascii="Arial" w:hAnsi="Arial" w:cs="Arial"/>
                <w:sz w:val="18"/>
                <w:szCs w:val="18"/>
              </w:rPr>
              <w:t xml:space="preserve"> 20, ФЗ 8</w:t>
            </w:r>
          </w:p>
        </w:tc>
        <w:tc>
          <w:tcPr>
            <w:tcW w:w="2992" w:type="dxa"/>
            <w:vMerge w:val="restart"/>
            <w:shd w:val="clear" w:color="auto" w:fill="auto"/>
            <w:vAlign w:val="center"/>
            <w:hideMark/>
          </w:tcPr>
          <w:p w:rsidR="00307354" w:rsidRDefault="00307354" w:rsidP="00307354">
            <w:pPr>
              <w:jc w:val="both"/>
              <w:rPr>
                <w:rFonts w:ascii="Arial" w:hAnsi="Arial" w:cs="Arial"/>
                <w:sz w:val="18"/>
                <w:szCs w:val="18"/>
              </w:rPr>
            </w:pPr>
            <w:r>
              <w:rPr>
                <w:rFonts w:ascii="Arial" w:hAnsi="Arial" w:cs="Arial"/>
                <w:sz w:val="18"/>
                <w:szCs w:val="18"/>
              </w:rPr>
              <w:t>Установка размеров гос. пособий</w:t>
            </w:r>
          </w:p>
        </w:tc>
      </w:tr>
      <w:tr w:rsidR="00307354" w:rsidTr="0075205D">
        <w:trPr>
          <w:trHeight w:val="120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t>00022</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Пособие за счет ФСС при рождении ребенка</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Фиксированной суммой</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4V Пособие при рождении ребенка ст.11 ФЗ 81</w:t>
            </w:r>
          </w:p>
        </w:tc>
        <w:tc>
          <w:tcPr>
            <w:tcW w:w="2992" w:type="dxa"/>
            <w:vMerge/>
            <w:vAlign w:val="center"/>
            <w:hideMark/>
          </w:tcPr>
          <w:p w:rsidR="00307354" w:rsidRDefault="00307354" w:rsidP="00307354">
            <w:pPr>
              <w:jc w:val="both"/>
              <w:rPr>
                <w:rFonts w:ascii="Arial" w:hAnsi="Arial" w:cs="Arial"/>
                <w:sz w:val="18"/>
                <w:szCs w:val="18"/>
              </w:rPr>
            </w:pPr>
          </w:p>
        </w:tc>
      </w:tr>
      <w:tr w:rsidR="00307354" w:rsidTr="0075205D">
        <w:trPr>
          <w:trHeight w:val="1200"/>
          <w:jc w:val="center"/>
        </w:trPr>
        <w:tc>
          <w:tcPr>
            <w:tcW w:w="717" w:type="dxa"/>
            <w:shd w:val="clear" w:color="000000" w:fill="FFFFFF"/>
            <w:vAlign w:val="center"/>
            <w:hideMark/>
          </w:tcPr>
          <w:p w:rsidR="00307354" w:rsidRPr="00307354" w:rsidRDefault="00307354">
            <w:pPr>
              <w:jc w:val="center"/>
              <w:rPr>
                <w:rFonts w:ascii="Arial" w:hAnsi="Arial" w:cs="Arial"/>
                <w:sz w:val="18"/>
                <w:szCs w:val="18"/>
              </w:rPr>
            </w:pPr>
            <w:r w:rsidRPr="00307354">
              <w:rPr>
                <w:rFonts w:ascii="Arial" w:hAnsi="Arial" w:cs="Arial"/>
                <w:sz w:val="18"/>
                <w:szCs w:val="18"/>
              </w:rPr>
              <w:lastRenderedPageBreak/>
              <w:t>00023</w:t>
            </w:r>
          </w:p>
        </w:tc>
        <w:tc>
          <w:tcPr>
            <w:tcW w:w="1983"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Пособие за счет ФСС при постановке на учет в ранние сроки беременности</w:t>
            </w:r>
          </w:p>
        </w:tc>
        <w:tc>
          <w:tcPr>
            <w:tcW w:w="1701" w:type="dxa"/>
            <w:shd w:val="clear" w:color="auto" w:fill="auto"/>
            <w:vAlign w:val="center"/>
            <w:hideMark/>
          </w:tcPr>
          <w:p w:rsidR="00307354" w:rsidRPr="00307354" w:rsidRDefault="00307354">
            <w:pPr>
              <w:rPr>
                <w:rFonts w:ascii="Arial" w:hAnsi="Arial" w:cs="Arial"/>
                <w:sz w:val="18"/>
                <w:szCs w:val="18"/>
              </w:rPr>
            </w:pPr>
            <w:r w:rsidRPr="00307354">
              <w:rPr>
                <w:rFonts w:ascii="Arial" w:hAnsi="Arial" w:cs="Arial"/>
                <w:sz w:val="18"/>
                <w:szCs w:val="18"/>
              </w:rPr>
              <w:t>Фиксированной суммой</w:t>
            </w:r>
          </w:p>
        </w:tc>
        <w:tc>
          <w:tcPr>
            <w:tcW w:w="2308" w:type="dxa"/>
            <w:shd w:val="clear" w:color="auto" w:fill="auto"/>
            <w:vAlign w:val="center"/>
            <w:hideMark/>
          </w:tcPr>
          <w:p w:rsidR="00307354" w:rsidRDefault="00307354">
            <w:pPr>
              <w:rPr>
                <w:rFonts w:ascii="Arial" w:hAnsi="Arial" w:cs="Arial"/>
                <w:sz w:val="18"/>
                <w:szCs w:val="18"/>
              </w:rPr>
            </w:pPr>
            <w:r>
              <w:rPr>
                <w:rFonts w:ascii="Arial" w:hAnsi="Arial" w:cs="Arial"/>
                <w:sz w:val="18"/>
                <w:szCs w:val="18"/>
              </w:rPr>
              <w:t xml:space="preserve">4Т Един. Пособие берем. Женщинам </w:t>
            </w:r>
            <w:proofErr w:type="spellStart"/>
            <w:proofErr w:type="gramStart"/>
            <w:r>
              <w:rPr>
                <w:rFonts w:ascii="Arial" w:hAnsi="Arial" w:cs="Arial"/>
                <w:sz w:val="18"/>
                <w:szCs w:val="18"/>
              </w:rPr>
              <w:t>ст</w:t>
            </w:r>
            <w:proofErr w:type="spellEnd"/>
            <w:proofErr w:type="gramEnd"/>
            <w:r>
              <w:rPr>
                <w:rFonts w:ascii="Arial" w:hAnsi="Arial" w:cs="Arial"/>
                <w:sz w:val="18"/>
                <w:szCs w:val="18"/>
              </w:rPr>
              <w:t xml:space="preserve"> 10 ФЗ 81</w:t>
            </w:r>
          </w:p>
        </w:tc>
        <w:tc>
          <w:tcPr>
            <w:tcW w:w="2992" w:type="dxa"/>
            <w:vMerge/>
            <w:vAlign w:val="center"/>
            <w:hideMark/>
          </w:tcPr>
          <w:p w:rsidR="00307354" w:rsidRDefault="00307354" w:rsidP="00307354">
            <w:pPr>
              <w:jc w:val="both"/>
              <w:rPr>
                <w:rFonts w:ascii="Arial" w:hAnsi="Arial" w:cs="Arial"/>
                <w:sz w:val="18"/>
                <w:szCs w:val="18"/>
              </w:rPr>
            </w:pPr>
          </w:p>
        </w:tc>
      </w:tr>
    </w:tbl>
    <w:p w:rsidR="00307354" w:rsidRPr="00E9726A" w:rsidRDefault="00BB6DCC" w:rsidP="006D0ED9">
      <w:r>
        <w:t>Кроме настройки предопределенных видов начислений, необходимо дополнить планы видов расчета используемыми в ПП ЗК видами начислений. Список начислений, который требуется внести в систему</w:t>
      </w:r>
      <w:r w:rsidR="007C3D29">
        <w:t>,</w:t>
      </w:r>
      <w:r>
        <w:t xml:space="preserve"> представлен на таблице ниже:</w:t>
      </w:r>
    </w:p>
    <w:p w:rsidR="00B57642" w:rsidRPr="00E9726A" w:rsidRDefault="00B57642" w:rsidP="006D0ED9"/>
    <w:p w:rsidR="00B57642" w:rsidRPr="00E9726A" w:rsidRDefault="00B57642" w:rsidP="006D0ED9"/>
    <w:p w:rsidR="00B57642" w:rsidRPr="00E9726A" w:rsidRDefault="00B57642" w:rsidP="006D0ED9"/>
    <w:p w:rsidR="00B57642" w:rsidRPr="00E9726A" w:rsidRDefault="00B57642" w:rsidP="006D0ED9"/>
    <w:p w:rsidR="00B57642" w:rsidRPr="00E9726A" w:rsidRDefault="00B57642" w:rsidP="006D0ED9"/>
    <w:p w:rsidR="00B57642" w:rsidRPr="000245B6" w:rsidRDefault="00B57642" w:rsidP="006D0ED9"/>
    <w:tbl>
      <w:tblPr>
        <w:tblW w:w="9938" w:type="dxa"/>
        <w:tblInd w:w="93" w:type="dxa"/>
        <w:tblLayout w:type="fixed"/>
        <w:tblLook w:val="04A0" w:firstRow="1" w:lastRow="0" w:firstColumn="1" w:lastColumn="0" w:noHBand="0" w:noVBand="1"/>
      </w:tblPr>
      <w:tblGrid>
        <w:gridCol w:w="724"/>
        <w:gridCol w:w="1559"/>
        <w:gridCol w:w="722"/>
        <w:gridCol w:w="1546"/>
        <w:gridCol w:w="979"/>
        <w:gridCol w:w="668"/>
        <w:gridCol w:w="668"/>
        <w:gridCol w:w="668"/>
        <w:gridCol w:w="668"/>
        <w:gridCol w:w="668"/>
        <w:gridCol w:w="668"/>
        <w:gridCol w:w="400"/>
      </w:tblGrid>
      <w:tr w:rsidR="00C5533E" w:rsidRPr="00C5533E" w:rsidTr="00C974E5">
        <w:trPr>
          <w:trHeight w:val="33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bCs/>
              </w:rPr>
            </w:pPr>
            <w:r w:rsidRPr="00C5533E">
              <w:rPr>
                <w:b/>
                <w:bCs/>
              </w:rPr>
              <w:t>Код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bCs/>
              </w:rPr>
            </w:pPr>
            <w:r w:rsidRPr="00C5533E">
              <w:rPr>
                <w:b/>
                <w:bCs/>
              </w:rPr>
              <w:t>Наименование</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bCs/>
              </w:rPr>
            </w:pPr>
            <w:r w:rsidRPr="00C5533E">
              <w:rPr>
                <w:b/>
                <w:bCs/>
              </w:rPr>
              <w:t>Обозначение по классификатору рабочего времени</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bCs/>
              </w:rPr>
            </w:pPr>
            <w:r w:rsidRPr="00C5533E">
              <w:rPr>
                <w:b/>
                <w:bCs/>
              </w:rPr>
              <w:t>Способ расчета: суммой, процентом от базы, по дневной/часовой/месячной тарифной ставке и пр.</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bCs/>
              </w:rPr>
            </w:pPr>
            <w:r w:rsidRPr="00C5533E">
              <w:rPr>
                <w:b/>
                <w:bCs/>
              </w:rPr>
              <w:t>Код дохода</w:t>
            </w:r>
          </w:p>
        </w:tc>
        <w:tc>
          <w:tcPr>
            <w:tcW w:w="2004" w:type="dxa"/>
            <w:gridSpan w:val="3"/>
            <w:tcBorders>
              <w:top w:val="single" w:sz="4" w:space="0" w:color="auto"/>
              <w:left w:val="nil"/>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Входит в базу удержания</w:t>
            </w:r>
          </w:p>
        </w:tc>
        <w:tc>
          <w:tcPr>
            <w:tcW w:w="2404" w:type="dxa"/>
            <w:gridSpan w:val="4"/>
            <w:tcBorders>
              <w:top w:val="single" w:sz="4" w:space="0" w:color="auto"/>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xml:space="preserve">Входит в базу для исчисления </w:t>
            </w:r>
            <w:proofErr w:type="spellStart"/>
            <w:r w:rsidRPr="00C5533E">
              <w:rPr>
                <w:b/>
                <w:bCs/>
              </w:rPr>
              <w:t>стр</w:t>
            </w:r>
            <w:proofErr w:type="gramStart"/>
            <w:r w:rsidRPr="00C5533E">
              <w:rPr>
                <w:b/>
                <w:bCs/>
              </w:rPr>
              <w:t>.в</w:t>
            </w:r>
            <w:proofErr w:type="gramEnd"/>
            <w:r w:rsidRPr="00C5533E">
              <w:rPr>
                <w:b/>
                <w:bCs/>
              </w:rPr>
              <w:t>зносов</w:t>
            </w:r>
            <w:proofErr w:type="spellEnd"/>
            <w:r w:rsidRPr="00C5533E">
              <w:rPr>
                <w:b/>
                <w:bCs/>
              </w:rPr>
              <w:t>, НДФЛ:</w:t>
            </w:r>
          </w:p>
        </w:tc>
      </w:tr>
      <w:tr w:rsidR="004E6378" w:rsidRPr="00C5533E" w:rsidTr="00C974E5">
        <w:trPr>
          <w:cantSplit/>
          <w:trHeight w:val="289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BB6DCC" w:rsidRPr="00C5533E" w:rsidRDefault="00BB6DCC">
            <w:pPr>
              <w:rPr>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6DCC" w:rsidRPr="00C5533E" w:rsidRDefault="00BB6DCC">
            <w:pPr>
              <w:rPr>
                <w:b/>
                <w:bCs/>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BB6DCC" w:rsidRPr="00C5533E" w:rsidRDefault="00BB6DCC">
            <w:pPr>
              <w:rPr>
                <w:b/>
                <w:bCs/>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BB6DCC" w:rsidRPr="00C5533E" w:rsidRDefault="00BB6DCC">
            <w:pPr>
              <w:rPr>
                <w:b/>
                <w:bCs/>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BB6DCC" w:rsidRPr="00C5533E" w:rsidRDefault="00BB6DCC">
            <w:pPr>
              <w:rPr>
                <w:b/>
                <w:bCs/>
              </w:rPr>
            </w:pPr>
          </w:p>
        </w:tc>
        <w:tc>
          <w:tcPr>
            <w:tcW w:w="668" w:type="dxa"/>
            <w:tcBorders>
              <w:top w:val="nil"/>
              <w:left w:val="nil"/>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bCs/>
              </w:rPr>
            </w:pPr>
            <w:r w:rsidRPr="00C5533E">
              <w:rPr>
                <w:b/>
                <w:bCs/>
              </w:rPr>
              <w:t>Классность водителей (код 07,36)</w:t>
            </w:r>
          </w:p>
        </w:tc>
        <w:tc>
          <w:tcPr>
            <w:tcW w:w="668" w:type="dxa"/>
            <w:tcBorders>
              <w:top w:val="nil"/>
              <w:left w:val="nil"/>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bCs/>
              </w:rPr>
            </w:pPr>
            <w:proofErr w:type="spellStart"/>
            <w:r w:rsidRPr="00C5533E">
              <w:rPr>
                <w:b/>
                <w:bCs/>
              </w:rPr>
              <w:t>Профвзносы</w:t>
            </w:r>
            <w:proofErr w:type="spellEnd"/>
            <w:r w:rsidRPr="00C5533E">
              <w:rPr>
                <w:b/>
                <w:bCs/>
              </w:rPr>
              <w:t xml:space="preserve"> (код 64)</w:t>
            </w:r>
          </w:p>
        </w:tc>
        <w:tc>
          <w:tcPr>
            <w:tcW w:w="668" w:type="dxa"/>
            <w:tcBorders>
              <w:top w:val="nil"/>
              <w:left w:val="nil"/>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bCs/>
              </w:rPr>
            </w:pPr>
            <w:r w:rsidRPr="00C5533E">
              <w:rPr>
                <w:b/>
                <w:bCs/>
              </w:rPr>
              <w:t>Исполнительные листы (код 63)</w:t>
            </w:r>
          </w:p>
        </w:tc>
        <w:tc>
          <w:tcPr>
            <w:tcW w:w="668" w:type="dxa"/>
            <w:tcBorders>
              <w:top w:val="nil"/>
              <w:left w:val="nil"/>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rPr>
            </w:pPr>
            <w:r w:rsidRPr="00C5533E">
              <w:rPr>
                <w:b/>
              </w:rPr>
              <w:t>ПФ</w:t>
            </w:r>
          </w:p>
        </w:tc>
        <w:tc>
          <w:tcPr>
            <w:tcW w:w="668" w:type="dxa"/>
            <w:tcBorders>
              <w:top w:val="nil"/>
              <w:left w:val="nil"/>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rPr>
            </w:pPr>
            <w:r w:rsidRPr="00C5533E">
              <w:rPr>
                <w:b/>
              </w:rPr>
              <w:t xml:space="preserve">СС </w:t>
            </w:r>
            <w:proofErr w:type="spellStart"/>
            <w:r w:rsidRPr="00C5533E">
              <w:rPr>
                <w:b/>
              </w:rPr>
              <w:t>НесчСлуч</w:t>
            </w:r>
            <w:proofErr w:type="spellEnd"/>
          </w:p>
        </w:tc>
        <w:tc>
          <w:tcPr>
            <w:tcW w:w="668" w:type="dxa"/>
            <w:tcBorders>
              <w:top w:val="nil"/>
              <w:left w:val="nil"/>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rPr>
            </w:pPr>
            <w:r w:rsidRPr="00C5533E">
              <w:rPr>
                <w:b/>
              </w:rPr>
              <w:t>Соцстрах</w:t>
            </w:r>
          </w:p>
        </w:tc>
        <w:tc>
          <w:tcPr>
            <w:tcW w:w="400" w:type="dxa"/>
            <w:tcBorders>
              <w:top w:val="nil"/>
              <w:left w:val="nil"/>
              <w:bottom w:val="single" w:sz="4" w:space="0" w:color="auto"/>
              <w:right w:val="single" w:sz="4" w:space="0" w:color="auto"/>
            </w:tcBorders>
            <w:shd w:val="clear" w:color="auto" w:fill="auto"/>
            <w:textDirection w:val="btLr"/>
            <w:vAlign w:val="center"/>
            <w:hideMark/>
          </w:tcPr>
          <w:p w:rsidR="00BB6DCC" w:rsidRPr="00C5533E" w:rsidRDefault="00BB6DCC" w:rsidP="00C5533E">
            <w:pPr>
              <w:ind w:left="113" w:right="113"/>
              <w:jc w:val="center"/>
              <w:rPr>
                <w:b/>
              </w:rPr>
            </w:pPr>
            <w:r w:rsidRPr="00C5533E">
              <w:rPr>
                <w:b/>
              </w:rPr>
              <w:t>ФФОМС</w:t>
            </w:r>
          </w:p>
        </w:tc>
      </w:tr>
      <w:tr w:rsidR="00C56CFB" w:rsidRPr="00C56CFB" w:rsidTr="00C974E5">
        <w:trPr>
          <w:trHeight w:val="315"/>
        </w:trPr>
        <w:tc>
          <w:tcPr>
            <w:tcW w:w="9938" w:type="dxa"/>
            <w:gridSpan w:val="12"/>
            <w:tcBorders>
              <w:top w:val="nil"/>
              <w:left w:val="single" w:sz="4" w:space="0" w:color="auto"/>
              <w:bottom w:val="single" w:sz="4" w:space="0" w:color="auto"/>
              <w:right w:val="single" w:sz="4" w:space="0" w:color="auto"/>
            </w:tcBorders>
            <w:shd w:val="clear" w:color="auto" w:fill="auto"/>
            <w:noWrap/>
            <w:vAlign w:val="center"/>
          </w:tcPr>
          <w:p w:rsidR="00C56CFB" w:rsidRPr="00C56CFB" w:rsidRDefault="00C56CFB" w:rsidP="00C56CFB">
            <w:pPr>
              <w:rPr>
                <w:b/>
                <w:i/>
              </w:rPr>
            </w:pPr>
            <w:r w:rsidRPr="00C56CFB">
              <w:rPr>
                <w:b/>
                <w:i/>
              </w:rPr>
              <w:t>Основные начисления</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02</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Сдельная оплата</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proofErr w:type="gramStart"/>
            <w:r w:rsidRPr="00C5533E">
              <w:rPr>
                <w:b/>
                <w:bCs/>
              </w:rPr>
              <w:t>C</w:t>
            </w:r>
            <w:proofErr w:type="gramEnd"/>
            <w:r w:rsidRPr="00C5533E">
              <w:rPr>
                <w:b/>
                <w:bCs/>
              </w:rPr>
              <w:t>Д</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05</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Надбавка к окладу</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 xml:space="preserve">фиксированная сумма, </w:t>
            </w:r>
            <w:proofErr w:type="spellStart"/>
            <w:r w:rsidRPr="00C5533E">
              <w:t>пропорц</w:t>
            </w:r>
            <w:proofErr w:type="spellEnd"/>
            <w:r w:rsidR="007424DA">
              <w:t>.</w:t>
            </w:r>
            <w:r w:rsidRPr="00C5533E">
              <w:t xml:space="preserve"> 01 (дни)</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07</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Классность </w:t>
            </w:r>
            <w:proofErr w:type="gramStart"/>
            <w:r w:rsidRPr="00C5533E">
              <w:t>легковые</w:t>
            </w:r>
            <w:proofErr w:type="gramEnd"/>
            <w:r w:rsidRPr="00C5533E">
              <w:t xml:space="preserve"> </w:t>
            </w:r>
            <w:proofErr w:type="spellStart"/>
            <w:r w:rsidRPr="00C5533E">
              <w:t>автом</w:t>
            </w:r>
            <w:proofErr w:type="spellEnd"/>
            <w:r w:rsidRPr="00C5533E">
              <w:t>.</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от суммы 01+23</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0E</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Бригадирские</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0H</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7424DA">
            <w:r>
              <w:t>Средня</w:t>
            </w:r>
            <w:r w:rsidR="00BB6DCC" w:rsidRPr="00C5533E">
              <w:t>я з/плата ст.170 ТК</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По среднему заработку</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15</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Доплата по приказу (сумма)</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proofErr w:type="spellStart"/>
            <w:r w:rsidRPr="00C5533E">
              <w:rPr>
                <w:b/>
                <w:bCs/>
              </w:rPr>
              <w:t>нп</w:t>
            </w:r>
            <w:proofErr w:type="spellEnd"/>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proofErr w:type="gramStart"/>
            <w:r w:rsidRPr="00C5533E">
              <w:t xml:space="preserve">расчетная сумма (800 </w:t>
            </w:r>
            <w:proofErr w:type="spellStart"/>
            <w:r w:rsidRPr="00C5533E">
              <w:t>руб</w:t>
            </w:r>
            <w:proofErr w:type="spellEnd"/>
            <w:r w:rsidRPr="00C5533E">
              <w:t xml:space="preserve">  х кол-во </w:t>
            </w:r>
            <w:proofErr w:type="spellStart"/>
            <w:r w:rsidRPr="00C5533E">
              <w:t>празд</w:t>
            </w:r>
            <w:proofErr w:type="spellEnd"/>
            <w:r w:rsidRPr="00C5533E">
              <w:t>.</w:t>
            </w:r>
            <w:proofErr w:type="gramEnd"/>
            <w:r w:rsidRPr="00C5533E">
              <w:t xml:space="preserve"> </w:t>
            </w:r>
            <w:proofErr w:type="gramStart"/>
            <w:r w:rsidRPr="00C5533E">
              <w:t>Дней)</w:t>
            </w:r>
            <w:proofErr w:type="gramEnd"/>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lastRenderedPageBreak/>
              <w:t>21</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Доплата за звание, секретность</w:t>
            </w:r>
            <w:proofErr w:type="gramStart"/>
            <w:r w:rsidRPr="00C5533E">
              <w:t xml:space="preserve"> (%)</w:t>
            </w:r>
            <w:proofErr w:type="gramEnd"/>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 xml:space="preserve">% от часовой тарифной ставки и оклада * часы </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22</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Надбавка за вахтовый метод в пределах норм ст.302 ТК</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расчетна</w:t>
            </w:r>
            <w:proofErr w:type="gramStart"/>
            <w:r w:rsidRPr="00C5533E">
              <w:t>я(</w:t>
            </w:r>
            <w:proofErr w:type="gramEnd"/>
            <w:r w:rsidRPr="00C5533E">
              <w:t xml:space="preserve">сумма по </w:t>
            </w:r>
            <w:proofErr w:type="spellStart"/>
            <w:r w:rsidRPr="00C5533E">
              <w:t>колдоговору</w:t>
            </w:r>
            <w:proofErr w:type="spellEnd"/>
            <w:r w:rsidRPr="00C5533E">
              <w:t xml:space="preserve"> * дни)</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9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23</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proofErr w:type="spellStart"/>
            <w:r w:rsidRPr="00C5533E">
              <w:t>Ненормированность</w:t>
            </w:r>
            <w:proofErr w:type="spellEnd"/>
            <w:r w:rsidRPr="00C5533E">
              <w:t xml:space="preserve"> водителям</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 xml:space="preserve">% от суммы кода  01,03 по норме часов месяца </w:t>
            </w:r>
            <w:r w:rsidRPr="00C5533E">
              <w:rPr>
                <w:color w:val="FF0000"/>
              </w:rPr>
              <w:t>без переработки</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2G</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Сев</w:t>
            </w:r>
            <w:proofErr w:type="gramStart"/>
            <w:r w:rsidRPr="00C5533E">
              <w:t>.</w:t>
            </w:r>
            <w:proofErr w:type="gramEnd"/>
            <w:r w:rsidR="007424DA">
              <w:t xml:space="preserve"> </w:t>
            </w:r>
            <w:proofErr w:type="spellStart"/>
            <w:proofErr w:type="gramStart"/>
            <w:r w:rsidRPr="00C5533E">
              <w:t>н</w:t>
            </w:r>
            <w:proofErr w:type="gramEnd"/>
            <w:r w:rsidRPr="00C5533E">
              <w:t>адб</w:t>
            </w:r>
            <w:proofErr w:type="spellEnd"/>
            <w:r w:rsidRPr="00C5533E">
              <w:t>. До 80% п.11.6 кол</w:t>
            </w:r>
            <w:proofErr w:type="gramStart"/>
            <w:r w:rsidRPr="00C5533E">
              <w:t>.</w:t>
            </w:r>
            <w:proofErr w:type="gramEnd"/>
            <w:r w:rsidR="007424DA">
              <w:t xml:space="preserve"> </w:t>
            </w:r>
            <w:proofErr w:type="gramStart"/>
            <w:r w:rsidRPr="00C5533E">
              <w:t>д</w:t>
            </w:r>
            <w:proofErr w:type="gramEnd"/>
            <w:r w:rsidRPr="00C5533E">
              <w:t>ог.</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9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2L</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Льготные часы женщинам</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 xml:space="preserve"> часовая тариф</w:t>
            </w:r>
            <w:proofErr w:type="gramStart"/>
            <w:r w:rsidRPr="00C5533E">
              <w:t>.</w:t>
            </w:r>
            <w:proofErr w:type="gramEnd"/>
            <w:r w:rsidR="007424DA">
              <w:t xml:space="preserve"> </w:t>
            </w:r>
            <w:proofErr w:type="gramStart"/>
            <w:r w:rsidRPr="00C5533E">
              <w:t>с</w:t>
            </w:r>
            <w:proofErr w:type="gramEnd"/>
            <w:r w:rsidRPr="00C5533E">
              <w:t>тавка или часов.</w:t>
            </w:r>
            <w:r w:rsidR="007424DA">
              <w:t xml:space="preserve"> </w:t>
            </w:r>
            <w:r w:rsidRPr="00C5533E">
              <w:t>оклад * на  кол-во льготных часов</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33</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Услуги по дог</w:t>
            </w:r>
            <w:proofErr w:type="gramStart"/>
            <w:r w:rsidRPr="00C5533E">
              <w:t>.</w:t>
            </w:r>
            <w:proofErr w:type="spellStart"/>
            <w:r w:rsidRPr="00C5533E">
              <w:t>г</w:t>
            </w:r>
            <w:proofErr w:type="gramEnd"/>
            <w:r w:rsidRPr="00C5533E">
              <w:t>р</w:t>
            </w:r>
            <w:proofErr w:type="spellEnd"/>
            <w:r w:rsidRPr="00C5533E">
              <w:t>.-</w:t>
            </w:r>
            <w:proofErr w:type="spellStart"/>
            <w:r w:rsidRPr="00C5533E">
              <w:t>пр.характера</w:t>
            </w:r>
            <w:proofErr w:type="spellEnd"/>
            <w:r w:rsidRPr="00C5533E">
              <w:t xml:space="preserve"> с физ. лицами</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2010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36</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Классность водителей</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от суммы кода  01(03)+23</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37</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Надбавка за </w:t>
            </w:r>
            <w:proofErr w:type="spellStart"/>
            <w:r w:rsidRPr="00C5533E">
              <w:t>разъездной</w:t>
            </w:r>
            <w:proofErr w:type="gramStart"/>
            <w:r w:rsidRPr="00C5533E">
              <w:t>.х</w:t>
            </w:r>
            <w:proofErr w:type="gramEnd"/>
            <w:r w:rsidRPr="00C5533E">
              <w:t>ар.раб</w:t>
            </w:r>
            <w:proofErr w:type="spellEnd"/>
            <w:r w:rsidRPr="00C5533E">
              <w:t>.</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расчетна</w:t>
            </w:r>
            <w:proofErr w:type="gramStart"/>
            <w:r w:rsidRPr="00C5533E">
              <w:t>я(</w:t>
            </w:r>
            <w:proofErr w:type="gramEnd"/>
            <w:r w:rsidRPr="00C5533E">
              <w:t xml:space="preserve">сумма по </w:t>
            </w:r>
            <w:proofErr w:type="spellStart"/>
            <w:r w:rsidRPr="00C5533E">
              <w:t>колдоговору</w:t>
            </w:r>
            <w:proofErr w:type="spellEnd"/>
            <w:r w:rsidRPr="00C5533E">
              <w:t xml:space="preserve"> * дни)</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38</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Оплата при переводе ст.72.2 (не ниже сред)</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9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39</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Спецпитание ст.222 ТК, 238 НК</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расчетна</w:t>
            </w:r>
            <w:proofErr w:type="gramStart"/>
            <w:r w:rsidRPr="00C5533E">
              <w:t>я(</w:t>
            </w:r>
            <w:proofErr w:type="gramEnd"/>
            <w:r w:rsidRPr="00C5533E">
              <w:t xml:space="preserve">сумма по </w:t>
            </w:r>
            <w:proofErr w:type="spellStart"/>
            <w:r w:rsidRPr="00C5533E">
              <w:t>колдоговору</w:t>
            </w:r>
            <w:proofErr w:type="spellEnd"/>
            <w:r w:rsidRPr="00C5533E">
              <w:t xml:space="preserve"> </w:t>
            </w:r>
            <w:r w:rsidRPr="00C5533E">
              <w:lastRenderedPageBreak/>
              <w:t xml:space="preserve">* дни) </w:t>
            </w:r>
            <w:r w:rsidRPr="00C5533E">
              <w:rPr>
                <w:color w:val="FF0000"/>
              </w:rPr>
              <w:t>согласно спра</w:t>
            </w:r>
            <w:r w:rsidR="007424DA">
              <w:rPr>
                <w:color w:val="FF0000"/>
              </w:rPr>
              <w:t>в</w:t>
            </w:r>
            <w:r w:rsidRPr="00C5533E">
              <w:rPr>
                <w:color w:val="FF0000"/>
              </w:rPr>
              <w:t>ки ежемесячно</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lastRenderedPageBreak/>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r>
      <w:tr w:rsidR="004E6378" w:rsidRPr="00C5533E" w:rsidTr="00C974E5">
        <w:trPr>
          <w:trHeight w:val="5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lastRenderedPageBreak/>
              <w:t>3Е</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Надбавка за </w:t>
            </w:r>
            <w:proofErr w:type="spellStart"/>
            <w:r w:rsidRPr="00C5533E">
              <w:t>междугор</w:t>
            </w:r>
            <w:proofErr w:type="gramStart"/>
            <w:r w:rsidRPr="00C5533E">
              <w:t>.р</w:t>
            </w:r>
            <w:proofErr w:type="gramEnd"/>
            <w:r w:rsidRPr="00C5533E">
              <w:t>аз.характер</w:t>
            </w:r>
            <w:proofErr w:type="spellEnd"/>
            <w:r w:rsidRPr="00C5533E">
              <w:t xml:space="preserve"> работ</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расчетна</w:t>
            </w:r>
            <w:proofErr w:type="gramStart"/>
            <w:r w:rsidRPr="00C5533E">
              <w:t>я(</w:t>
            </w:r>
            <w:proofErr w:type="gramEnd"/>
            <w:r w:rsidRPr="00C5533E">
              <w:t xml:space="preserve">сумма по </w:t>
            </w:r>
            <w:proofErr w:type="spellStart"/>
            <w:r w:rsidRPr="00C5533E">
              <w:t>колдоговору</w:t>
            </w:r>
            <w:proofErr w:type="spellEnd"/>
            <w:r w:rsidRPr="00C5533E">
              <w:t xml:space="preserve"> * дни)</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r>
      <w:tr w:rsidR="004E6378" w:rsidRPr="00C5533E" w:rsidTr="00C974E5">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3F</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Оплата командировки в </w:t>
            </w:r>
            <w:proofErr w:type="spellStart"/>
            <w:r w:rsidRPr="00C5533E">
              <w:t>вых</w:t>
            </w:r>
            <w:proofErr w:type="spellEnd"/>
            <w:r w:rsidRPr="00C5533E">
              <w:t>. Дни</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К/РВ</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0F08FC" w:rsidRDefault="00BB6DCC">
            <w:pPr>
              <w:jc w:val="center"/>
            </w:pPr>
            <w:r w:rsidRPr="000F08FC">
              <w:t>+</w:t>
            </w:r>
          </w:p>
        </w:tc>
      </w:tr>
      <w:tr w:rsidR="004E6378" w:rsidRPr="00C5533E" w:rsidTr="00C974E5">
        <w:trPr>
          <w:trHeight w:val="9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3К</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Спецпитание Якутскст.222 ТК, 238 НК</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расчетна</w:t>
            </w:r>
            <w:proofErr w:type="gramStart"/>
            <w:r w:rsidRPr="00C5533E">
              <w:t>я(</w:t>
            </w:r>
            <w:proofErr w:type="gramEnd"/>
            <w:r w:rsidRPr="00C5533E">
              <w:t xml:space="preserve">сумма по </w:t>
            </w:r>
            <w:proofErr w:type="spellStart"/>
            <w:r w:rsidRPr="00C5533E">
              <w:t>колдоговору</w:t>
            </w:r>
            <w:proofErr w:type="spellEnd"/>
            <w:r w:rsidRPr="00C5533E">
              <w:t xml:space="preserve"> * дни) </w:t>
            </w:r>
            <w:r w:rsidRPr="00C5533E">
              <w:rPr>
                <w:color w:val="FF0000"/>
              </w:rPr>
              <w:t>согласно спра</w:t>
            </w:r>
            <w:r w:rsidR="007424DA">
              <w:rPr>
                <w:color w:val="FF0000"/>
              </w:rPr>
              <w:t>в</w:t>
            </w:r>
            <w:r w:rsidRPr="00C5533E">
              <w:rPr>
                <w:color w:val="FF0000"/>
              </w:rPr>
              <w:t>ки ежемесячно</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4C</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proofErr w:type="spellStart"/>
            <w:r w:rsidRPr="00C5533E">
              <w:t>Доп</w:t>
            </w:r>
            <w:proofErr w:type="gramStart"/>
            <w:r w:rsidRPr="00C5533E">
              <w:t>.о</w:t>
            </w:r>
            <w:proofErr w:type="gramEnd"/>
            <w:r w:rsidRPr="00C5533E">
              <w:t>тпуск</w:t>
            </w:r>
            <w:proofErr w:type="spellEnd"/>
            <w:r w:rsidRPr="00C5533E">
              <w:t xml:space="preserve"> за вредность</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ОД</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 xml:space="preserve">По среднему заработку для </w:t>
            </w:r>
            <w:proofErr w:type="spellStart"/>
            <w:r w:rsidRPr="00C5533E">
              <w:t>отп</w:t>
            </w:r>
            <w:proofErr w:type="spellEnd"/>
            <w:r w:rsidRPr="00C5533E">
              <w:t>.</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2012</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4I</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Премия </w:t>
            </w:r>
            <w:proofErr w:type="spellStart"/>
            <w:r w:rsidRPr="00C5533E">
              <w:t>квртальная</w:t>
            </w:r>
            <w:proofErr w:type="spellEnd"/>
            <w:r w:rsidRPr="00C5533E">
              <w:t xml:space="preserve"> руководство</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фиксированная сумма, % (от оклада +надбавка)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4О</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Повышение квалификации</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 xml:space="preserve">По среднему заработку для </w:t>
            </w:r>
            <w:proofErr w:type="spellStart"/>
            <w:r w:rsidRPr="00C5533E">
              <w:t>отп</w:t>
            </w:r>
            <w:proofErr w:type="spellEnd"/>
            <w:r w:rsidRPr="00C5533E">
              <w:t>.</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4S</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proofErr w:type="spellStart"/>
            <w:r w:rsidRPr="00C5533E">
              <w:t>Регресный</w:t>
            </w:r>
            <w:proofErr w:type="spellEnd"/>
            <w:r w:rsidRPr="00C5533E">
              <w:t xml:space="preserve"> иск (</w:t>
            </w:r>
            <w:proofErr w:type="spellStart"/>
            <w:r w:rsidRPr="00C5533E">
              <w:t>пенс</w:t>
            </w:r>
            <w:proofErr w:type="gramStart"/>
            <w:r w:rsidRPr="00C5533E">
              <w:t>.п</w:t>
            </w:r>
            <w:proofErr w:type="gramEnd"/>
            <w:r w:rsidRPr="00C5533E">
              <w:t>о</w:t>
            </w:r>
            <w:proofErr w:type="spellEnd"/>
            <w:r w:rsidRPr="00C5533E">
              <w:t xml:space="preserve"> </w:t>
            </w:r>
            <w:proofErr w:type="spellStart"/>
            <w:r w:rsidRPr="00C5533E">
              <w:t>труд.увечью</w:t>
            </w:r>
            <w:proofErr w:type="spellEnd"/>
            <w:r w:rsidRPr="00C5533E">
              <w:t>)</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52</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Ремонтные</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ЯР</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Часы, пропорц.01,03</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5N</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proofErr w:type="spellStart"/>
            <w:r w:rsidRPr="00C5533E">
              <w:t>Оплач</w:t>
            </w:r>
            <w:proofErr w:type="gramStart"/>
            <w:r w:rsidRPr="00C5533E">
              <w:t>.д</w:t>
            </w:r>
            <w:proofErr w:type="gramEnd"/>
            <w:r w:rsidRPr="00C5533E">
              <w:t>ни</w:t>
            </w:r>
            <w:proofErr w:type="spellEnd"/>
            <w:r w:rsidRPr="00C5533E">
              <w:t xml:space="preserve"> на похороны п.8.3</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К/Д</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По среднему заработку</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5x</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1 </w:t>
            </w:r>
            <w:proofErr w:type="spellStart"/>
            <w:r w:rsidRPr="00C5533E">
              <w:t>нераб</w:t>
            </w:r>
            <w:proofErr w:type="gramStart"/>
            <w:r w:rsidRPr="00C5533E">
              <w:t>.о</w:t>
            </w:r>
            <w:proofErr w:type="gramEnd"/>
            <w:r w:rsidRPr="00C5533E">
              <w:t>пл.день</w:t>
            </w:r>
            <w:proofErr w:type="spellEnd"/>
            <w:r w:rsidRPr="00C5533E">
              <w:t>-школа, рождение, свадьба п.8.16</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К/Д</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По среднему заработку</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C56CFB" w:rsidRPr="00C56CFB" w:rsidTr="00C974E5">
        <w:trPr>
          <w:trHeight w:val="315"/>
        </w:trPr>
        <w:tc>
          <w:tcPr>
            <w:tcW w:w="9938" w:type="dxa"/>
            <w:gridSpan w:val="12"/>
            <w:tcBorders>
              <w:top w:val="nil"/>
              <w:left w:val="single" w:sz="4" w:space="0" w:color="auto"/>
              <w:bottom w:val="single" w:sz="4" w:space="0" w:color="auto"/>
              <w:right w:val="single" w:sz="4" w:space="0" w:color="auto"/>
            </w:tcBorders>
            <w:shd w:val="clear" w:color="auto" w:fill="auto"/>
            <w:noWrap/>
            <w:vAlign w:val="center"/>
          </w:tcPr>
          <w:p w:rsidR="00C56CFB" w:rsidRPr="00C56CFB" w:rsidRDefault="00C56CFB" w:rsidP="00E01D53">
            <w:pPr>
              <w:rPr>
                <w:b/>
                <w:i/>
              </w:rPr>
            </w:pPr>
            <w:r>
              <w:rPr>
                <w:b/>
                <w:i/>
              </w:rPr>
              <w:t>Дополнительные</w:t>
            </w:r>
            <w:r w:rsidRPr="00C56CFB">
              <w:rPr>
                <w:b/>
                <w:i/>
              </w:rPr>
              <w:t xml:space="preserve"> начисления</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0F</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Премия за результаты </w:t>
            </w:r>
            <w:r w:rsidRPr="00C5533E">
              <w:lastRenderedPageBreak/>
              <w:t>работы</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lastRenderedPageBreak/>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lastRenderedPageBreak/>
              <w:t>0L</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С/д </w:t>
            </w:r>
            <w:proofErr w:type="spellStart"/>
            <w:r w:rsidRPr="00C5533E">
              <w:t>общекорп</w:t>
            </w:r>
            <w:proofErr w:type="gramStart"/>
            <w:r w:rsidRPr="00C5533E">
              <w:t>.м</w:t>
            </w:r>
            <w:proofErr w:type="gramEnd"/>
            <w:r w:rsidRPr="00C5533E">
              <w:t>ероприятия</w:t>
            </w:r>
            <w:proofErr w:type="spellEnd"/>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10</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Доплата за увеличение объема работы ст.151 ТК</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12</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Доплата за совмещение ст.151 ТК</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1E</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Экспедиторские</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1B</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С/д суточные</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1G</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С/д прочие ком-</w:t>
            </w:r>
            <w:proofErr w:type="spellStart"/>
            <w:r w:rsidRPr="00C5533E">
              <w:t>ые</w:t>
            </w:r>
            <w:proofErr w:type="spellEnd"/>
            <w:r w:rsidRPr="00C5533E">
              <w:t xml:space="preserve"> (пред</w:t>
            </w:r>
            <w:proofErr w:type="gramStart"/>
            <w:r w:rsidRPr="00C5533E">
              <w:t>.</w:t>
            </w:r>
            <w:proofErr w:type="spellStart"/>
            <w:r w:rsidRPr="00C5533E">
              <w:t>р</w:t>
            </w:r>
            <w:proofErr w:type="gramEnd"/>
            <w:r w:rsidRPr="00C5533E">
              <w:t>асх</w:t>
            </w:r>
            <w:proofErr w:type="spellEnd"/>
            <w:r w:rsidRPr="00C5533E">
              <w:t>.,</w:t>
            </w:r>
            <w:proofErr w:type="spellStart"/>
            <w:r w:rsidRPr="00C5533E">
              <w:t>vip</w:t>
            </w:r>
            <w:proofErr w:type="spellEnd"/>
            <w:r w:rsidRPr="00C5533E">
              <w:t xml:space="preserve"> зал)</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1M</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С/д гостиница</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1N</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sidP="00C5533E">
            <w:r w:rsidRPr="00C5533E">
              <w:t>С/д комп.</w:t>
            </w:r>
            <w:r w:rsidR="00C5533E">
              <w:t xml:space="preserve"> </w:t>
            </w:r>
            <w:r w:rsidRPr="00C5533E">
              <w:t>рас</w:t>
            </w:r>
            <w:proofErr w:type="gramStart"/>
            <w:r w:rsidRPr="00C5533E">
              <w:t>.</w:t>
            </w:r>
            <w:proofErr w:type="gramEnd"/>
            <w:r w:rsidRPr="00C5533E">
              <w:t xml:space="preserve"> </w:t>
            </w:r>
            <w:proofErr w:type="gramStart"/>
            <w:r w:rsidR="00C5533E">
              <w:t>к</w:t>
            </w:r>
            <w:proofErr w:type="gramEnd"/>
            <w:r w:rsidRPr="00C5533E">
              <w:t xml:space="preserve"> месту отдыха и обр. сверх.</w:t>
            </w:r>
            <w:r w:rsidR="00C5533E">
              <w:t xml:space="preserve"> </w:t>
            </w:r>
            <w:r w:rsidRPr="00C5533E">
              <w:t>норм</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1c</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Слесарные</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2C</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Доплата до 8 часов </w:t>
            </w:r>
            <w:proofErr w:type="spellStart"/>
            <w:r w:rsidRPr="00C5533E">
              <w:t>несовер</w:t>
            </w:r>
            <w:proofErr w:type="spellEnd"/>
            <w:r w:rsidRPr="00C5533E">
              <w:t>. п.11.7</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2M</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С/д мат.</w:t>
            </w:r>
            <w:r w:rsidR="00C5533E">
              <w:t xml:space="preserve"> </w:t>
            </w:r>
            <w:r w:rsidRPr="00C5533E">
              <w:t>выгода</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2610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2N</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Бонусная премия</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2О</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Вознаграждения по ит</w:t>
            </w:r>
            <w:r w:rsidR="00C5533E">
              <w:t>о</w:t>
            </w:r>
            <w:r w:rsidRPr="00C5533E">
              <w:t>гам года</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9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2Т</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С/д стоимость проезда в др.</w:t>
            </w:r>
            <w:r w:rsidR="00C5533E">
              <w:t xml:space="preserve"> </w:t>
            </w:r>
            <w:r w:rsidRPr="00C5533E">
              <w:t>мес</w:t>
            </w:r>
            <w:r w:rsidR="00C5533E">
              <w:t>т</w:t>
            </w:r>
            <w:r w:rsidRPr="00C5533E">
              <w:t>ность; к месту командировки и обратно</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lastRenderedPageBreak/>
              <w:t>34</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sidP="00C5533E">
            <w:r w:rsidRPr="00C5533E">
              <w:t xml:space="preserve">Премия за особо </w:t>
            </w:r>
            <w:proofErr w:type="spellStart"/>
            <w:r w:rsidRPr="00C5533E">
              <w:t>важн</w:t>
            </w:r>
            <w:proofErr w:type="spellEnd"/>
            <w:r w:rsidR="00C5533E">
              <w:t>.</w:t>
            </w:r>
            <w:r w:rsidRPr="00C5533E">
              <w:t xml:space="preserve"> работы</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3D</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Донорские</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По среднему заработку</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3М</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Компенсация за выезд на промысел</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расчетна</w:t>
            </w:r>
            <w:proofErr w:type="gramStart"/>
            <w:r w:rsidRPr="00C5533E">
              <w:t>я(</w:t>
            </w:r>
            <w:proofErr w:type="gramEnd"/>
            <w:r w:rsidRPr="00C5533E">
              <w:t xml:space="preserve">сумма по </w:t>
            </w:r>
            <w:proofErr w:type="spellStart"/>
            <w:r w:rsidRPr="00C5533E">
              <w:t>колдоговору</w:t>
            </w:r>
            <w:proofErr w:type="spellEnd"/>
            <w:r w:rsidRPr="00C5533E">
              <w:t xml:space="preserve"> * дни)</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45</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С/д аренда квартир</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46</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Един</w:t>
            </w:r>
            <w:proofErr w:type="gramStart"/>
            <w:r w:rsidRPr="00C5533E">
              <w:t>.</w:t>
            </w:r>
            <w:proofErr w:type="gramEnd"/>
            <w:r w:rsidR="00C5533E">
              <w:t xml:space="preserve"> </w:t>
            </w:r>
            <w:proofErr w:type="spellStart"/>
            <w:proofErr w:type="gramStart"/>
            <w:r w:rsidRPr="00C5533E">
              <w:t>в</w:t>
            </w:r>
            <w:proofErr w:type="gramEnd"/>
            <w:r w:rsidRPr="00C5533E">
              <w:t>ыпл</w:t>
            </w:r>
            <w:proofErr w:type="spellEnd"/>
            <w:r w:rsidRPr="00C5533E">
              <w:t>.</w:t>
            </w:r>
            <w:r w:rsidR="00C5533E">
              <w:t xml:space="preserve"> </w:t>
            </w:r>
            <w:r w:rsidRPr="00C5533E">
              <w:t>пенсионерам п.8.11</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48</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w:t>
            </w:r>
            <w:r w:rsidR="00C5533E">
              <w:t xml:space="preserve"> </w:t>
            </w:r>
            <w:proofErr w:type="spellStart"/>
            <w:r w:rsidRPr="00C5533E">
              <w:t>участ</w:t>
            </w:r>
            <w:proofErr w:type="spellEnd"/>
            <w:r w:rsidRPr="00C5533E">
              <w:t>.</w:t>
            </w:r>
            <w:r w:rsidR="00C5533E">
              <w:t xml:space="preserve"> </w:t>
            </w:r>
            <w:r w:rsidRPr="00C5533E">
              <w:t>боевых действи</w:t>
            </w:r>
            <w:proofErr w:type="gramStart"/>
            <w:r w:rsidRPr="00C5533E">
              <w:t>й(</w:t>
            </w:r>
            <w:proofErr w:type="gramEnd"/>
            <w:r w:rsidRPr="00C5533E">
              <w:t>работающие)</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94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49</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w:t>
            </w:r>
            <w:r w:rsidR="00C5533E">
              <w:t xml:space="preserve"> </w:t>
            </w:r>
            <w:r w:rsidRPr="00C5533E">
              <w:t>ветер</w:t>
            </w:r>
            <w:proofErr w:type="gramStart"/>
            <w:r w:rsidRPr="00C5533E">
              <w:t>.(</w:t>
            </w:r>
            <w:proofErr w:type="gramEnd"/>
            <w:r w:rsidRPr="00C5533E">
              <w:t>кроме ВОВ) не работающие в ЯТЭК п.8.19</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4Е</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proofErr w:type="spellStart"/>
            <w:r w:rsidRPr="00C5533E">
              <w:t>Единовр</w:t>
            </w:r>
            <w:proofErr w:type="spellEnd"/>
            <w:r w:rsidRPr="00C5533E">
              <w:t>.</w:t>
            </w:r>
            <w:r w:rsidR="00C5533E">
              <w:t xml:space="preserve"> </w:t>
            </w:r>
            <w:r w:rsidRPr="00C5533E">
              <w:t>выплата бывшим работникам</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4H</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Компенсация </w:t>
            </w:r>
            <w:proofErr w:type="spellStart"/>
            <w:r w:rsidRPr="00C5533E">
              <w:t>согл</w:t>
            </w:r>
            <w:proofErr w:type="spellEnd"/>
            <w:r w:rsidRPr="00C5533E">
              <w:t>.</w:t>
            </w:r>
            <w:r w:rsidR="00C5533E">
              <w:t xml:space="preserve"> </w:t>
            </w:r>
            <w:r w:rsidRPr="00C5533E">
              <w:t>тр.</w:t>
            </w:r>
            <w:r w:rsidR="00C5533E">
              <w:t xml:space="preserve"> </w:t>
            </w:r>
            <w:r w:rsidRPr="00C5533E">
              <w:t>договора</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4Q</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Аренда кварти</w:t>
            </w:r>
            <w:proofErr w:type="gramStart"/>
            <w:r w:rsidRPr="00C5533E">
              <w:t>р(</w:t>
            </w:r>
            <w:proofErr w:type="gramEnd"/>
            <w:r w:rsidRPr="00C5533E">
              <w:t>начисляем арендодателям)</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1400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4R</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Доплата по трудовому договору, </w:t>
            </w:r>
            <w:proofErr w:type="spellStart"/>
            <w:r w:rsidRPr="00C5533E">
              <w:t>вых</w:t>
            </w:r>
            <w:proofErr w:type="spellEnd"/>
            <w:r w:rsidRPr="00C5533E">
              <w:t>.</w:t>
            </w:r>
            <w:r w:rsidR="00C5533E">
              <w:t xml:space="preserve"> </w:t>
            </w:r>
            <w:r w:rsidRPr="00C5533E">
              <w:t>пос.</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4Х</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Компенсация аренды кварти</w:t>
            </w:r>
            <w:proofErr w:type="gramStart"/>
            <w:r w:rsidRPr="00C5533E">
              <w:t>р(</w:t>
            </w:r>
            <w:proofErr w:type="gramEnd"/>
            <w:r w:rsidRPr="00C5533E">
              <w:t>наш работник)</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4Y</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 xml:space="preserve">Аренда земли, с/д </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lastRenderedPageBreak/>
              <w:t>55</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w:t>
            </w:r>
            <w:r w:rsidR="00C5533E">
              <w:t xml:space="preserve"> </w:t>
            </w:r>
            <w:proofErr w:type="spellStart"/>
            <w:r w:rsidRPr="00C5533E">
              <w:t>нераб</w:t>
            </w:r>
            <w:proofErr w:type="spellEnd"/>
            <w:r w:rsidRPr="00C5533E">
              <w:t>.</w:t>
            </w:r>
            <w:r w:rsidR="00C5533E">
              <w:t xml:space="preserve"> </w:t>
            </w:r>
            <w:r w:rsidRPr="00C5533E">
              <w:t>пенсионерам п.8.1</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57</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помощь  юбилярам п.8.7</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5A</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sidP="00C5533E">
            <w:proofErr w:type="spellStart"/>
            <w:r w:rsidRPr="00C5533E">
              <w:t>Единоврем</w:t>
            </w:r>
            <w:proofErr w:type="spellEnd"/>
            <w:r w:rsidRPr="00C5533E">
              <w:t xml:space="preserve">. </w:t>
            </w:r>
            <w:r w:rsidR="00C5533E">
              <w:t>п</w:t>
            </w:r>
            <w:r w:rsidRPr="00C5533E">
              <w:t>оощрение и другие выплаты по приказам</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5B</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Договоры аренды квартир</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1400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5D</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w:t>
            </w:r>
            <w:r w:rsidR="00C5533E">
              <w:t xml:space="preserve"> </w:t>
            </w:r>
            <w:r w:rsidRPr="00C5533E">
              <w:t xml:space="preserve">на </w:t>
            </w:r>
            <w:proofErr w:type="spellStart"/>
            <w:r w:rsidRPr="00C5533E">
              <w:t>рожд</w:t>
            </w:r>
            <w:proofErr w:type="spellEnd"/>
            <w:r w:rsidRPr="00C5533E">
              <w:t>. Ребенка п.8.18</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2762</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5E</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C5533E">
            <w:proofErr w:type="spellStart"/>
            <w:r>
              <w:t>Единоврем</w:t>
            </w:r>
            <w:proofErr w:type="spellEnd"/>
            <w:r>
              <w:t>. п</w:t>
            </w:r>
            <w:r w:rsidR="00BB6DCC" w:rsidRPr="00C5533E">
              <w:t xml:space="preserve">оощрение по </w:t>
            </w:r>
            <w:proofErr w:type="spellStart"/>
            <w:r w:rsidR="00BB6DCC" w:rsidRPr="00C5533E">
              <w:t>колдоговору</w:t>
            </w:r>
            <w:proofErr w:type="spellEnd"/>
            <w:r w:rsidR="00BB6DCC" w:rsidRPr="00C5533E">
              <w:t xml:space="preserve"> п.12</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2000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5F</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 на</w:t>
            </w:r>
            <w:proofErr w:type="gramStart"/>
            <w:r w:rsidRPr="00C5533E">
              <w:t>.</w:t>
            </w:r>
            <w:proofErr w:type="gramEnd"/>
            <w:r w:rsidR="00C5533E">
              <w:t xml:space="preserve"> </w:t>
            </w:r>
            <w:proofErr w:type="gramStart"/>
            <w:r w:rsidRPr="00C5533E">
              <w:t>п</w:t>
            </w:r>
            <w:proofErr w:type="gramEnd"/>
            <w:r w:rsidRPr="00C5533E">
              <w:t>огреб.</w:t>
            </w:r>
            <w:r w:rsidR="00C5533E">
              <w:t xml:space="preserve"> </w:t>
            </w:r>
            <w:r w:rsidRPr="00C5533E">
              <w:t>пенсионеров</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5K</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Аренда автомобиля без экипажа</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2400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5O</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proofErr w:type="spellStart"/>
            <w:r w:rsidRPr="00C5533E">
              <w:t>Мат.п</w:t>
            </w:r>
            <w:proofErr w:type="spellEnd"/>
            <w:r w:rsidRPr="00C5533E">
              <w:t xml:space="preserve">. на </w:t>
            </w:r>
            <w:proofErr w:type="spellStart"/>
            <w:r w:rsidRPr="00C5533E">
              <w:t>погр</w:t>
            </w:r>
            <w:proofErr w:type="spellEnd"/>
            <w:r w:rsidRPr="00C5533E">
              <w:t>.</w:t>
            </w:r>
            <w:r w:rsidR="00C5533E">
              <w:t xml:space="preserve"> </w:t>
            </w:r>
            <w:r w:rsidRPr="00C5533E">
              <w:t>работник</w:t>
            </w:r>
            <w:proofErr w:type="gramStart"/>
            <w:r w:rsidRPr="00C5533E">
              <w:t>а(</w:t>
            </w:r>
            <w:proofErr w:type="gramEnd"/>
            <w:r w:rsidRPr="00C5533E">
              <w:t>не раб.</w:t>
            </w:r>
            <w:r w:rsidR="00C5533E">
              <w:t xml:space="preserve"> </w:t>
            </w:r>
            <w:proofErr w:type="gramStart"/>
            <w:r w:rsidRPr="00C5533E">
              <w:t>ЯТЭК)</w:t>
            </w:r>
            <w:proofErr w:type="gramEnd"/>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5P</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w:t>
            </w:r>
            <w:r w:rsidR="00C5533E">
              <w:t xml:space="preserve">  </w:t>
            </w:r>
            <w:r w:rsidRPr="00C5533E">
              <w:t>погреб</w:t>
            </w:r>
            <w:proofErr w:type="gramStart"/>
            <w:r w:rsidRPr="00C5533E">
              <w:t>.</w:t>
            </w:r>
            <w:proofErr w:type="gramEnd"/>
            <w:r w:rsidR="00C5533E">
              <w:t xml:space="preserve"> </w:t>
            </w:r>
            <w:r w:rsidRPr="00C5533E">
              <w:t>(</w:t>
            </w:r>
            <w:proofErr w:type="gramStart"/>
            <w:r w:rsidRPr="00C5533E">
              <w:t>р</w:t>
            </w:r>
            <w:proofErr w:type="gramEnd"/>
            <w:r w:rsidRPr="00C5533E">
              <w:t>абот.</w:t>
            </w:r>
            <w:r w:rsidR="00C5533E">
              <w:t xml:space="preserve"> </w:t>
            </w:r>
            <w:r w:rsidRPr="00C5533E">
              <w:t>дети,</w:t>
            </w:r>
            <w:r w:rsidR="00C5533E">
              <w:t xml:space="preserve"> </w:t>
            </w:r>
            <w:proofErr w:type="spellStart"/>
            <w:r w:rsidRPr="00C5533E">
              <w:t>супр</w:t>
            </w:r>
            <w:proofErr w:type="spellEnd"/>
            <w:r w:rsidR="00C5533E">
              <w:t>.</w:t>
            </w:r>
            <w:r w:rsidRPr="00C5533E">
              <w:t>,</w:t>
            </w:r>
            <w:r w:rsidR="00C5533E">
              <w:t xml:space="preserve"> </w:t>
            </w:r>
            <w:r w:rsidRPr="00C5533E">
              <w:t>родит) п.8.4</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5R</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 на погребение работника</w:t>
            </w:r>
            <w:r w:rsidR="00C5533E">
              <w:t xml:space="preserve"> </w:t>
            </w:r>
            <w:r w:rsidRPr="00C5533E">
              <w:t>(</w:t>
            </w:r>
            <w:proofErr w:type="spellStart"/>
            <w:r w:rsidRPr="00C5533E">
              <w:t>раб</w:t>
            </w:r>
            <w:proofErr w:type="gramStart"/>
            <w:r w:rsidRPr="00C5533E">
              <w:t>.Я</w:t>
            </w:r>
            <w:proofErr w:type="gramEnd"/>
            <w:r w:rsidRPr="00C5533E">
              <w:t>ТЭК</w:t>
            </w:r>
            <w:proofErr w:type="spellEnd"/>
            <w:r w:rsidRPr="00C5533E">
              <w:t>")</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5X</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w:t>
            </w:r>
            <w:r w:rsidR="00C5533E">
              <w:t xml:space="preserve"> </w:t>
            </w:r>
            <w:r w:rsidRPr="00C5533E">
              <w:t>на погреб.</w:t>
            </w:r>
            <w:r w:rsidR="00C5533E">
              <w:t xml:space="preserve"> </w:t>
            </w:r>
            <w:r w:rsidRPr="00C5533E">
              <w:t>(</w:t>
            </w:r>
            <w:proofErr w:type="spellStart"/>
            <w:r w:rsidRPr="00C5533E">
              <w:t>нераб</w:t>
            </w:r>
            <w:proofErr w:type="spellEnd"/>
            <w:r w:rsidRPr="00C5533E">
              <w:t>.</w:t>
            </w:r>
            <w:r w:rsidR="00C5533E">
              <w:t xml:space="preserve"> </w:t>
            </w:r>
            <w:r w:rsidRPr="00C5533E">
              <w:t>пенс</w:t>
            </w:r>
            <w:proofErr w:type="gramStart"/>
            <w:r w:rsidRPr="00C5533E">
              <w:t>)п</w:t>
            </w:r>
            <w:proofErr w:type="gramEnd"/>
            <w:r w:rsidRPr="00C5533E">
              <w:t>.8.4</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lastRenderedPageBreak/>
              <w:t>5Z</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 на погреб.</w:t>
            </w:r>
            <w:r w:rsidR="00C5533E">
              <w:t xml:space="preserve"> </w:t>
            </w:r>
            <w:r w:rsidRPr="00C5533E">
              <w:t>(сестра,</w:t>
            </w:r>
            <w:r w:rsidR="00C5533E">
              <w:t xml:space="preserve"> </w:t>
            </w:r>
            <w:r w:rsidRPr="00C5533E">
              <w:t>брат</w:t>
            </w:r>
            <w:proofErr w:type="gramStart"/>
            <w:r w:rsidRPr="00C5533E">
              <w:t>)п</w:t>
            </w:r>
            <w:proofErr w:type="gramEnd"/>
            <w:r w:rsidRPr="00C5533E">
              <w:t>.8.4</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5c</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Подарки первоклассникам</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5d</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w:t>
            </w:r>
            <w:r w:rsidR="00C5533E">
              <w:t xml:space="preserve"> </w:t>
            </w:r>
            <w:proofErr w:type="spellStart"/>
            <w:r w:rsidRPr="00C5533E">
              <w:t>закл</w:t>
            </w:r>
            <w:proofErr w:type="spellEnd"/>
            <w:r w:rsidRPr="00C5533E">
              <w:t>.</w:t>
            </w:r>
            <w:r w:rsidR="00C5533E">
              <w:t xml:space="preserve"> </w:t>
            </w:r>
            <w:r w:rsidRPr="00C5533E">
              <w:t>брака п.8.2</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5k</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w:t>
            </w:r>
            <w:r w:rsidR="00C5533E">
              <w:t xml:space="preserve"> </w:t>
            </w:r>
            <w:r w:rsidRPr="00C5533E">
              <w:t xml:space="preserve">по </w:t>
            </w:r>
            <w:proofErr w:type="spellStart"/>
            <w:r w:rsidRPr="00C5533E">
              <w:t>реш</w:t>
            </w:r>
            <w:proofErr w:type="spellEnd"/>
            <w:r w:rsidRPr="00C5533E">
              <w:t>.</w:t>
            </w:r>
            <w:r w:rsidR="00C5533E">
              <w:t xml:space="preserve"> </w:t>
            </w:r>
            <w:r w:rsidRPr="00C5533E">
              <w:t>комиссии п.8.21</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5р</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w:t>
            </w:r>
            <w:r w:rsidR="00C5533E">
              <w:t xml:space="preserve"> </w:t>
            </w:r>
            <w:r w:rsidRPr="00C5533E">
              <w:t>молодым специалистам</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5o</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Мат.</w:t>
            </w:r>
            <w:r w:rsidR="00C5533E">
              <w:t xml:space="preserve"> </w:t>
            </w:r>
            <w:r w:rsidRPr="00C5533E">
              <w:t>пом.</w:t>
            </w:r>
            <w:r w:rsidR="00C5533E">
              <w:t xml:space="preserve"> </w:t>
            </w:r>
            <w:proofErr w:type="spellStart"/>
            <w:r w:rsidRPr="00C5533E">
              <w:t>возвр</w:t>
            </w:r>
            <w:proofErr w:type="spellEnd"/>
            <w:r w:rsidRPr="00C5533E">
              <w:t>.</w:t>
            </w:r>
            <w:r w:rsidR="00C5533E">
              <w:t xml:space="preserve"> </w:t>
            </w:r>
            <w:r w:rsidRPr="00C5533E">
              <w:t>из армии п.11.4</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2760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6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5y</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sidP="00C5533E">
            <w:r w:rsidRPr="00C5533E">
              <w:t xml:space="preserve">Компенсация за </w:t>
            </w:r>
            <w:proofErr w:type="spellStart"/>
            <w:r w:rsidRPr="00C5533E">
              <w:t>содерж</w:t>
            </w:r>
            <w:proofErr w:type="spellEnd"/>
            <w:r w:rsidRPr="00C5533E">
              <w:t xml:space="preserve">. </w:t>
            </w:r>
            <w:r w:rsidR="00C5533E">
              <w:t>д</w:t>
            </w:r>
            <w:r w:rsidRPr="00C5533E">
              <w:t>етей в ДДУ п.8.20</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фиксированная сумма</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4800</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r w:rsidR="004E6378" w:rsidRPr="00C5533E" w:rsidTr="00C974E5">
        <w:trPr>
          <w:trHeight w:val="126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BB6DCC" w:rsidRPr="00C5533E" w:rsidRDefault="00BB6DCC">
            <w:pPr>
              <w:jc w:val="center"/>
              <w:rPr>
                <w:b/>
                <w:bCs/>
              </w:rPr>
            </w:pPr>
            <w:r w:rsidRPr="00C5533E">
              <w:rPr>
                <w:b/>
                <w:bCs/>
              </w:rPr>
              <w:t>5z</w:t>
            </w:r>
          </w:p>
        </w:tc>
        <w:tc>
          <w:tcPr>
            <w:tcW w:w="1559" w:type="dxa"/>
            <w:tcBorders>
              <w:top w:val="nil"/>
              <w:left w:val="nil"/>
              <w:bottom w:val="single" w:sz="4" w:space="0" w:color="auto"/>
              <w:right w:val="single" w:sz="4" w:space="0" w:color="auto"/>
            </w:tcBorders>
            <w:shd w:val="clear" w:color="auto" w:fill="auto"/>
            <w:vAlign w:val="center"/>
            <w:hideMark/>
          </w:tcPr>
          <w:p w:rsidR="00BB6DCC" w:rsidRPr="00C5533E" w:rsidRDefault="00BB6DCC">
            <w:r w:rsidRPr="00C5533E">
              <w:t>Денежная компенсация ст.236ТК</w:t>
            </w:r>
          </w:p>
        </w:tc>
        <w:tc>
          <w:tcPr>
            <w:tcW w:w="722"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rPr>
                <w:b/>
                <w:bCs/>
              </w:rPr>
            </w:pPr>
            <w:r w:rsidRPr="00C5533E">
              <w:rPr>
                <w:b/>
                <w:bCs/>
              </w:rPr>
              <w:t> </w:t>
            </w:r>
          </w:p>
        </w:tc>
        <w:tc>
          <w:tcPr>
            <w:tcW w:w="1546" w:type="dxa"/>
            <w:tcBorders>
              <w:top w:val="nil"/>
              <w:left w:val="nil"/>
              <w:bottom w:val="single" w:sz="4" w:space="0" w:color="auto"/>
              <w:right w:val="single" w:sz="4" w:space="0" w:color="auto"/>
            </w:tcBorders>
            <w:shd w:val="clear" w:color="auto" w:fill="auto"/>
            <w:vAlign w:val="center"/>
            <w:hideMark/>
          </w:tcPr>
          <w:p w:rsidR="00BB6DCC" w:rsidRPr="00C5533E" w:rsidRDefault="00BB6DCC">
            <w:pPr>
              <w:jc w:val="center"/>
            </w:pPr>
            <w:r w:rsidRPr="00C5533E">
              <w:t xml:space="preserve">сумма 1/300 ставки </w:t>
            </w:r>
            <w:proofErr w:type="spellStart"/>
            <w:r w:rsidRPr="00C5533E">
              <w:t>рефин</w:t>
            </w:r>
            <w:proofErr w:type="spellEnd"/>
            <w:r w:rsidRPr="00C5533E">
              <w:t>. ЦБ с даты по графику до фактической даты выплаты (сальдо счета 70)</w:t>
            </w:r>
          </w:p>
        </w:tc>
        <w:tc>
          <w:tcPr>
            <w:tcW w:w="979"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 </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668"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c>
          <w:tcPr>
            <w:tcW w:w="400" w:type="dxa"/>
            <w:tcBorders>
              <w:top w:val="nil"/>
              <w:left w:val="nil"/>
              <w:bottom w:val="single" w:sz="4" w:space="0" w:color="auto"/>
              <w:right w:val="single" w:sz="4" w:space="0" w:color="auto"/>
            </w:tcBorders>
            <w:shd w:val="clear" w:color="auto" w:fill="auto"/>
            <w:noWrap/>
            <w:vAlign w:val="center"/>
            <w:hideMark/>
          </w:tcPr>
          <w:p w:rsidR="00BB6DCC" w:rsidRPr="00C5533E" w:rsidRDefault="00BB6DCC">
            <w:pPr>
              <w:jc w:val="center"/>
            </w:pPr>
            <w:r w:rsidRPr="00C5533E">
              <w:t>+</w:t>
            </w:r>
          </w:p>
        </w:tc>
      </w:tr>
    </w:tbl>
    <w:p w:rsidR="00BB6DCC" w:rsidRDefault="006E7568" w:rsidP="006D0ED9">
      <w:r>
        <w:t>План видов расчета «Удержания организаций» заполняется вручную, кроме предопределенных видов удержаний по исп. листу</w:t>
      </w:r>
      <w:r w:rsidR="009A18D5">
        <w:t>,</w:t>
      </w:r>
      <w:r>
        <w:t xml:space="preserve"> в соответствии со списком удержаний ПП ЗК. На таблице представлены виды удержаний, требующие ввода и настройки в ЗУП.</w:t>
      </w:r>
    </w:p>
    <w:tbl>
      <w:tblPr>
        <w:tblW w:w="9649" w:type="dxa"/>
        <w:tblInd w:w="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61"/>
        <w:gridCol w:w="2835"/>
        <w:gridCol w:w="3260"/>
        <w:gridCol w:w="2693"/>
      </w:tblGrid>
      <w:tr w:rsidR="006E7568" w:rsidRPr="006E7568" w:rsidTr="00C974E5">
        <w:trPr>
          <w:trHeight w:val="1935"/>
        </w:trPr>
        <w:tc>
          <w:tcPr>
            <w:tcW w:w="861" w:type="dxa"/>
            <w:shd w:val="clear" w:color="auto" w:fill="auto"/>
            <w:vAlign w:val="center"/>
            <w:hideMark/>
          </w:tcPr>
          <w:p w:rsidR="006E7568" w:rsidRPr="006E7568" w:rsidRDefault="006E7568" w:rsidP="006E7568">
            <w:pPr>
              <w:jc w:val="center"/>
              <w:rPr>
                <w:b/>
                <w:bCs/>
              </w:rPr>
            </w:pPr>
            <w:r w:rsidRPr="006E7568">
              <w:rPr>
                <w:b/>
                <w:bCs/>
              </w:rPr>
              <w:t>Код</w:t>
            </w:r>
          </w:p>
        </w:tc>
        <w:tc>
          <w:tcPr>
            <w:tcW w:w="2835" w:type="dxa"/>
            <w:shd w:val="clear" w:color="auto" w:fill="auto"/>
            <w:vAlign w:val="center"/>
            <w:hideMark/>
          </w:tcPr>
          <w:p w:rsidR="006E7568" w:rsidRPr="006E7568" w:rsidRDefault="000E5594" w:rsidP="006E7568">
            <w:pPr>
              <w:jc w:val="center"/>
              <w:rPr>
                <w:b/>
                <w:bCs/>
              </w:rPr>
            </w:pPr>
            <w:r>
              <w:rPr>
                <w:b/>
                <w:bCs/>
              </w:rPr>
              <w:t xml:space="preserve">Наименование </w:t>
            </w:r>
            <w:r w:rsidR="006E7568" w:rsidRPr="006E7568">
              <w:rPr>
                <w:b/>
                <w:bCs/>
              </w:rPr>
              <w:t>удержания</w:t>
            </w:r>
          </w:p>
        </w:tc>
        <w:tc>
          <w:tcPr>
            <w:tcW w:w="3260" w:type="dxa"/>
            <w:shd w:val="clear" w:color="auto" w:fill="auto"/>
            <w:vAlign w:val="center"/>
            <w:hideMark/>
          </w:tcPr>
          <w:p w:rsidR="006E7568" w:rsidRPr="006E7568" w:rsidRDefault="006E7568" w:rsidP="000E5594">
            <w:pPr>
              <w:jc w:val="center"/>
              <w:rPr>
                <w:b/>
                <w:bCs/>
              </w:rPr>
            </w:pPr>
            <w:proofErr w:type="gramStart"/>
            <w:r w:rsidRPr="006E7568">
              <w:rPr>
                <w:b/>
                <w:bCs/>
              </w:rPr>
              <w:t>Способ расчета: суммой, процентом от базы, по дневной/часовой/месячной тарифной ставк</w:t>
            </w:r>
            <w:r w:rsidR="000E5594">
              <w:rPr>
                <w:b/>
                <w:bCs/>
              </w:rPr>
              <w:t>и</w:t>
            </w:r>
            <w:r w:rsidRPr="006E7568">
              <w:rPr>
                <w:b/>
                <w:bCs/>
              </w:rPr>
              <w:t xml:space="preserve"> и пр.</w:t>
            </w:r>
            <w:proofErr w:type="gramEnd"/>
          </w:p>
        </w:tc>
        <w:tc>
          <w:tcPr>
            <w:tcW w:w="2693" w:type="dxa"/>
            <w:shd w:val="clear" w:color="auto" w:fill="auto"/>
            <w:vAlign w:val="center"/>
            <w:hideMark/>
          </w:tcPr>
          <w:p w:rsidR="006E7568" w:rsidRPr="006E7568" w:rsidRDefault="006E7568" w:rsidP="006E7568">
            <w:pPr>
              <w:jc w:val="center"/>
              <w:rPr>
                <w:b/>
                <w:bCs/>
              </w:rPr>
            </w:pPr>
            <w:r w:rsidRPr="006E7568">
              <w:rPr>
                <w:b/>
                <w:bCs/>
              </w:rPr>
              <w:t>Соответствие ЗУП, комментарии</w:t>
            </w:r>
          </w:p>
        </w:tc>
      </w:tr>
      <w:tr w:rsidR="006E7568" w:rsidRPr="006E7568" w:rsidTr="00C974E5">
        <w:trPr>
          <w:trHeight w:val="330"/>
        </w:trPr>
        <w:tc>
          <w:tcPr>
            <w:tcW w:w="861" w:type="dxa"/>
            <w:shd w:val="clear" w:color="auto" w:fill="auto"/>
            <w:hideMark/>
          </w:tcPr>
          <w:p w:rsidR="006E7568" w:rsidRPr="006E7568" w:rsidRDefault="006E7568">
            <w:pPr>
              <w:jc w:val="center"/>
              <w:rPr>
                <w:b/>
                <w:bCs/>
              </w:rPr>
            </w:pPr>
            <w:r w:rsidRPr="006E7568">
              <w:rPr>
                <w:b/>
                <w:bCs/>
              </w:rPr>
              <w:t> </w:t>
            </w:r>
          </w:p>
        </w:tc>
        <w:tc>
          <w:tcPr>
            <w:tcW w:w="2835" w:type="dxa"/>
            <w:shd w:val="clear" w:color="auto" w:fill="auto"/>
            <w:hideMark/>
          </w:tcPr>
          <w:p w:rsidR="006E7568" w:rsidRPr="006E7568" w:rsidRDefault="006E7568">
            <w:pPr>
              <w:jc w:val="center"/>
              <w:rPr>
                <w:b/>
                <w:bCs/>
              </w:rPr>
            </w:pPr>
            <w:r w:rsidRPr="006E7568">
              <w:rPr>
                <w:b/>
                <w:bCs/>
              </w:rPr>
              <w:t> </w:t>
            </w:r>
          </w:p>
        </w:tc>
        <w:tc>
          <w:tcPr>
            <w:tcW w:w="3260" w:type="dxa"/>
            <w:shd w:val="clear" w:color="auto" w:fill="auto"/>
            <w:hideMark/>
          </w:tcPr>
          <w:p w:rsidR="006E7568" w:rsidRPr="006E7568" w:rsidRDefault="006E7568">
            <w:pPr>
              <w:jc w:val="center"/>
              <w:rPr>
                <w:b/>
                <w:bCs/>
              </w:rPr>
            </w:pPr>
            <w:r w:rsidRPr="006E7568">
              <w:rPr>
                <w:b/>
                <w:bCs/>
              </w:rPr>
              <w:t> </w:t>
            </w:r>
          </w:p>
        </w:tc>
        <w:tc>
          <w:tcPr>
            <w:tcW w:w="2693" w:type="dxa"/>
            <w:shd w:val="clear" w:color="auto" w:fill="auto"/>
            <w:hideMark/>
          </w:tcPr>
          <w:p w:rsidR="006E7568" w:rsidRPr="006E7568" w:rsidRDefault="006E7568">
            <w:pPr>
              <w:jc w:val="center"/>
              <w:rPr>
                <w:b/>
                <w:bCs/>
              </w:rPr>
            </w:pPr>
            <w:r w:rsidRPr="006E7568">
              <w:rPr>
                <w:b/>
                <w:bCs/>
              </w:rPr>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60</w:t>
            </w:r>
          </w:p>
        </w:tc>
        <w:tc>
          <w:tcPr>
            <w:tcW w:w="2835" w:type="dxa"/>
            <w:shd w:val="clear" w:color="auto" w:fill="auto"/>
            <w:noWrap/>
            <w:vAlign w:val="center"/>
            <w:hideMark/>
          </w:tcPr>
          <w:p w:rsidR="006E7568" w:rsidRPr="006E7568" w:rsidRDefault="006E7568">
            <w:r w:rsidRPr="006E7568">
              <w:t>Подоходный налог</w:t>
            </w:r>
          </w:p>
        </w:tc>
        <w:tc>
          <w:tcPr>
            <w:tcW w:w="3260" w:type="dxa"/>
            <w:shd w:val="clear" w:color="auto" w:fill="auto"/>
            <w:noWrap/>
            <w:vAlign w:val="center"/>
            <w:hideMark/>
          </w:tcPr>
          <w:p w:rsidR="006E7568" w:rsidRPr="006E7568" w:rsidRDefault="006E7568">
            <w:pPr>
              <w:jc w:val="center"/>
            </w:pPr>
            <w:r w:rsidRPr="006E7568">
              <w:t>%</w:t>
            </w:r>
          </w:p>
        </w:tc>
        <w:tc>
          <w:tcPr>
            <w:tcW w:w="2693" w:type="dxa"/>
            <w:shd w:val="clear" w:color="auto" w:fill="auto"/>
            <w:vAlign w:val="center"/>
            <w:hideMark/>
          </w:tcPr>
          <w:p w:rsidR="006E7568" w:rsidRPr="006E7568" w:rsidRDefault="006E7568">
            <w:pPr>
              <w:jc w:val="center"/>
            </w:pPr>
            <w:r w:rsidRPr="006E7568">
              <w:t xml:space="preserve">Ввод вида удержания </w:t>
            </w:r>
            <w:r w:rsidR="000E5594">
              <w:t xml:space="preserve">в ЗУП </w:t>
            </w:r>
            <w:r w:rsidRPr="006E7568">
              <w:t>не требуется</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lastRenderedPageBreak/>
              <w:t>62</w:t>
            </w:r>
          </w:p>
        </w:tc>
        <w:tc>
          <w:tcPr>
            <w:tcW w:w="2835" w:type="dxa"/>
            <w:shd w:val="clear" w:color="auto" w:fill="auto"/>
            <w:noWrap/>
            <w:vAlign w:val="center"/>
            <w:hideMark/>
          </w:tcPr>
          <w:p w:rsidR="006E7568" w:rsidRPr="006E7568" w:rsidRDefault="006E7568">
            <w:r w:rsidRPr="006E7568">
              <w:t>Аванс</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xml:space="preserve">Ввод вида удержания </w:t>
            </w:r>
            <w:r w:rsidR="000E5594">
              <w:t xml:space="preserve">в ЗУП </w:t>
            </w:r>
            <w:r w:rsidRPr="006E7568">
              <w:t>не требуется</w:t>
            </w:r>
          </w:p>
        </w:tc>
      </w:tr>
      <w:tr w:rsidR="006E7568" w:rsidRPr="006E7568" w:rsidTr="00C974E5">
        <w:trPr>
          <w:trHeight w:val="765"/>
        </w:trPr>
        <w:tc>
          <w:tcPr>
            <w:tcW w:w="861" w:type="dxa"/>
            <w:shd w:val="clear" w:color="auto" w:fill="auto"/>
            <w:noWrap/>
            <w:vAlign w:val="center"/>
            <w:hideMark/>
          </w:tcPr>
          <w:p w:rsidR="006E7568" w:rsidRPr="006E7568" w:rsidRDefault="006E7568">
            <w:pPr>
              <w:jc w:val="center"/>
            </w:pPr>
            <w:r w:rsidRPr="006E7568">
              <w:t>63</w:t>
            </w:r>
          </w:p>
        </w:tc>
        <w:tc>
          <w:tcPr>
            <w:tcW w:w="2835" w:type="dxa"/>
            <w:shd w:val="clear" w:color="auto" w:fill="auto"/>
            <w:noWrap/>
            <w:vAlign w:val="center"/>
            <w:hideMark/>
          </w:tcPr>
          <w:p w:rsidR="006E7568" w:rsidRPr="006E7568" w:rsidRDefault="006E7568">
            <w:r w:rsidRPr="006E7568">
              <w:t>Исполнительный лист (Алименты)</w:t>
            </w:r>
          </w:p>
        </w:tc>
        <w:tc>
          <w:tcPr>
            <w:tcW w:w="3260" w:type="dxa"/>
            <w:shd w:val="clear" w:color="auto" w:fill="auto"/>
            <w:noWrap/>
            <w:vAlign w:val="center"/>
            <w:hideMark/>
          </w:tcPr>
          <w:p w:rsidR="006E7568" w:rsidRPr="006E7568" w:rsidRDefault="006E7568">
            <w:pPr>
              <w:jc w:val="center"/>
            </w:pPr>
            <w:r w:rsidRPr="006E7568">
              <w:t>%, фикс</w:t>
            </w:r>
            <w:proofErr w:type="gramStart"/>
            <w:r w:rsidRPr="006E7568">
              <w:t>.</w:t>
            </w:r>
            <w:proofErr w:type="gramEnd"/>
            <w:r w:rsidR="000E5594">
              <w:t xml:space="preserve"> </w:t>
            </w:r>
            <w:proofErr w:type="gramStart"/>
            <w:r w:rsidRPr="006E7568">
              <w:t>с</w:t>
            </w:r>
            <w:proofErr w:type="gramEnd"/>
            <w:r w:rsidRPr="006E7568">
              <w:t>умма</w:t>
            </w:r>
          </w:p>
        </w:tc>
        <w:tc>
          <w:tcPr>
            <w:tcW w:w="2693" w:type="dxa"/>
            <w:shd w:val="clear" w:color="auto" w:fill="auto"/>
            <w:vAlign w:val="center"/>
            <w:hideMark/>
          </w:tcPr>
          <w:p w:rsidR="006E7568" w:rsidRPr="006E7568" w:rsidRDefault="006E7568">
            <w:pPr>
              <w:jc w:val="center"/>
            </w:pPr>
            <w:r w:rsidRPr="006E7568">
              <w:t>0001 Удержание по исп. листу процентом. Требуется редактирование расчетной базы.</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64</w:t>
            </w:r>
          </w:p>
        </w:tc>
        <w:tc>
          <w:tcPr>
            <w:tcW w:w="2835" w:type="dxa"/>
            <w:shd w:val="clear" w:color="auto" w:fill="auto"/>
            <w:noWrap/>
            <w:vAlign w:val="center"/>
            <w:hideMark/>
          </w:tcPr>
          <w:p w:rsidR="006E7568" w:rsidRPr="006E7568" w:rsidRDefault="006E7568">
            <w:r w:rsidRPr="006E7568">
              <w:t>Проф. Взносы</w:t>
            </w:r>
          </w:p>
        </w:tc>
        <w:tc>
          <w:tcPr>
            <w:tcW w:w="3260" w:type="dxa"/>
            <w:shd w:val="clear" w:color="auto" w:fill="auto"/>
            <w:noWrap/>
            <w:vAlign w:val="center"/>
            <w:hideMark/>
          </w:tcPr>
          <w:p w:rsidR="006E7568" w:rsidRPr="006E7568" w:rsidRDefault="006E7568">
            <w:pPr>
              <w:jc w:val="center"/>
            </w:pPr>
            <w:r w:rsidRPr="006E7568">
              <w:t>1%</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65</w:t>
            </w:r>
          </w:p>
        </w:tc>
        <w:tc>
          <w:tcPr>
            <w:tcW w:w="2835" w:type="dxa"/>
            <w:shd w:val="clear" w:color="auto" w:fill="auto"/>
            <w:noWrap/>
            <w:vAlign w:val="center"/>
            <w:hideMark/>
          </w:tcPr>
          <w:p w:rsidR="006E7568" w:rsidRPr="006E7568" w:rsidRDefault="006E7568">
            <w:r w:rsidRPr="006E7568">
              <w:t>Возмещение ущерба</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67</w:t>
            </w:r>
          </w:p>
        </w:tc>
        <w:tc>
          <w:tcPr>
            <w:tcW w:w="2835" w:type="dxa"/>
            <w:shd w:val="clear" w:color="auto" w:fill="auto"/>
            <w:noWrap/>
            <w:vAlign w:val="center"/>
            <w:hideMark/>
          </w:tcPr>
          <w:p w:rsidR="006E7568" w:rsidRPr="006E7568" w:rsidRDefault="006E7568">
            <w:r w:rsidRPr="006E7568">
              <w:t>Сберкасса</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68</w:t>
            </w:r>
          </w:p>
        </w:tc>
        <w:tc>
          <w:tcPr>
            <w:tcW w:w="2835" w:type="dxa"/>
            <w:shd w:val="clear" w:color="auto" w:fill="auto"/>
            <w:noWrap/>
            <w:vAlign w:val="center"/>
            <w:hideMark/>
          </w:tcPr>
          <w:p w:rsidR="006E7568" w:rsidRPr="006E7568" w:rsidRDefault="006E7568">
            <w:r w:rsidRPr="006E7568">
              <w:t>Кредит</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6B</w:t>
            </w:r>
          </w:p>
        </w:tc>
        <w:tc>
          <w:tcPr>
            <w:tcW w:w="2835" w:type="dxa"/>
            <w:shd w:val="clear" w:color="auto" w:fill="auto"/>
            <w:noWrap/>
            <w:vAlign w:val="center"/>
            <w:hideMark/>
          </w:tcPr>
          <w:p w:rsidR="006E7568" w:rsidRPr="006E7568" w:rsidRDefault="006E7568">
            <w:r w:rsidRPr="006E7568">
              <w:t>Недостачи</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70</w:t>
            </w:r>
          </w:p>
        </w:tc>
        <w:tc>
          <w:tcPr>
            <w:tcW w:w="2835" w:type="dxa"/>
            <w:shd w:val="clear" w:color="auto" w:fill="auto"/>
            <w:noWrap/>
            <w:vAlign w:val="center"/>
            <w:hideMark/>
          </w:tcPr>
          <w:p w:rsidR="006E7568" w:rsidRPr="006E7568" w:rsidRDefault="006E7568">
            <w:r w:rsidRPr="006E7568">
              <w:t>Услуги общежития ЯГП</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72</w:t>
            </w:r>
          </w:p>
        </w:tc>
        <w:tc>
          <w:tcPr>
            <w:tcW w:w="2835" w:type="dxa"/>
            <w:shd w:val="clear" w:color="auto" w:fill="auto"/>
            <w:noWrap/>
            <w:vAlign w:val="center"/>
            <w:hideMark/>
          </w:tcPr>
          <w:p w:rsidR="006E7568" w:rsidRPr="006E7568" w:rsidRDefault="006E7568">
            <w:r w:rsidRPr="006E7568">
              <w:t>Электроэнергия</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73</w:t>
            </w:r>
          </w:p>
        </w:tc>
        <w:tc>
          <w:tcPr>
            <w:tcW w:w="2835" w:type="dxa"/>
            <w:shd w:val="clear" w:color="auto" w:fill="auto"/>
            <w:noWrap/>
            <w:vAlign w:val="center"/>
            <w:hideMark/>
          </w:tcPr>
          <w:p w:rsidR="006E7568" w:rsidRPr="006E7568" w:rsidRDefault="006E7568" w:rsidP="000E5594">
            <w:r w:rsidRPr="006E7568">
              <w:t>Суд</w:t>
            </w:r>
            <w:proofErr w:type="gramStart"/>
            <w:r w:rsidRPr="006E7568">
              <w:t>.</w:t>
            </w:r>
            <w:proofErr w:type="gramEnd"/>
            <w:r w:rsidRPr="006E7568">
              <w:t xml:space="preserve"> </w:t>
            </w:r>
            <w:proofErr w:type="gramStart"/>
            <w:r w:rsidR="000E5594">
              <w:t>п</w:t>
            </w:r>
            <w:proofErr w:type="gramEnd"/>
            <w:r w:rsidRPr="006E7568">
              <w:t>риказы за ком.</w:t>
            </w:r>
            <w:r w:rsidR="000E5594">
              <w:t xml:space="preserve"> </w:t>
            </w:r>
            <w:r w:rsidRPr="006E7568">
              <w:t>услуги</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75</w:t>
            </w:r>
          </w:p>
        </w:tc>
        <w:tc>
          <w:tcPr>
            <w:tcW w:w="2835" w:type="dxa"/>
            <w:shd w:val="clear" w:color="auto" w:fill="auto"/>
            <w:noWrap/>
            <w:vAlign w:val="center"/>
            <w:hideMark/>
          </w:tcPr>
          <w:p w:rsidR="006E7568" w:rsidRPr="006E7568" w:rsidRDefault="006E7568">
            <w:r w:rsidRPr="006E7568">
              <w:t>МТС</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76</w:t>
            </w:r>
          </w:p>
        </w:tc>
        <w:tc>
          <w:tcPr>
            <w:tcW w:w="2835" w:type="dxa"/>
            <w:shd w:val="clear" w:color="auto" w:fill="auto"/>
            <w:noWrap/>
            <w:vAlign w:val="center"/>
            <w:hideMark/>
          </w:tcPr>
          <w:p w:rsidR="006E7568" w:rsidRPr="006E7568" w:rsidRDefault="006E7568">
            <w:r w:rsidRPr="006E7568">
              <w:t>Списание невостребованной з/платы</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77</w:t>
            </w:r>
          </w:p>
        </w:tc>
        <w:tc>
          <w:tcPr>
            <w:tcW w:w="2835" w:type="dxa"/>
            <w:shd w:val="clear" w:color="auto" w:fill="auto"/>
            <w:noWrap/>
            <w:vAlign w:val="center"/>
            <w:hideMark/>
          </w:tcPr>
          <w:p w:rsidR="006E7568" w:rsidRPr="006E7568" w:rsidRDefault="006E7568">
            <w:r w:rsidRPr="006E7568">
              <w:t>Долг за работником</w:t>
            </w:r>
          </w:p>
        </w:tc>
        <w:tc>
          <w:tcPr>
            <w:tcW w:w="3260" w:type="dxa"/>
            <w:shd w:val="clear" w:color="auto" w:fill="auto"/>
            <w:noWrap/>
            <w:vAlign w:val="center"/>
            <w:hideMark/>
          </w:tcPr>
          <w:p w:rsidR="006E7568" w:rsidRPr="006E7568" w:rsidRDefault="006E7568">
            <w:pPr>
              <w:jc w:val="center"/>
            </w:pPr>
            <w:r w:rsidRPr="006E7568">
              <w:t>Дебетовое сальдо по счету 70</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78</w:t>
            </w:r>
          </w:p>
        </w:tc>
        <w:tc>
          <w:tcPr>
            <w:tcW w:w="2835" w:type="dxa"/>
            <w:shd w:val="clear" w:color="auto" w:fill="auto"/>
            <w:noWrap/>
            <w:vAlign w:val="center"/>
            <w:hideMark/>
          </w:tcPr>
          <w:p w:rsidR="006E7568" w:rsidRPr="006E7568" w:rsidRDefault="006E7568">
            <w:r w:rsidRPr="006E7568">
              <w:t>топливо</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79</w:t>
            </w:r>
          </w:p>
        </w:tc>
        <w:tc>
          <w:tcPr>
            <w:tcW w:w="2835" w:type="dxa"/>
            <w:shd w:val="clear" w:color="auto" w:fill="auto"/>
            <w:noWrap/>
            <w:vAlign w:val="center"/>
            <w:hideMark/>
          </w:tcPr>
          <w:p w:rsidR="006E7568" w:rsidRPr="006E7568" w:rsidRDefault="006E7568">
            <w:r w:rsidRPr="006E7568">
              <w:t>Подотчетные суммы</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7С</w:t>
            </w:r>
          </w:p>
        </w:tc>
        <w:tc>
          <w:tcPr>
            <w:tcW w:w="2835" w:type="dxa"/>
            <w:shd w:val="clear" w:color="auto" w:fill="auto"/>
            <w:noWrap/>
            <w:vAlign w:val="center"/>
            <w:hideMark/>
          </w:tcPr>
          <w:p w:rsidR="006E7568" w:rsidRPr="006E7568" w:rsidRDefault="006E7568">
            <w:r w:rsidRPr="006E7568">
              <w:t>Прочие удержания</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7К</w:t>
            </w:r>
          </w:p>
        </w:tc>
        <w:tc>
          <w:tcPr>
            <w:tcW w:w="2835" w:type="dxa"/>
            <w:shd w:val="clear" w:color="auto" w:fill="auto"/>
            <w:noWrap/>
            <w:vAlign w:val="center"/>
            <w:hideMark/>
          </w:tcPr>
          <w:p w:rsidR="006E7568" w:rsidRPr="006E7568" w:rsidRDefault="006E7568">
            <w:r w:rsidRPr="006E7568">
              <w:t>Спецодежда</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80</w:t>
            </w:r>
          </w:p>
        </w:tc>
        <w:tc>
          <w:tcPr>
            <w:tcW w:w="2835" w:type="dxa"/>
            <w:shd w:val="clear" w:color="auto" w:fill="auto"/>
            <w:noWrap/>
            <w:vAlign w:val="center"/>
            <w:hideMark/>
          </w:tcPr>
          <w:p w:rsidR="006E7568" w:rsidRPr="006E7568" w:rsidRDefault="006E7568">
            <w:r w:rsidRPr="006E7568">
              <w:t>Штраф, госпошлина по исп. Листам</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81</w:t>
            </w:r>
          </w:p>
        </w:tc>
        <w:tc>
          <w:tcPr>
            <w:tcW w:w="2835" w:type="dxa"/>
            <w:shd w:val="clear" w:color="auto" w:fill="auto"/>
            <w:noWrap/>
            <w:vAlign w:val="center"/>
            <w:hideMark/>
          </w:tcPr>
          <w:p w:rsidR="006E7568" w:rsidRPr="006E7568" w:rsidRDefault="006E7568">
            <w:r w:rsidRPr="006E7568">
              <w:t>Прочие удержания</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83</w:t>
            </w:r>
          </w:p>
        </w:tc>
        <w:tc>
          <w:tcPr>
            <w:tcW w:w="2835" w:type="dxa"/>
            <w:shd w:val="clear" w:color="auto" w:fill="auto"/>
            <w:noWrap/>
            <w:vAlign w:val="center"/>
            <w:hideMark/>
          </w:tcPr>
          <w:p w:rsidR="006E7568" w:rsidRPr="006E7568" w:rsidRDefault="000E5594" w:rsidP="000E5594">
            <w:proofErr w:type="spellStart"/>
            <w:r>
              <w:t>И</w:t>
            </w:r>
            <w:r w:rsidR="006E7568" w:rsidRPr="006E7568">
              <w:t>спол</w:t>
            </w:r>
            <w:proofErr w:type="spellEnd"/>
            <w:r w:rsidR="006E7568" w:rsidRPr="006E7568">
              <w:t xml:space="preserve">. </w:t>
            </w:r>
            <w:r>
              <w:t>с</w:t>
            </w:r>
            <w:r w:rsidR="006E7568" w:rsidRPr="006E7568">
              <w:t>бор 7% судеб</w:t>
            </w:r>
            <w:proofErr w:type="gramStart"/>
            <w:r w:rsidR="006E7568" w:rsidRPr="006E7568">
              <w:t>.</w:t>
            </w:r>
            <w:proofErr w:type="gramEnd"/>
            <w:r>
              <w:t xml:space="preserve"> </w:t>
            </w:r>
            <w:proofErr w:type="gramStart"/>
            <w:r w:rsidR="006E7568" w:rsidRPr="006E7568">
              <w:t>п</w:t>
            </w:r>
            <w:proofErr w:type="gramEnd"/>
            <w:r w:rsidR="006E7568" w:rsidRPr="006E7568">
              <w:t>риставам</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85</w:t>
            </w:r>
          </w:p>
        </w:tc>
        <w:tc>
          <w:tcPr>
            <w:tcW w:w="2835" w:type="dxa"/>
            <w:shd w:val="clear" w:color="auto" w:fill="auto"/>
            <w:noWrap/>
            <w:vAlign w:val="center"/>
            <w:hideMark/>
          </w:tcPr>
          <w:p w:rsidR="006E7568" w:rsidRPr="006E7568" w:rsidRDefault="006E7568">
            <w:r w:rsidRPr="006E7568">
              <w:t>Питание в столовой на трассе</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86</w:t>
            </w:r>
          </w:p>
        </w:tc>
        <w:tc>
          <w:tcPr>
            <w:tcW w:w="2835" w:type="dxa"/>
            <w:shd w:val="clear" w:color="auto" w:fill="auto"/>
            <w:noWrap/>
            <w:vAlign w:val="center"/>
            <w:hideMark/>
          </w:tcPr>
          <w:p w:rsidR="006E7568" w:rsidRPr="006E7568" w:rsidRDefault="006E7568">
            <w:r w:rsidRPr="006E7568">
              <w:t>Услуги общежития К-Сыр</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87</w:t>
            </w:r>
          </w:p>
        </w:tc>
        <w:tc>
          <w:tcPr>
            <w:tcW w:w="2835" w:type="dxa"/>
            <w:shd w:val="clear" w:color="auto" w:fill="auto"/>
            <w:noWrap/>
            <w:vAlign w:val="center"/>
            <w:hideMark/>
          </w:tcPr>
          <w:p w:rsidR="006E7568" w:rsidRPr="006E7568" w:rsidRDefault="006E7568">
            <w:r w:rsidRPr="006E7568">
              <w:t>Услуги авиации</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90</w:t>
            </w:r>
          </w:p>
        </w:tc>
        <w:tc>
          <w:tcPr>
            <w:tcW w:w="2835" w:type="dxa"/>
            <w:shd w:val="clear" w:color="auto" w:fill="auto"/>
            <w:noWrap/>
            <w:vAlign w:val="center"/>
            <w:hideMark/>
          </w:tcPr>
          <w:p w:rsidR="006E7568" w:rsidRPr="006E7568" w:rsidRDefault="006E7568">
            <w:r w:rsidRPr="006E7568">
              <w:t>аванс из кассы К-Сыр</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91</w:t>
            </w:r>
          </w:p>
        </w:tc>
        <w:tc>
          <w:tcPr>
            <w:tcW w:w="2835" w:type="dxa"/>
            <w:shd w:val="clear" w:color="auto" w:fill="auto"/>
            <w:noWrap/>
            <w:vAlign w:val="center"/>
            <w:hideMark/>
          </w:tcPr>
          <w:p w:rsidR="006E7568" w:rsidRPr="006E7568" w:rsidRDefault="006E7568">
            <w:r w:rsidRPr="006E7568">
              <w:t>Касса ОАО ЯТЭК</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92</w:t>
            </w:r>
          </w:p>
        </w:tc>
        <w:tc>
          <w:tcPr>
            <w:tcW w:w="2835" w:type="dxa"/>
            <w:shd w:val="clear" w:color="auto" w:fill="auto"/>
            <w:noWrap/>
            <w:vAlign w:val="center"/>
            <w:hideMark/>
          </w:tcPr>
          <w:p w:rsidR="006E7568" w:rsidRPr="006E7568" w:rsidRDefault="006E7568">
            <w:r w:rsidRPr="006E7568">
              <w:t>Выплаты пенсионерам</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94</w:t>
            </w:r>
          </w:p>
        </w:tc>
        <w:tc>
          <w:tcPr>
            <w:tcW w:w="2835" w:type="dxa"/>
            <w:shd w:val="clear" w:color="auto" w:fill="auto"/>
            <w:noWrap/>
            <w:vAlign w:val="center"/>
            <w:hideMark/>
          </w:tcPr>
          <w:p w:rsidR="006E7568" w:rsidRPr="006E7568" w:rsidRDefault="006E7568">
            <w:r w:rsidRPr="006E7568">
              <w:t xml:space="preserve">Выплаты </w:t>
            </w:r>
            <w:proofErr w:type="gramStart"/>
            <w:r w:rsidRPr="006E7568">
              <w:t>по</w:t>
            </w:r>
            <w:proofErr w:type="gramEnd"/>
            <w:r w:rsidRPr="006E7568">
              <w:t xml:space="preserve"> дог. Аренды квартир</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gramStart"/>
            <w:r w:rsidRPr="006E7568">
              <w:t>.с</w:t>
            </w:r>
            <w:proofErr w:type="gramEnd"/>
            <w:r w:rsidRPr="006E7568">
              <w:t>умма</w:t>
            </w:r>
            <w:proofErr w:type="spellEnd"/>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96</w:t>
            </w:r>
          </w:p>
        </w:tc>
        <w:tc>
          <w:tcPr>
            <w:tcW w:w="2835" w:type="dxa"/>
            <w:shd w:val="clear" w:color="auto" w:fill="auto"/>
            <w:noWrap/>
            <w:vAlign w:val="center"/>
            <w:hideMark/>
          </w:tcPr>
          <w:p w:rsidR="006E7568" w:rsidRPr="006E7568" w:rsidRDefault="006E7568">
            <w:proofErr w:type="gramStart"/>
            <w:r w:rsidRPr="006E7568">
              <w:t>Авансы</w:t>
            </w:r>
            <w:proofErr w:type="gramEnd"/>
            <w:r w:rsidRPr="006E7568">
              <w:t xml:space="preserve"> выданные по ДГПХ</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99</w:t>
            </w:r>
          </w:p>
        </w:tc>
        <w:tc>
          <w:tcPr>
            <w:tcW w:w="2835" w:type="dxa"/>
            <w:shd w:val="clear" w:color="auto" w:fill="auto"/>
            <w:noWrap/>
            <w:vAlign w:val="center"/>
            <w:hideMark/>
          </w:tcPr>
          <w:p w:rsidR="006E7568" w:rsidRPr="006E7568" w:rsidRDefault="006E7568">
            <w:r w:rsidRPr="006E7568">
              <w:t>Выплаты за прошлый месяц</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 xml:space="preserve">9А </w:t>
            </w:r>
          </w:p>
        </w:tc>
        <w:tc>
          <w:tcPr>
            <w:tcW w:w="2835" w:type="dxa"/>
            <w:shd w:val="clear" w:color="auto" w:fill="auto"/>
            <w:noWrap/>
            <w:vAlign w:val="center"/>
            <w:hideMark/>
          </w:tcPr>
          <w:p w:rsidR="006E7568" w:rsidRPr="006E7568" w:rsidRDefault="006E7568">
            <w:r w:rsidRPr="006E7568">
              <w:t>Перечислен на пласт</w:t>
            </w:r>
            <w:proofErr w:type="gramStart"/>
            <w:r w:rsidRPr="006E7568">
              <w:t>.</w:t>
            </w:r>
            <w:proofErr w:type="gramEnd"/>
            <w:r w:rsidR="000E5594">
              <w:t xml:space="preserve"> </w:t>
            </w:r>
            <w:proofErr w:type="gramStart"/>
            <w:r w:rsidRPr="006E7568">
              <w:t>к</w:t>
            </w:r>
            <w:proofErr w:type="gramEnd"/>
            <w:r w:rsidRPr="006E7568">
              <w:t>арту аванс</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9В</w:t>
            </w:r>
          </w:p>
        </w:tc>
        <w:tc>
          <w:tcPr>
            <w:tcW w:w="2835" w:type="dxa"/>
            <w:shd w:val="clear" w:color="auto" w:fill="auto"/>
            <w:noWrap/>
            <w:vAlign w:val="center"/>
            <w:hideMark/>
          </w:tcPr>
          <w:p w:rsidR="006E7568" w:rsidRPr="006E7568" w:rsidRDefault="006E7568">
            <w:r w:rsidRPr="006E7568">
              <w:t>Перечислен на пласт</w:t>
            </w:r>
            <w:proofErr w:type="gramStart"/>
            <w:r w:rsidRPr="006E7568">
              <w:t>.</w:t>
            </w:r>
            <w:proofErr w:type="gramEnd"/>
            <w:r w:rsidR="000E5594">
              <w:t xml:space="preserve"> </w:t>
            </w:r>
            <w:proofErr w:type="gramStart"/>
            <w:r w:rsidRPr="006E7568">
              <w:lastRenderedPageBreak/>
              <w:t>к</w:t>
            </w:r>
            <w:proofErr w:type="gramEnd"/>
            <w:r w:rsidRPr="006E7568">
              <w:t>арту ч/з ЯГП</w:t>
            </w:r>
          </w:p>
        </w:tc>
        <w:tc>
          <w:tcPr>
            <w:tcW w:w="3260" w:type="dxa"/>
            <w:shd w:val="clear" w:color="auto" w:fill="auto"/>
            <w:noWrap/>
            <w:vAlign w:val="center"/>
            <w:hideMark/>
          </w:tcPr>
          <w:p w:rsidR="006E7568" w:rsidRPr="006E7568" w:rsidRDefault="006E7568">
            <w:pPr>
              <w:jc w:val="center"/>
            </w:pPr>
            <w:proofErr w:type="spellStart"/>
            <w:r w:rsidRPr="006E7568">
              <w:lastRenderedPageBreak/>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510"/>
        </w:trPr>
        <w:tc>
          <w:tcPr>
            <w:tcW w:w="861" w:type="dxa"/>
            <w:shd w:val="clear" w:color="auto" w:fill="auto"/>
            <w:noWrap/>
            <w:vAlign w:val="center"/>
            <w:hideMark/>
          </w:tcPr>
          <w:p w:rsidR="006E7568" w:rsidRPr="006E7568" w:rsidRDefault="006E7568">
            <w:pPr>
              <w:jc w:val="center"/>
            </w:pPr>
            <w:r w:rsidRPr="006E7568">
              <w:lastRenderedPageBreak/>
              <w:t>9С</w:t>
            </w:r>
          </w:p>
        </w:tc>
        <w:tc>
          <w:tcPr>
            <w:tcW w:w="2835" w:type="dxa"/>
            <w:shd w:val="clear" w:color="auto" w:fill="auto"/>
            <w:vAlign w:val="center"/>
            <w:hideMark/>
          </w:tcPr>
          <w:p w:rsidR="006E7568" w:rsidRPr="006E7568" w:rsidRDefault="006E7568" w:rsidP="000E5594">
            <w:r w:rsidRPr="006E7568">
              <w:t>Перечислено на пласт</w:t>
            </w:r>
            <w:proofErr w:type="gramStart"/>
            <w:r w:rsidRPr="006E7568">
              <w:t>.</w:t>
            </w:r>
            <w:proofErr w:type="gramEnd"/>
            <w:r w:rsidRPr="006E7568">
              <w:t xml:space="preserve"> </w:t>
            </w:r>
            <w:proofErr w:type="gramStart"/>
            <w:r w:rsidRPr="006E7568">
              <w:t>к</w:t>
            </w:r>
            <w:proofErr w:type="gramEnd"/>
            <w:r w:rsidRPr="006E7568">
              <w:t xml:space="preserve">арту за </w:t>
            </w:r>
            <w:proofErr w:type="spellStart"/>
            <w:r w:rsidRPr="006E7568">
              <w:t>прош</w:t>
            </w:r>
            <w:proofErr w:type="spellEnd"/>
            <w:r w:rsidRPr="006E7568">
              <w:t>.</w:t>
            </w:r>
            <w:r w:rsidR="000E5594">
              <w:t xml:space="preserve"> м</w:t>
            </w:r>
            <w:r w:rsidRPr="006E7568">
              <w:t>есяца</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9D</w:t>
            </w:r>
          </w:p>
        </w:tc>
        <w:tc>
          <w:tcPr>
            <w:tcW w:w="2835" w:type="dxa"/>
            <w:shd w:val="clear" w:color="auto" w:fill="auto"/>
            <w:noWrap/>
            <w:vAlign w:val="center"/>
            <w:hideMark/>
          </w:tcPr>
          <w:p w:rsidR="006E7568" w:rsidRPr="006E7568" w:rsidRDefault="006E7568">
            <w:r w:rsidRPr="006E7568">
              <w:t>Перечисление зарплаты почтой</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9F</w:t>
            </w:r>
          </w:p>
        </w:tc>
        <w:tc>
          <w:tcPr>
            <w:tcW w:w="2835" w:type="dxa"/>
            <w:shd w:val="clear" w:color="auto" w:fill="auto"/>
            <w:noWrap/>
            <w:vAlign w:val="center"/>
            <w:hideMark/>
          </w:tcPr>
          <w:p w:rsidR="006E7568" w:rsidRPr="006E7568" w:rsidRDefault="006E7568">
            <w:r w:rsidRPr="006E7568">
              <w:t>аренда автомобиля</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255"/>
        </w:trPr>
        <w:tc>
          <w:tcPr>
            <w:tcW w:w="861" w:type="dxa"/>
            <w:shd w:val="clear" w:color="auto" w:fill="auto"/>
            <w:noWrap/>
            <w:vAlign w:val="center"/>
            <w:hideMark/>
          </w:tcPr>
          <w:p w:rsidR="006E7568" w:rsidRPr="006E7568" w:rsidRDefault="006E7568">
            <w:pPr>
              <w:jc w:val="center"/>
            </w:pPr>
            <w:r w:rsidRPr="006E7568">
              <w:t>9S</w:t>
            </w:r>
          </w:p>
        </w:tc>
        <w:tc>
          <w:tcPr>
            <w:tcW w:w="2835" w:type="dxa"/>
            <w:shd w:val="clear" w:color="auto" w:fill="auto"/>
            <w:noWrap/>
            <w:vAlign w:val="center"/>
            <w:hideMark/>
          </w:tcPr>
          <w:p w:rsidR="006E7568" w:rsidRPr="006E7568" w:rsidRDefault="006E7568">
            <w:r w:rsidRPr="006E7568">
              <w:t xml:space="preserve">Перечисление з/платы на </w:t>
            </w:r>
            <w:proofErr w:type="gramStart"/>
            <w:r w:rsidRPr="006E7568">
              <w:t>л</w:t>
            </w:r>
            <w:proofErr w:type="gramEnd"/>
            <w:r w:rsidRPr="006E7568">
              <w:t>/счет</w:t>
            </w:r>
          </w:p>
        </w:tc>
        <w:tc>
          <w:tcPr>
            <w:tcW w:w="3260" w:type="dxa"/>
            <w:shd w:val="clear" w:color="auto" w:fill="auto"/>
            <w:noWrap/>
            <w:vAlign w:val="center"/>
            <w:hideMark/>
          </w:tcPr>
          <w:p w:rsidR="006E7568" w:rsidRPr="006E7568" w:rsidRDefault="006E7568">
            <w:pPr>
              <w:jc w:val="center"/>
            </w:pPr>
            <w:proofErr w:type="spellStart"/>
            <w:r w:rsidRPr="006E7568">
              <w:t>Фиксир</w:t>
            </w:r>
            <w:proofErr w:type="spellEnd"/>
            <w:r w:rsidRPr="006E7568">
              <w:t>.</w:t>
            </w:r>
            <w:r w:rsidR="000E5594">
              <w:t xml:space="preserve"> </w:t>
            </w:r>
            <w:r w:rsidRPr="006E7568">
              <w:t>сумма</w:t>
            </w:r>
          </w:p>
        </w:tc>
        <w:tc>
          <w:tcPr>
            <w:tcW w:w="2693" w:type="dxa"/>
            <w:shd w:val="clear" w:color="auto" w:fill="auto"/>
            <w:vAlign w:val="center"/>
            <w:hideMark/>
          </w:tcPr>
          <w:p w:rsidR="006E7568" w:rsidRPr="006E7568" w:rsidRDefault="006E7568">
            <w:pPr>
              <w:jc w:val="center"/>
            </w:pPr>
            <w:r w:rsidRPr="006E7568">
              <w:t> </w:t>
            </w:r>
          </w:p>
        </w:tc>
      </w:tr>
      <w:tr w:rsidR="006E7568" w:rsidRPr="006E7568" w:rsidTr="00C974E5">
        <w:trPr>
          <w:trHeight w:val="510"/>
        </w:trPr>
        <w:tc>
          <w:tcPr>
            <w:tcW w:w="861" w:type="dxa"/>
            <w:shd w:val="clear" w:color="auto" w:fill="auto"/>
            <w:noWrap/>
            <w:vAlign w:val="center"/>
            <w:hideMark/>
          </w:tcPr>
          <w:p w:rsidR="006E7568" w:rsidRPr="006E7568" w:rsidRDefault="006E7568">
            <w:pPr>
              <w:jc w:val="center"/>
            </w:pPr>
            <w:r w:rsidRPr="006E7568">
              <w:t> </w:t>
            </w:r>
          </w:p>
        </w:tc>
        <w:tc>
          <w:tcPr>
            <w:tcW w:w="2835" w:type="dxa"/>
            <w:shd w:val="clear" w:color="auto" w:fill="auto"/>
            <w:noWrap/>
            <w:vAlign w:val="center"/>
            <w:hideMark/>
          </w:tcPr>
          <w:p w:rsidR="006E7568" w:rsidRPr="006E7568" w:rsidRDefault="006E7568">
            <w:r w:rsidRPr="006E7568">
              <w:t> </w:t>
            </w:r>
          </w:p>
        </w:tc>
        <w:tc>
          <w:tcPr>
            <w:tcW w:w="3260" w:type="dxa"/>
            <w:shd w:val="clear" w:color="auto" w:fill="auto"/>
            <w:noWrap/>
            <w:vAlign w:val="center"/>
            <w:hideMark/>
          </w:tcPr>
          <w:p w:rsidR="006E7568" w:rsidRPr="006E7568" w:rsidRDefault="006E7568">
            <w:pPr>
              <w:jc w:val="center"/>
            </w:pPr>
            <w:r w:rsidRPr="006E7568">
              <w:t> </w:t>
            </w:r>
          </w:p>
        </w:tc>
        <w:tc>
          <w:tcPr>
            <w:tcW w:w="2693" w:type="dxa"/>
            <w:shd w:val="clear" w:color="auto" w:fill="auto"/>
            <w:vAlign w:val="center"/>
            <w:hideMark/>
          </w:tcPr>
          <w:p w:rsidR="006E7568" w:rsidRPr="006E7568" w:rsidRDefault="006E7568">
            <w:pPr>
              <w:jc w:val="center"/>
            </w:pPr>
            <w:r w:rsidRPr="006E7568">
              <w:t>00010 Почтовый сбор по исполнительным листам.</w:t>
            </w:r>
          </w:p>
        </w:tc>
      </w:tr>
    </w:tbl>
    <w:p w:rsidR="00BB26ED" w:rsidRDefault="00BB26ED" w:rsidP="00E9726A">
      <w:r>
        <w:t>Настройка расчетной базы видов начислений должна быть произведена согласно таблице, представленной ниже.</w:t>
      </w:r>
    </w:p>
    <w:tbl>
      <w:tblPr>
        <w:tblW w:w="10206" w:type="dxa"/>
        <w:tblInd w:w="103" w:type="dxa"/>
        <w:tblLayout w:type="fixed"/>
        <w:tblLook w:val="04A0" w:firstRow="1" w:lastRow="0" w:firstColumn="1" w:lastColumn="0" w:noHBand="0" w:noVBand="1"/>
      </w:tblPr>
      <w:tblGrid>
        <w:gridCol w:w="669"/>
        <w:gridCol w:w="1158"/>
        <w:gridCol w:w="1060"/>
        <w:gridCol w:w="1355"/>
        <w:gridCol w:w="1159"/>
        <w:gridCol w:w="1975"/>
        <w:gridCol w:w="1854"/>
        <w:gridCol w:w="976"/>
      </w:tblGrid>
      <w:tr w:rsidR="00BB26ED" w:rsidRPr="00BB26ED" w:rsidTr="00BB26ED">
        <w:trPr>
          <w:cantSplit/>
          <w:trHeight w:val="2817"/>
        </w:trPr>
        <w:tc>
          <w:tcPr>
            <w:tcW w:w="6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B26ED" w:rsidRPr="00BB26ED" w:rsidRDefault="00BB26ED" w:rsidP="00BB26ED">
            <w:pPr>
              <w:ind w:left="113" w:right="113"/>
              <w:jc w:val="center"/>
              <w:rPr>
                <w:b/>
              </w:rPr>
            </w:pPr>
            <w:r w:rsidRPr="00BB26ED">
              <w:rPr>
                <w:b/>
              </w:rPr>
              <w:t>Код начисления</w:t>
            </w:r>
          </w:p>
        </w:tc>
        <w:tc>
          <w:tcPr>
            <w:tcW w:w="1158" w:type="dxa"/>
            <w:tcBorders>
              <w:top w:val="single" w:sz="4" w:space="0" w:color="auto"/>
              <w:left w:val="nil"/>
              <w:bottom w:val="single" w:sz="4" w:space="0" w:color="auto"/>
              <w:right w:val="single" w:sz="4" w:space="0" w:color="auto"/>
            </w:tcBorders>
            <w:shd w:val="clear" w:color="auto" w:fill="auto"/>
            <w:textDirection w:val="btLr"/>
            <w:vAlign w:val="center"/>
            <w:hideMark/>
          </w:tcPr>
          <w:p w:rsidR="00BB26ED" w:rsidRPr="00BB26ED" w:rsidRDefault="00BB26ED" w:rsidP="00BB26ED">
            <w:pPr>
              <w:ind w:left="113" w:right="113"/>
              <w:jc w:val="center"/>
              <w:rPr>
                <w:b/>
                <w:bCs/>
              </w:rPr>
            </w:pPr>
            <w:r w:rsidRPr="00BB26ED">
              <w:rPr>
                <w:b/>
                <w:bCs/>
              </w:rPr>
              <w:t>Больничный лист и уход за ребенком (код 1х,27,28,53,4A,47)</w:t>
            </w:r>
          </w:p>
        </w:tc>
        <w:tc>
          <w:tcPr>
            <w:tcW w:w="1060" w:type="dxa"/>
            <w:tcBorders>
              <w:top w:val="single" w:sz="4" w:space="0" w:color="auto"/>
              <w:left w:val="nil"/>
              <w:bottom w:val="single" w:sz="4" w:space="0" w:color="auto"/>
              <w:right w:val="single" w:sz="4" w:space="0" w:color="auto"/>
            </w:tcBorders>
            <w:shd w:val="clear" w:color="auto" w:fill="auto"/>
            <w:textDirection w:val="btLr"/>
            <w:vAlign w:val="center"/>
            <w:hideMark/>
          </w:tcPr>
          <w:p w:rsidR="00BB26ED" w:rsidRPr="00BB26ED" w:rsidRDefault="00BB26ED" w:rsidP="00BB26ED">
            <w:pPr>
              <w:ind w:left="113" w:right="113"/>
              <w:jc w:val="center"/>
              <w:rPr>
                <w:b/>
                <w:bCs/>
              </w:rPr>
            </w:pPr>
            <w:r w:rsidRPr="00BB26ED">
              <w:rPr>
                <w:b/>
                <w:bCs/>
              </w:rPr>
              <w:t>Премия мес</w:t>
            </w:r>
            <w:r>
              <w:rPr>
                <w:b/>
                <w:bCs/>
              </w:rPr>
              <w:t>.</w:t>
            </w:r>
            <w:r w:rsidRPr="00BB26ED">
              <w:rPr>
                <w:b/>
                <w:bCs/>
              </w:rPr>
              <w:t>, кварт (код 13,44)</w:t>
            </w:r>
          </w:p>
        </w:tc>
        <w:tc>
          <w:tcPr>
            <w:tcW w:w="1355" w:type="dxa"/>
            <w:tcBorders>
              <w:top w:val="single" w:sz="4" w:space="0" w:color="auto"/>
              <w:left w:val="nil"/>
              <w:bottom w:val="single" w:sz="4" w:space="0" w:color="auto"/>
              <w:right w:val="single" w:sz="4" w:space="0" w:color="auto"/>
            </w:tcBorders>
            <w:shd w:val="clear" w:color="auto" w:fill="auto"/>
            <w:textDirection w:val="btLr"/>
            <w:vAlign w:val="center"/>
            <w:hideMark/>
          </w:tcPr>
          <w:p w:rsidR="00BB26ED" w:rsidRPr="00BB26ED" w:rsidRDefault="00BB26ED" w:rsidP="00BB26ED">
            <w:pPr>
              <w:ind w:left="113" w:right="113"/>
              <w:jc w:val="center"/>
              <w:rPr>
                <w:b/>
                <w:bCs/>
              </w:rPr>
            </w:pPr>
            <w:r w:rsidRPr="00BB26ED">
              <w:rPr>
                <w:b/>
                <w:bCs/>
              </w:rPr>
              <w:t>Для расчета ср.</w:t>
            </w:r>
            <w:r>
              <w:rPr>
                <w:b/>
                <w:bCs/>
              </w:rPr>
              <w:t xml:space="preserve"> </w:t>
            </w:r>
            <w:proofErr w:type="spellStart"/>
            <w:r w:rsidRPr="00BB26ED">
              <w:rPr>
                <w:b/>
                <w:bCs/>
              </w:rPr>
              <w:t>зар</w:t>
            </w:r>
            <w:proofErr w:type="spellEnd"/>
            <w:r w:rsidRPr="00BB26ED">
              <w:rPr>
                <w:b/>
                <w:bCs/>
              </w:rPr>
              <w:t>.</w:t>
            </w:r>
            <w:r>
              <w:rPr>
                <w:b/>
                <w:bCs/>
              </w:rPr>
              <w:t xml:space="preserve"> </w:t>
            </w:r>
            <w:r w:rsidRPr="00BB26ED">
              <w:rPr>
                <w:b/>
                <w:bCs/>
              </w:rPr>
              <w:t>(</w:t>
            </w:r>
            <w:proofErr w:type="spellStart"/>
            <w:r w:rsidRPr="00BB26ED">
              <w:rPr>
                <w:b/>
                <w:bCs/>
              </w:rPr>
              <w:t>отп</w:t>
            </w:r>
            <w:proofErr w:type="spellEnd"/>
            <w:r>
              <w:rPr>
                <w:b/>
                <w:bCs/>
              </w:rPr>
              <w:t>.</w:t>
            </w:r>
            <w:r w:rsidRPr="00BB26ED">
              <w:rPr>
                <w:b/>
                <w:bCs/>
              </w:rPr>
              <w:t>) (код 30,4</w:t>
            </w:r>
            <w:proofErr w:type="gramStart"/>
            <w:r w:rsidRPr="00BB26ED">
              <w:rPr>
                <w:b/>
                <w:bCs/>
              </w:rPr>
              <w:t>В</w:t>
            </w:r>
            <w:proofErr w:type="gramEnd"/>
            <w:r w:rsidRPr="00BB26ED">
              <w:rPr>
                <w:b/>
                <w:bCs/>
              </w:rPr>
              <w:t>,3А,3G,4С,5x,5N)</w:t>
            </w:r>
          </w:p>
        </w:tc>
        <w:tc>
          <w:tcPr>
            <w:tcW w:w="1159" w:type="dxa"/>
            <w:tcBorders>
              <w:top w:val="single" w:sz="4" w:space="0" w:color="auto"/>
              <w:left w:val="nil"/>
              <w:bottom w:val="single" w:sz="4" w:space="0" w:color="auto"/>
              <w:right w:val="single" w:sz="4" w:space="0" w:color="auto"/>
            </w:tcBorders>
            <w:shd w:val="clear" w:color="auto" w:fill="auto"/>
            <w:textDirection w:val="btLr"/>
            <w:vAlign w:val="center"/>
            <w:hideMark/>
          </w:tcPr>
          <w:p w:rsidR="00BB26ED" w:rsidRPr="00BB26ED" w:rsidRDefault="00BB26ED" w:rsidP="00BB26ED">
            <w:pPr>
              <w:ind w:left="113" w:right="113"/>
              <w:jc w:val="center"/>
              <w:rPr>
                <w:b/>
                <w:bCs/>
              </w:rPr>
            </w:pPr>
            <w:r w:rsidRPr="00BB26ED">
              <w:rPr>
                <w:b/>
                <w:bCs/>
              </w:rPr>
              <w:t xml:space="preserve">Для расчета по </w:t>
            </w:r>
            <w:proofErr w:type="spellStart"/>
            <w:r w:rsidRPr="00BB26ED">
              <w:rPr>
                <w:b/>
                <w:bCs/>
              </w:rPr>
              <w:t>сред</w:t>
            </w:r>
            <w:proofErr w:type="gramStart"/>
            <w:r w:rsidRPr="00BB26ED">
              <w:rPr>
                <w:b/>
                <w:bCs/>
              </w:rPr>
              <w:t>.з</w:t>
            </w:r>
            <w:proofErr w:type="spellEnd"/>
            <w:proofErr w:type="gramEnd"/>
            <w:r>
              <w:rPr>
                <w:b/>
                <w:bCs/>
              </w:rPr>
              <w:t xml:space="preserve"> </w:t>
            </w:r>
            <w:proofErr w:type="spellStart"/>
            <w:r w:rsidRPr="00BB26ED">
              <w:rPr>
                <w:b/>
                <w:bCs/>
              </w:rPr>
              <w:t>арп</w:t>
            </w:r>
            <w:proofErr w:type="spellEnd"/>
            <w:r w:rsidRPr="00BB26ED">
              <w:rPr>
                <w:b/>
                <w:bCs/>
              </w:rPr>
              <w:t xml:space="preserve"> (код 2К, 3D,0Н,0S,4O,54)</w:t>
            </w:r>
          </w:p>
        </w:tc>
        <w:tc>
          <w:tcPr>
            <w:tcW w:w="1975" w:type="dxa"/>
            <w:tcBorders>
              <w:top w:val="single" w:sz="4" w:space="0" w:color="auto"/>
              <w:left w:val="nil"/>
              <w:bottom w:val="single" w:sz="4" w:space="0" w:color="auto"/>
              <w:right w:val="single" w:sz="4" w:space="0" w:color="auto"/>
            </w:tcBorders>
            <w:shd w:val="clear" w:color="auto" w:fill="auto"/>
            <w:textDirection w:val="btLr"/>
            <w:vAlign w:val="bottom"/>
            <w:hideMark/>
          </w:tcPr>
          <w:p w:rsidR="00BB26ED" w:rsidRPr="00BB26ED" w:rsidRDefault="00BB26ED" w:rsidP="00BB26ED">
            <w:pPr>
              <w:ind w:left="113" w:right="113"/>
              <w:jc w:val="center"/>
              <w:rPr>
                <w:b/>
                <w:bCs/>
              </w:rPr>
            </w:pPr>
            <w:r w:rsidRPr="00BB26ED">
              <w:rPr>
                <w:b/>
                <w:bCs/>
              </w:rPr>
              <w:t>Индексируется при расчете по среднему (при повышении з/платы по предприятию в</w:t>
            </w:r>
            <w:r>
              <w:rPr>
                <w:b/>
                <w:bCs/>
              </w:rPr>
              <w:t xml:space="preserve"> </w:t>
            </w:r>
            <w:r w:rsidRPr="00BB26ED">
              <w:rPr>
                <w:b/>
                <w:bCs/>
              </w:rPr>
              <w:t>целом)</w:t>
            </w:r>
          </w:p>
        </w:tc>
        <w:tc>
          <w:tcPr>
            <w:tcW w:w="1854" w:type="dxa"/>
            <w:tcBorders>
              <w:top w:val="single" w:sz="4" w:space="0" w:color="auto"/>
              <w:left w:val="nil"/>
              <w:bottom w:val="single" w:sz="4" w:space="0" w:color="auto"/>
              <w:right w:val="single" w:sz="4" w:space="0" w:color="auto"/>
            </w:tcBorders>
            <w:shd w:val="clear" w:color="auto" w:fill="auto"/>
            <w:textDirection w:val="btLr"/>
            <w:vAlign w:val="center"/>
            <w:hideMark/>
          </w:tcPr>
          <w:p w:rsidR="00BB26ED" w:rsidRPr="00BB26ED" w:rsidRDefault="00BB26ED" w:rsidP="00BB26ED">
            <w:pPr>
              <w:ind w:left="113" w:right="113"/>
              <w:jc w:val="center"/>
              <w:rPr>
                <w:b/>
                <w:bCs/>
              </w:rPr>
            </w:pPr>
            <w:r w:rsidRPr="00BB26ED">
              <w:rPr>
                <w:b/>
                <w:bCs/>
              </w:rPr>
              <w:t>Районный коэффиц</w:t>
            </w:r>
            <w:r>
              <w:rPr>
                <w:b/>
                <w:bCs/>
              </w:rPr>
              <w:t>и</w:t>
            </w:r>
            <w:r w:rsidRPr="00BB26ED">
              <w:rPr>
                <w:b/>
                <w:bCs/>
              </w:rPr>
              <w:t>ент (код 24)</w:t>
            </w:r>
          </w:p>
        </w:tc>
        <w:tc>
          <w:tcPr>
            <w:tcW w:w="976" w:type="dxa"/>
            <w:tcBorders>
              <w:top w:val="single" w:sz="4" w:space="0" w:color="auto"/>
              <w:left w:val="nil"/>
              <w:bottom w:val="single" w:sz="4" w:space="0" w:color="auto"/>
              <w:right w:val="single" w:sz="4" w:space="0" w:color="auto"/>
            </w:tcBorders>
            <w:shd w:val="clear" w:color="auto" w:fill="auto"/>
            <w:textDirection w:val="btLr"/>
            <w:vAlign w:val="center"/>
            <w:hideMark/>
          </w:tcPr>
          <w:p w:rsidR="00BB26ED" w:rsidRPr="00BB26ED" w:rsidRDefault="00BB26ED" w:rsidP="00BB26ED">
            <w:pPr>
              <w:ind w:left="113" w:right="113"/>
              <w:jc w:val="center"/>
              <w:rPr>
                <w:b/>
                <w:bCs/>
              </w:rPr>
            </w:pPr>
            <w:proofErr w:type="gramStart"/>
            <w:r w:rsidRPr="00BB26ED">
              <w:rPr>
                <w:b/>
                <w:bCs/>
              </w:rPr>
              <w:t>Северные надбавки Код 25)</w:t>
            </w:r>
            <w:proofErr w:type="gramEnd"/>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01</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02</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03</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05</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07</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08</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09</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0С</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0E</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0F</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0G</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0H</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0L</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0S</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10</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11</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12</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13</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15</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1E</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1B</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lastRenderedPageBreak/>
              <w:t>1G</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1M</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1N</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1X</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1c</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21</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22</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23</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24</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25</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27</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28</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2C</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2G</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2K</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2L</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2M</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2N</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2O</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2T</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30</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33</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center"/>
            <w:hideMark/>
          </w:tcPr>
          <w:p w:rsidR="00BB26ED" w:rsidRPr="00BB26ED" w:rsidRDefault="00BB26ED" w:rsidP="00BB26ED">
            <w:pPr>
              <w:jc w:val="center"/>
              <w:rPr>
                <w:b/>
                <w:bCs/>
              </w:rPr>
            </w:pPr>
            <w:r w:rsidRPr="00BB26ED">
              <w:rPr>
                <w:b/>
                <w:bCs/>
              </w:rPr>
              <w:t>34</w:t>
            </w:r>
          </w:p>
        </w:tc>
        <w:tc>
          <w:tcPr>
            <w:tcW w:w="1158" w:type="dxa"/>
            <w:tcBorders>
              <w:top w:val="nil"/>
              <w:left w:val="nil"/>
              <w:bottom w:val="single" w:sz="4" w:space="0" w:color="auto"/>
              <w:right w:val="single" w:sz="4" w:space="0" w:color="auto"/>
            </w:tcBorders>
            <w:shd w:val="clear" w:color="auto" w:fill="auto"/>
            <w:noWrap/>
            <w:vAlign w:val="center"/>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center"/>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vAlign w:val="center"/>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vAlign w:val="center"/>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vAlign w:val="center"/>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vAlign w:val="center"/>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vAlign w:val="center"/>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36</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38</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3A</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3D</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3E</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3F</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3G</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44</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45</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46</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47</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48</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4A</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4B</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4C</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4E</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4H</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4I</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lastRenderedPageBreak/>
              <w:t>4O</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4Q</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4R</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4S</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4X</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4Y</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52</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53</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54</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55</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00"/>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56</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57</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5A</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5E</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5D</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5F</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5K</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5N</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5O</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5P</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5R</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5X</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5Z</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5c</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5d</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5k</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5o</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5p</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5x</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r w:rsidR="00BB26ED" w:rsidRPr="00BB26ED" w:rsidTr="00BB26ED">
        <w:trPr>
          <w:trHeight w:val="315"/>
        </w:trPr>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5y</w:t>
            </w:r>
          </w:p>
        </w:tc>
        <w:tc>
          <w:tcPr>
            <w:tcW w:w="1158"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w:t>
            </w:r>
          </w:p>
        </w:tc>
        <w:tc>
          <w:tcPr>
            <w:tcW w:w="1060"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35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159"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975"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1854"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c>
          <w:tcPr>
            <w:tcW w:w="976" w:type="dxa"/>
            <w:tcBorders>
              <w:top w:val="nil"/>
              <w:left w:val="nil"/>
              <w:bottom w:val="single" w:sz="4" w:space="0" w:color="auto"/>
              <w:right w:val="single" w:sz="4" w:space="0" w:color="auto"/>
            </w:tcBorders>
            <w:shd w:val="clear" w:color="auto" w:fill="auto"/>
            <w:noWrap/>
            <w:vAlign w:val="bottom"/>
            <w:hideMark/>
          </w:tcPr>
          <w:p w:rsidR="00BB26ED" w:rsidRPr="00BB26ED" w:rsidRDefault="00BB26ED" w:rsidP="00BB26ED">
            <w:pPr>
              <w:jc w:val="center"/>
              <w:rPr>
                <w:b/>
                <w:bCs/>
              </w:rPr>
            </w:pPr>
            <w:r w:rsidRPr="00BB26ED">
              <w:rPr>
                <w:b/>
                <w:bCs/>
              </w:rPr>
              <w:t> </w:t>
            </w:r>
          </w:p>
        </w:tc>
      </w:tr>
    </w:tbl>
    <w:p w:rsidR="00B53F89" w:rsidRDefault="00B53F89" w:rsidP="00E9726A">
      <w:pPr>
        <w:ind w:left="792"/>
      </w:pPr>
    </w:p>
    <w:p w:rsidR="00BB15F6" w:rsidRPr="00E9726A" w:rsidRDefault="00BB15F6" w:rsidP="00E9726A">
      <w:pPr>
        <w:ind w:left="792"/>
      </w:pPr>
    </w:p>
    <w:p w:rsidR="00297622" w:rsidRPr="00E9726A" w:rsidRDefault="0079380B" w:rsidP="00E9726A">
      <w:pPr>
        <w:pStyle w:val="2"/>
        <w:rPr>
          <w:sz w:val="26"/>
          <w:szCs w:val="26"/>
        </w:rPr>
      </w:pPr>
      <w:bookmarkStart w:id="20" w:name="_Toc339453669"/>
      <w:r w:rsidRPr="00C629D6">
        <w:t>Справочник</w:t>
      </w:r>
      <w:r w:rsidRPr="00E9726A">
        <w:t xml:space="preserve"> «Классификатор и</w:t>
      </w:r>
      <w:r w:rsidR="00297622" w:rsidRPr="00E9726A">
        <w:t>спользования рабочего времени»</w:t>
      </w:r>
      <w:bookmarkEnd w:id="20"/>
    </w:p>
    <w:p w:rsidR="00B53F89" w:rsidRDefault="00B53F89" w:rsidP="00E9726A">
      <w:pPr>
        <w:ind w:left="792"/>
      </w:pPr>
    </w:p>
    <w:p w:rsidR="001B28A2" w:rsidRPr="00DE0F9A" w:rsidRDefault="0079380B" w:rsidP="00E9726A">
      <w:pPr>
        <w:rPr>
          <w:b/>
        </w:rPr>
      </w:pPr>
      <w:r>
        <w:t xml:space="preserve">Значения из этого справочника выбираются в форме элемента плана видов расчета «Основные начисления организаций» и задают обозначение, под которым данное начисление будет отражено в табеле учета рабочего времени. </w:t>
      </w:r>
      <w:r w:rsidR="001B28A2">
        <w:t>На таблице представлен список используемых кодов табеля учета рабочего времени в ПП ЗК, их соответствие в ЗУП и необходимые доработки в системе.</w:t>
      </w:r>
    </w:p>
    <w:p w:rsidR="00297622" w:rsidRPr="00297622" w:rsidRDefault="00EC5C1E" w:rsidP="00614179">
      <w:pPr>
        <w:pStyle w:val="a7"/>
        <w:numPr>
          <w:ilvl w:val="1"/>
          <w:numId w:val="1"/>
        </w:numPr>
        <w:outlineLvl w:val="1"/>
        <w:rPr>
          <w:bCs/>
        </w:rPr>
      </w:pPr>
      <w:bookmarkStart w:id="21" w:name="_Toc339453670"/>
      <w:r>
        <w:rPr>
          <w:b/>
        </w:rPr>
        <w:t>План Счетов</w:t>
      </w:r>
      <w:r w:rsidR="003505C8">
        <w:rPr>
          <w:b/>
        </w:rPr>
        <w:t xml:space="preserve"> и виды субконто</w:t>
      </w:r>
      <w:r w:rsidR="00297622">
        <w:rPr>
          <w:b/>
        </w:rPr>
        <w:t xml:space="preserve"> бухгалтерского учета</w:t>
      </w:r>
      <w:bookmarkEnd w:id="21"/>
    </w:p>
    <w:p w:rsidR="001F0F5F" w:rsidRDefault="001D443E" w:rsidP="00E9726A">
      <w:pPr>
        <w:pStyle w:val="a7"/>
        <w:rPr>
          <w:bCs/>
        </w:rPr>
      </w:pPr>
      <w:r>
        <w:rPr>
          <w:b/>
        </w:rPr>
        <w:lastRenderedPageBreak/>
        <w:t xml:space="preserve"> </w:t>
      </w:r>
      <w:r>
        <w:t xml:space="preserve">Для ведения бухгалтерского и налогового учета </w:t>
      </w:r>
      <w:r w:rsidR="003505C8">
        <w:t>в 1С ЗУП используется план счетов и виды субконто бухгалтерского учета. Для последующей выгрузки бухгалтерских данных в 1С БИТ, п</w:t>
      </w:r>
      <w:r>
        <w:t xml:space="preserve">лан счетов и виды субконто </w:t>
      </w:r>
      <w:r w:rsidR="003505C8">
        <w:t xml:space="preserve">в программе </w:t>
      </w:r>
      <w:r w:rsidR="003505C8" w:rsidRPr="003505C8">
        <w:rPr>
          <w:bCs/>
        </w:rPr>
        <w:t>1С ЗУП</w:t>
      </w:r>
      <w:r w:rsidR="003505C8">
        <w:t xml:space="preserve"> должны быть идентичны</w:t>
      </w:r>
      <w:r>
        <w:t xml:space="preserve"> плану счетов и видам субконто конфигурации </w:t>
      </w:r>
      <w:r w:rsidR="003505C8" w:rsidRPr="003505C8">
        <w:rPr>
          <w:bCs/>
        </w:rPr>
        <w:t>1С БИТ.</w:t>
      </w:r>
      <w:r w:rsidR="00C50374">
        <w:rPr>
          <w:bCs/>
        </w:rPr>
        <w:t xml:space="preserve"> </w:t>
      </w:r>
      <w:r w:rsidR="001F0F5F">
        <w:rPr>
          <w:bCs/>
        </w:rPr>
        <w:t>Необходимо внести изменения в используемые для учета зарплаты</w:t>
      </w:r>
      <w:r w:rsidR="00345A3F">
        <w:rPr>
          <w:bCs/>
        </w:rPr>
        <w:t xml:space="preserve">, взаиморасчетов </w:t>
      </w:r>
      <w:r w:rsidR="001F0F5F">
        <w:rPr>
          <w:bCs/>
        </w:rPr>
        <w:t xml:space="preserve"> и страховых взносов счета плана счетов 1С ЗУП, в соотв</w:t>
      </w:r>
      <w:r w:rsidR="00360A2F">
        <w:rPr>
          <w:bCs/>
        </w:rPr>
        <w:t>етствии с планом счетов 1С БИТ.</w:t>
      </w:r>
    </w:p>
    <w:p w:rsidR="00360A2F" w:rsidRDefault="00360A2F" w:rsidP="00E9726A">
      <w:pPr>
        <w:pStyle w:val="a7"/>
      </w:pPr>
      <w:r>
        <w:t>Рассмотрим основные используемые счета для учета зарплаты и страховых взносов.</w:t>
      </w:r>
    </w:p>
    <w:p w:rsidR="001F0F5F" w:rsidRDefault="00360A2F" w:rsidP="00E9726A">
      <w:pPr>
        <w:pStyle w:val="a7"/>
        <w:rPr>
          <w:bCs/>
        </w:rPr>
      </w:pPr>
      <w:r w:rsidRPr="00360A2F">
        <w:rPr>
          <w:b/>
        </w:rPr>
        <w:t>С</w:t>
      </w:r>
      <w:r w:rsidR="001F0F5F" w:rsidRPr="00360A2F">
        <w:rPr>
          <w:b/>
        </w:rPr>
        <w:t>чета 20.</w:t>
      </w:r>
      <w:r w:rsidR="001F0F5F" w:rsidRPr="00360A2F">
        <w:rPr>
          <w:b/>
          <w:bCs/>
        </w:rPr>
        <w:t>01, 23, 26, 29</w:t>
      </w:r>
      <w:r w:rsidR="001F0F5F" w:rsidRPr="001F0F5F">
        <w:rPr>
          <w:bCs/>
        </w:rPr>
        <w:t xml:space="preserve">. </w:t>
      </w:r>
      <w:r w:rsidR="001F0F5F">
        <w:rPr>
          <w:bCs/>
        </w:rPr>
        <w:t>Разный порядок субконто. В 1С ЗУП</w:t>
      </w:r>
      <w:r w:rsidR="00DB7F80">
        <w:rPr>
          <w:bCs/>
        </w:rPr>
        <w:t xml:space="preserve"> вид субконто Подразделения стоит первым в аналитике дан</w:t>
      </w:r>
      <w:r>
        <w:rPr>
          <w:bCs/>
        </w:rPr>
        <w:t>ных счетов, в 1С БИТ последним.</w:t>
      </w:r>
    </w:p>
    <w:p w:rsidR="00360A2F" w:rsidRDefault="00360A2F" w:rsidP="00E9726A">
      <w:pPr>
        <w:pStyle w:val="a7"/>
        <w:rPr>
          <w:bCs/>
        </w:rPr>
      </w:pPr>
      <w:r w:rsidRPr="00360A2F">
        <w:rPr>
          <w:b/>
        </w:rPr>
        <w:t>Счет</w:t>
      </w:r>
      <w:r w:rsidR="00006E0C">
        <w:rPr>
          <w:b/>
        </w:rPr>
        <w:t>а</w:t>
      </w:r>
      <w:r w:rsidRPr="00360A2F">
        <w:rPr>
          <w:b/>
        </w:rPr>
        <w:t xml:space="preserve"> 44</w:t>
      </w:r>
      <w:r w:rsidRPr="00360A2F">
        <w:rPr>
          <w:b/>
          <w:bCs/>
        </w:rPr>
        <w:t>.02</w:t>
      </w:r>
      <w:r w:rsidR="00006E0C">
        <w:rPr>
          <w:b/>
          <w:bCs/>
        </w:rPr>
        <w:t>, 96</w:t>
      </w:r>
      <w:r w:rsidR="00E16D5D">
        <w:rPr>
          <w:b/>
          <w:bCs/>
        </w:rPr>
        <w:t>, 97.21</w:t>
      </w:r>
      <w:r w:rsidRPr="00360A2F">
        <w:rPr>
          <w:b/>
          <w:bCs/>
        </w:rPr>
        <w:t xml:space="preserve">. </w:t>
      </w:r>
      <w:r>
        <w:rPr>
          <w:bCs/>
        </w:rPr>
        <w:t>В 1С БИТ у данн</w:t>
      </w:r>
      <w:r w:rsidR="00006E0C">
        <w:rPr>
          <w:bCs/>
        </w:rPr>
        <w:t xml:space="preserve">ых счетов </w:t>
      </w:r>
      <w:r>
        <w:rPr>
          <w:bCs/>
        </w:rPr>
        <w:t xml:space="preserve">дополнительная аналитика – Учет по подразделениям. Необходимо в ЗУП </w:t>
      </w:r>
      <w:r w:rsidR="00006E0C">
        <w:rPr>
          <w:bCs/>
        </w:rPr>
        <w:t xml:space="preserve">в эти счета </w:t>
      </w:r>
      <w:r>
        <w:rPr>
          <w:bCs/>
        </w:rPr>
        <w:t>добавить второе субконто – Подразделения.</w:t>
      </w:r>
    </w:p>
    <w:p w:rsidR="00360A2F" w:rsidRDefault="00360A2F" w:rsidP="00E9726A">
      <w:pPr>
        <w:pStyle w:val="a7"/>
        <w:rPr>
          <w:bCs/>
        </w:rPr>
      </w:pPr>
      <w:r>
        <w:rPr>
          <w:b/>
        </w:rPr>
        <w:t>Счет</w:t>
      </w:r>
      <w:r w:rsidR="00AF04E4">
        <w:rPr>
          <w:b/>
        </w:rPr>
        <w:t>а</w:t>
      </w:r>
      <w:r>
        <w:rPr>
          <w:b/>
        </w:rPr>
        <w:t xml:space="preserve"> </w:t>
      </w:r>
      <w:r w:rsidRPr="00E819E3">
        <w:rPr>
          <w:b/>
        </w:rPr>
        <w:t>08.</w:t>
      </w:r>
      <w:r w:rsidRPr="00E819E3">
        <w:rPr>
          <w:b/>
          <w:bCs/>
        </w:rPr>
        <w:t>03</w:t>
      </w:r>
      <w:r w:rsidR="00AF04E4" w:rsidRPr="00E819E3">
        <w:rPr>
          <w:b/>
          <w:bCs/>
        </w:rPr>
        <w:t>, 68.01, 73, 71</w:t>
      </w:r>
      <w:r w:rsidR="00E819E3" w:rsidRPr="00E819E3">
        <w:rPr>
          <w:b/>
          <w:bCs/>
        </w:rPr>
        <w:t>, 76.41</w:t>
      </w:r>
      <w:r>
        <w:rPr>
          <w:bCs/>
        </w:rPr>
        <w:t xml:space="preserve"> Счета в </w:t>
      </w:r>
      <w:proofErr w:type="gramStart"/>
      <w:r>
        <w:rPr>
          <w:bCs/>
        </w:rPr>
        <w:t>обоих</w:t>
      </w:r>
      <w:proofErr w:type="gramEnd"/>
      <w:r>
        <w:rPr>
          <w:bCs/>
        </w:rPr>
        <w:t xml:space="preserve"> программах идентичны.</w:t>
      </w:r>
    </w:p>
    <w:p w:rsidR="00360A2F" w:rsidRDefault="00E16D5D" w:rsidP="00E9726A">
      <w:pPr>
        <w:pStyle w:val="a7"/>
        <w:rPr>
          <w:bCs/>
        </w:rPr>
      </w:pPr>
      <w:r>
        <w:rPr>
          <w:b/>
        </w:rPr>
        <w:t xml:space="preserve">Счет </w:t>
      </w:r>
      <w:r w:rsidR="00360A2F">
        <w:rPr>
          <w:b/>
        </w:rPr>
        <w:t>91.</w:t>
      </w:r>
      <w:r w:rsidR="00360A2F" w:rsidRPr="00E819E3">
        <w:rPr>
          <w:b/>
          <w:bCs/>
        </w:rPr>
        <w:t>02</w:t>
      </w:r>
      <w:proofErr w:type="gramStart"/>
      <w:r w:rsidR="00360A2F">
        <w:rPr>
          <w:bCs/>
        </w:rPr>
        <w:t xml:space="preserve"> </w:t>
      </w:r>
      <w:r w:rsidR="00AF04E4">
        <w:rPr>
          <w:bCs/>
        </w:rPr>
        <w:t xml:space="preserve"> </w:t>
      </w:r>
      <w:r w:rsidR="00360A2F">
        <w:rPr>
          <w:bCs/>
        </w:rPr>
        <w:t>В</w:t>
      </w:r>
      <w:proofErr w:type="gramEnd"/>
      <w:r w:rsidR="00360A2F">
        <w:rPr>
          <w:bCs/>
        </w:rPr>
        <w:t xml:space="preserve"> 1С БИТ имеет второе субконто: Реализуемые активы</w:t>
      </w:r>
      <w:r w:rsidR="00006E0C">
        <w:rPr>
          <w:bCs/>
        </w:rPr>
        <w:t xml:space="preserve">. Так как </w:t>
      </w:r>
      <w:proofErr w:type="gramStart"/>
      <w:r w:rsidR="00006E0C">
        <w:rPr>
          <w:bCs/>
        </w:rPr>
        <w:t>данное</w:t>
      </w:r>
      <w:proofErr w:type="gramEnd"/>
      <w:r w:rsidR="00006E0C">
        <w:rPr>
          <w:bCs/>
        </w:rPr>
        <w:t xml:space="preserve"> субконто необязательно к заполнению, в 1С ЗУП счет остается без изменений.</w:t>
      </w:r>
    </w:p>
    <w:p w:rsidR="00006E0C" w:rsidRDefault="00006E0C" w:rsidP="00E9726A">
      <w:pPr>
        <w:pStyle w:val="a7"/>
      </w:pPr>
      <w:r>
        <w:rPr>
          <w:b/>
        </w:rPr>
        <w:t xml:space="preserve">Счет </w:t>
      </w:r>
      <w:r w:rsidR="00AF04E4">
        <w:rPr>
          <w:b/>
        </w:rPr>
        <w:t>69</w:t>
      </w:r>
      <w:proofErr w:type="gramStart"/>
      <w:r w:rsidR="00AF04E4">
        <w:rPr>
          <w:b/>
        </w:rPr>
        <w:t xml:space="preserve">  </w:t>
      </w:r>
      <w:r w:rsidR="00AF04E4">
        <w:t>В</w:t>
      </w:r>
      <w:proofErr w:type="gramEnd"/>
      <w:r w:rsidR="00AF04E4">
        <w:t xml:space="preserve"> 1С БИТ счет и субсчета имеют второе субконто - Работники организаций.</w:t>
      </w:r>
      <w:r w:rsidR="00E16D5D">
        <w:rPr>
          <w:b/>
        </w:rPr>
        <w:t xml:space="preserve"> </w:t>
      </w:r>
      <w:r w:rsidR="00AF04E4" w:rsidRPr="00AF04E4">
        <w:t>Так как в настоящее время</w:t>
      </w:r>
      <w:r w:rsidR="00AF04E4">
        <w:t xml:space="preserve"> нет необходимости в этой дополнительной аналитике, счет в 1С ЗУП остается без изменений.</w:t>
      </w:r>
    </w:p>
    <w:p w:rsidR="00AF04E4" w:rsidRDefault="003075E3" w:rsidP="00E9726A">
      <w:pPr>
        <w:pStyle w:val="a7"/>
      </w:pPr>
      <w:r>
        <w:rPr>
          <w:b/>
        </w:rPr>
        <w:t>Счет 76.09</w:t>
      </w:r>
      <w:proofErr w:type="gramStart"/>
      <w:r>
        <w:rPr>
          <w:b/>
        </w:rPr>
        <w:t xml:space="preserve"> </w:t>
      </w:r>
      <w:r w:rsidR="00E819E3">
        <w:rPr>
          <w:b/>
        </w:rPr>
        <w:t xml:space="preserve"> </w:t>
      </w:r>
      <w:r>
        <w:t>В</w:t>
      </w:r>
      <w:proofErr w:type="gramEnd"/>
      <w:r>
        <w:t xml:space="preserve"> 1С БИТ счет имеет субсчета 76.09.1, 76.09.2,76.09.3,76.09.4 и дополнительную аналитику – Документы расчетов с контрагентами. В 1С ЗУП необходимо внести соответствующие доработки.</w:t>
      </w:r>
    </w:p>
    <w:p w:rsidR="00E819E3" w:rsidRDefault="00E819E3" w:rsidP="00E9726A">
      <w:pPr>
        <w:pStyle w:val="a7"/>
      </w:pPr>
      <w:r>
        <w:rPr>
          <w:b/>
        </w:rPr>
        <w:t>Счет 60</w:t>
      </w:r>
      <w:proofErr w:type="gramStart"/>
      <w:r>
        <w:rPr>
          <w:b/>
        </w:rPr>
        <w:t xml:space="preserve"> </w:t>
      </w:r>
      <w:r>
        <w:t>В</w:t>
      </w:r>
      <w:proofErr w:type="gramEnd"/>
      <w:r>
        <w:t xml:space="preserve"> 1С БИТ счет имеет третье субконто – Документы расчетов с контрагентами. В 1С ЗУП счет остается без изменений. Необходимо доработать обработку выгрузки таким образом, чтобы при выгрузке в 1С БИТ автоматически заполнялось третье субконто документами расчетов с контрагентами (ручной учет).</w:t>
      </w:r>
    </w:p>
    <w:p w:rsidR="00B321B4" w:rsidRDefault="00E819E3" w:rsidP="00E9726A">
      <w:pPr>
        <w:pStyle w:val="a7"/>
        <w:rPr>
          <w:bCs/>
        </w:rPr>
      </w:pPr>
      <w:r>
        <w:t xml:space="preserve">Для отражения данных учета зарплаты в БУ и НУ в 1С ЗУП и последующей выгрузки этих данных в 1С БИТ, в 1С ЗУП должны быть </w:t>
      </w:r>
      <w:r w:rsidR="00B321B4">
        <w:t xml:space="preserve">загружены следующие </w:t>
      </w:r>
      <w:r>
        <w:t xml:space="preserve">объекты аналитического учета из программы </w:t>
      </w:r>
      <w:r w:rsidR="00B321B4" w:rsidRPr="00B321B4">
        <w:rPr>
          <w:bCs/>
        </w:rPr>
        <w:t>1С БИТ.</w:t>
      </w:r>
    </w:p>
    <w:p w:rsidR="00E819E3" w:rsidRDefault="00122936" w:rsidP="00556510">
      <w:pPr>
        <w:pStyle w:val="a7"/>
        <w:numPr>
          <w:ilvl w:val="0"/>
          <w:numId w:val="14"/>
        </w:numPr>
        <w:ind w:left="1488"/>
      </w:pPr>
      <w:r>
        <w:t>Справочник «</w:t>
      </w:r>
      <w:r w:rsidR="00B321B4">
        <w:t>Объекты строительства</w:t>
      </w:r>
      <w:r>
        <w:t>»</w:t>
      </w:r>
    </w:p>
    <w:p w:rsidR="004D5CE6" w:rsidRDefault="004D5CE6" w:rsidP="00556510">
      <w:pPr>
        <w:pStyle w:val="a7"/>
        <w:numPr>
          <w:ilvl w:val="0"/>
          <w:numId w:val="14"/>
        </w:numPr>
        <w:ind w:left="1488"/>
      </w:pPr>
      <w:r>
        <w:t>Справочник «Статьи затрат»</w:t>
      </w:r>
    </w:p>
    <w:p w:rsidR="004D5CE6" w:rsidRDefault="004D5CE6" w:rsidP="00556510">
      <w:pPr>
        <w:pStyle w:val="a7"/>
        <w:numPr>
          <w:ilvl w:val="0"/>
          <w:numId w:val="14"/>
        </w:numPr>
        <w:ind w:left="1488"/>
      </w:pPr>
      <w:r>
        <w:t>Справочник «Резервы»</w:t>
      </w:r>
    </w:p>
    <w:p w:rsidR="004D5CE6" w:rsidRDefault="004D5CE6" w:rsidP="00556510">
      <w:pPr>
        <w:pStyle w:val="a7"/>
        <w:numPr>
          <w:ilvl w:val="0"/>
          <w:numId w:val="14"/>
        </w:numPr>
        <w:ind w:left="1488"/>
      </w:pPr>
      <w:r>
        <w:t>Справочник «Расходы будущих периодов»</w:t>
      </w:r>
    </w:p>
    <w:p w:rsidR="004D5CE6" w:rsidRDefault="004D5CE6" w:rsidP="00556510">
      <w:pPr>
        <w:pStyle w:val="a7"/>
        <w:numPr>
          <w:ilvl w:val="0"/>
          <w:numId w:val="14"/>
        </w:numPr>
        <w:ind w:left="1488"/>
      </w:pPr>
      <w:r>
        <w:t>Справочник «Прочие доходы и расходы».</w:t>
      </w:r>
    </w:p>
    <w:p w:rsidR="00122936" w:rsidRDefault="004162B3" w:rsidP="00E9726A">
      <w:pPr>
        <w:pStyle w:val="a7"/>
      </w:pPr>
      <w:r>
        <w:t>Данные объекты выгружаются из 1С БИТ и загружаются в 1С ЗУП типовыми обработками по обмену данными.</w:t>
      </w:r>
      <w:r w:rsidR="001A61A4">
        <w:t xml:space="preserve"> </w:t>
      </w:r>
    </w:p>
    <w:p w:rsidR="004162B3" w:rsidRDefault="004162B3" w:rsidP="00122936">
      <w:pPr>
        <w:pStyle w:val="a7"/>
      </w:pPr>
      <w:r>
        <w:rPr>
          <w:noProof/>
        </w:rPr>
        <w:lastRenderedPageBreak/>
        <w:drawing>
          <wp:inline distT="0" distB="0" distL="0" distR="0" wp14:anchorId="6B051018" wp14:editId="3C47676C">
            <wp:extent cx="4775226" cy="40195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7957" cy="4021849"/>
                    </a:xfrm>
                    <a:prstGeom prst="rect">
                      <a:avLst/>
                    </a:prstGeom>
                    <a:noFill/>
                    <a:ln>
                      <a:noFill/>
                    </a:ln>
                  </pic:spPr>
                </pic:pic>
              </a:graphicData>
            </a:graphic>
          </wp:inline>
        </w:drawing>
      </w:r>
    </w:p>
    <w:p w:rsidR="004162B3" w:rsidRDefault="004162B3" w:rsidP="00122936">
      <w:pPr>
        <w:pStyle w:val="a7"/>
      </w:pPr>
      <w:r>
        <w:rPr>
          <w:noProof/>
        </w:rPr>
        <w:drawing>
          <wp:inline distT="0" distB="0" distL="0" distR="0" wp14:anchorId="1A577A12" wp14:editId="28F2C43B">
            <wp:extent cx="5153025" cy="425649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4256496"/>
                    </a:xfrm>
                    <a:prstGeom prst="rect">
                      <a:avLst/>
                    </a:prstGeom>
                    <a:noFill/>
                    <a:ln>
                      <a:noFill/>
                    </a:ln>
                  </pic:spPr>
                </pic:pic>
              </a:graphicData>
            </a:graphic>
          </wp:inline>
        </w:drawing>
      </w:r>
    </w:p>
    <w:p w:rsidR="001A61A4" w:rsidRDefault="001A61A4" w:rsidP="00E9726A">
      <w:pPr>
        <w:pStyle w:val="a7"/>
      </w:pPr>
      <w:r>
        <w:lastRenderedPageBreak/>
        <w:t>Так для данных справочников соблюдается контроль уникальности нумерации во всем справочнике, последующая синхронизация должна производиться по коду.</w:t>
      </w:r>
    </w:p>
    <w:p w:rsidR="00556510" w:rsidRDefault="002671D7" w:rsidP="00556510">
      <w:pPr>
        <w:pStyle w:val="a7"/>
        <w:numPr>
          <w:ilvl w:val="1"/>
          <w:numId w:val="1"/>
        </w:numPr>
        <w:outlineLvl w:val="1"/>
      </w:pPr>
      <w:bookmarkStart w:id="22" w:name="_Toc339453671"/>
      <w:r w:rsidRPr="002671D7">
        <w:rPr>
          <w:b/>
        </w:rPr>
        <w:t>Справочник Сотрудники</w:t>
      </w:r>
      <w:bookmarkEnd w:id="22"/>
      <w:r>
        <w:t xml:space="preserve"> </w:t>
      </w:r>
    </w:p>
    <w:p w:rsidR="002671D7" w:rsidRDefault="002671D7" w:rsidP="00E9726A">
      <w:pPr>
        <w:pStyle w:val="a7"/>
      </w:pPr>
      <w:r>
        <w:t xml:space="preserve">В 1С </w:t>
      </w:r>
      <w:proofErr w:type="gramStart"/>
      <w:r>
        <w:t>БИТ</w:t>
      </w:r>
      <w:proofErr w:type="gramEnd"/>
      <w:r>
        <w:t xml:space="preserve"> введены следующие настройки в Параметрах учета:</w:t>
      </w:r>
    </w:p>
    <w:p w:rsidR="002671D7" w:rsidRDefault="002671D7" w:rsidP="00122936">
      <w:pPr>
        <w:pStyle w:val="a7"/>
      </w:pPr>
      <w:r>
        <w:rPr>
          <w:noProof/>
        </w:rPr>
        <w:drawing>
          <wp:inline distT="0" distB="0" distL="0" distR="0" wp14:anchorId="045ECE0C" wp14:editId="44136831">
            <wp:extent cx="5915025" cy="34766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3476625"/>
                    </a:xfrm>
                    <a:prstGeom prst="rect">
                      <a:avLst/>
                    </a:prstGeom>
                    <a:noFill/>
                    <a:ln>
                      <a:noFill/>
                    </a:ln>
                  </pic:spPr>
                </pic:pic>
              </a:graphicData>
            </a:graphic>
          </wp:inline>
        </w:drawing>
      </w:r>
    </w:p>
    <w:p w:rsidR="002671D7" w:rsidRDefault="002671D7" w:rsidP="00E9726A">
      <w:pPr>
        <w:pStyle w:val="a7"/>
      </w:pPr>
      <w:r>
        <w:t xml:space="preserve">Как видно из настроек аналитический учет расчетов с персоналом ведется по каждому сотруднику. Но по сути, аналитика ведется </w:t>
      </w:r>
      <w:proofErr w:type="spellStart"/>
      <w:r>
        <w:t>сводно</w:t>
      </w:r>
      <w:proofErr w:type="spellEnd"/>
      <w:r>
        <w:t xml:space="preserve"> по сотрудникам, с разбивкой по местонахождению рабочих мест (Якутск, К-Сыр).</w:t>
      </w:r>
    </w:p>
    <w:p w:rsidR="002671D7" w:rsidRDefault="002671D7" w:rsidP="00E9726A">
      <w:pPr>
        <w:pStyle w:val="a7"/>
      </w:pPr>
      <w:r>
        <w:t>Фрагмент из ОСВ по 70 счету.</w:t>
      </w:r>
    </w:p>
    <w:tbl>
      <w:tblPr>
        <w:tblW w:w="0" w:type="auto"/>
        <w:tblCellMar>
          <w:left w:w="30" w:type="dxa"/>
          <w:right w:w="0" w:type="dxa"/>
        </w:tblCellMar>
        <w:tblLook w:val="04A0" w:firstRow="1" w:lastRow="0" w:firstColumn="1" w:lastColumn="0" w:noHBand="0" w:noVBand="1"/>
      </w:tblPr>
      <w:tblGrid>
        <w:gridCol w:w="1914"/>
        <w:gridCol w:w="992"/>
        <w:gridCol w:w="1446"/>
        <w:gridCol w:w="1446"/>
        <w:gridCol w:w="1446"/>
        <w:gridCol w:w="993"/>
        <w:gridCol w:w="1446"/>
        <w:gridCol w:w="36"/>
      </w:tblGrid>
      <w:tr w:rsidR="002671D7" w:rsidTr="002671D7">
        <w:trPr>
          <w:gridAfter w:val="1"/>
          <w:hidden/>
        </w:trPr>
        <w:tc>
          <w:tcPr>
            <w:tcW w:w="3150" w:type="dxa"/>
            <w:vAlign w:val="center"/>
            <w:hideMark/>
          </w:tcPr>
          <w:p w:rsidR="002671D7" w:rsidRDefault="002671D7">
            <w:pPr>
              <w:rPr>
                <w:rFonts w:ascii="Arial" w:hAnsi="Arial" w:cs="Arial"/>
                <w:vanish/>
                <w:sz w:val="16"/>
                <w:szCs w:val="16"/>
              </w:rPr>
            </w:pPr>
          </w:p>
        </w:tc>
        <w:tc>
          <w:tcPr>
            <w:tcW w:w="1680" w:type="dxa"/>
            <w:vAlign w:val="center"/>
            <w:hideMark/>
          </w:tcPr>
          <w:p w:rsidR="002671D7" w:rsidRDefault="002671D7">
            <w:pPr>
              <w:rPr>
                <w:rFonts w:ascii="Arial" w:hAnsi="Arial" w:cs="Arial"/>
                <w:vanish/>
                <w:sz w:val="16"/>
                <w:szCs w:val="16"/>
              </w:rPr>
            </w:pPr>
          </w:p>
        </w:tc>
        <w:tc>
          <w:tcPr>
            <w:tcW w:w="1680" w:type="dxa"/>
            <w:vAlign w:val="center"/>
            <w:hideMark/>
          </w:tcPr>
          <w:p w:rsidR="002671D7" w:rsidRDefault="002671D7">
            <w:pPr>
              <w:rPr>
                <w:rFonts w:ascii="Arial" w:hAnsi="Arial" w:cs="Arial"/>
                <w:vanish/>
                <w:sz w:val="16"/>
                <w:szCs w:val="16"/>
              </w:rPr>
            </w:pPr>
          </w:p>
        </w:tc>
        <w:tc>
          <w:tcPr>
            <w:tcW w:w="1680" w:type="dxa"/>
            <w:vAlign w:val="center"/>
            <w:hideMark/>
          </w:tcPr>
          <w:p w:rsidR="002671D7" w:rsidRDefault="002671D7">
            <w:pPr>
              <w:rPr>
                <w:rFonts w:ascii="Arial" w:hAnsi="Arial" w:cs="Arial"/>
                <w:vanish/>
                <w:sz w:val="16"/>
                <w:szCs w:val="16"/>
              </w:rPr>
            </w:pPr>
          </w:p>
        </w:tc>
        <w:tc>
          <w:tcPr>
            <w:tcW w:w="1680" w:type="dxa"/>
            <w:vAlign w:val="center"/>
            <w:hideMark/>
          </w:tcPr>
          <w:p w:rsidR="002671D7" w:rsidRDefault="002671D7">
            <w:pPr>
              <w:rPr>
                <w:rFonts w:ascii="Arial" w:hAnsi="Arial" w:cs="Arial"/>
                <w:vanish/>
                <w:sz w:val="16"/>
                <w:szCs w:val="16"/>
              </w:rPr>
            </w:pPr>
          </w:p>
        </w:tc>
        <w:tc>
          <w:tcPr>
            <w:tcW w:w="1680" w:type="dxa"/>
            <w:vAlign w:val="center"/>
            <w:hideMark/>
          </w:tcPr>
          <w:p w:rsidR="002671D7" w:rsidRDefault="002671D7">
            <w:pPr>
              <w:rPr>
                <w:rFonts w:ascii="Arial" w:hAnsi="Arial" w:cs="Arial"/>
                <w:vanish/>
                <w:sz w:val="16"/>
                <w:szCs w:val="16"/>
              </w:rPr>
            </w:pPr>
          </w:p>
        </w:tc>
        <w:tc>
          <w:tcPr>
            <w:tcW w:w="1680" w:type="dxa"/>
            <w:vAlign w:val="center"/>
            <w:hideMark/>
          </w:tcPr>
          <w:p w:rsidR="002671D7" w:rsidRDefault="002671D7">
            <w:pPr>
              <w:rPr>
                <w:rFonts w:ascii="Arial" w:hAnsi="Arial" w:cs="Arial"/>
                <w:vanish/>
                <w:sz w:val="16"/>
                <w:szCs w:val="16"/>
              </w:rPr>
            </w:pPr>
          </w:p>
        </w:tc>
      </w:tr>
      <w:tr w:rsidR="002671D7" w:rsidTr="002671D7">
        <w:trPr>
          <w:trHeight w:val="255"/>
        </w:trPr>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Счет</w:t>
            </w:r>
          </w:p>
        </w:tc>
        <w:tc>
          <w:tcPr>
            <w:tcW w:w="0" w:type="auto"/>
            <w:gridSpan w:val="2"/>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Сальдо на начало периода</w:t>
            </w:r>
          </w:p>
        </w:tc>
        <w:tc>
          <w:tcPr>
            <w:tcW w:w="0" w:type="auto"/>
            <w:gridSpan w:val="2"/>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Обороты за период</w:t>
            </w:r>
          </w:p>
        </w:tc>
        <w:tc>
          <w:tcPr>
            <w:tcW w:w="0" w:type="auto"/>
            <w:gridSpan w:val="2"/>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Сальдо на конец периода</w:t>
            </w:r>
          </w:p>
        </w:tc>
        <w:tc>
          <w:tcPr>
            <w:tcW w:w="0" w:type="auto"/>
            <w:vAlign w:val="center"/>
            <w:hideMark/>
          </w:tcPr>
          <w:p w:rsidR="002671D7" w:rsidRDefault="002671D7">
            <w:pPr>
              <w:rPr>
                <w:rFonts w:ascii="Arial" w:hAnsi="Arial" w:cs="Arial"/>
                <w:sz w:val="16"/>
                <w:szCs w:val="16"/>
              </w:rPr>
            </w:pPr>
          </w:p>
        </w:tc>
      </w:tr>
      <w:tr w:rsidR="002671D7" w:rsidTr="002671D7">
        <w:trPr>
          <w:trHeight w:val="255"/>
        </w:trPr>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Работники организаций</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Дебет</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Кредит</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Дебет</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Кредит</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Дебет</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Кредит</w:t>
            </w:r>
          </w:p>
        </w:tc>
        <w:tc>
          <w:tcPr>
            <w:tcW w:w="0" w:type="auto"/>
            <w:vAlign w:val="center"/>
            <w:hideMark/>
          </w:tcPr>
          <w:p w:rsidR="002671D7" w:rsidRDefault="002671D7">
            <w:pPr>
              <w:rPr>
                <w:rFonts w:ascii="Arial" w:hAnsi="Arial" w:cs="Arial"/>
                <w:sz w:val="16"/>
                <w:szCs w:val="16"/>
              </w:rPr>
            </w:pPr>
          </w:p>
        </w:tc>
      </w:tr>
      <w:tr w:rsidR="002671D7" w:rsidTr="002671D7">
        <w:trPr>
          <w:trHeight w:val="255"/>
        </w:trPr>
        <w:tc>
          <w:tcPr>
            <w:tcW w:w="0" w:type="auto"/>
            <w:tcBorders>
              <w:top w:val="single" w:sz="6" w:space="0" w:color="ACC8BD"/>
              <w:left w:val="single" w:sz="6" w:space="0" w:color="ACC8BD"/>
              <w:bottom w:val="single" w:sz="6" w:space="0" w:color="ACC8BD"/>
              <w:right w:val="single" w:sz="6" w:space="0" w:color="ACC8BD"/>
            </w:tcBorders>
            <w:shd w:val="clear" w:color="auto" w:fill="E4F0DD"/>
            <w:hideMark/>
          </w:tcPr>
          <w:p w:rsidR="002671D7" w:rsidRDefault="002671D7">
            <w:pPr>
              <w:rPr>
                <w:rFonts w:ascii="Arial" w:hAnsi="Arial" w:cs="Arial"/>
                <w:color w:val="003F2F"/>
                <w:sz w:val="20"/>
                <w:szCs w:val="20"/>
              </w:rPr>
            </w:pPr>
            <w:r>
              <w:rPr>
                <w:rFonts w:ascii="Arial" w:hAnsi="Arial" w:cs="Arial"/>
                <w:color w:val="003F2F"/>
                <w:sz w:val="20"/>
                <w:szCs w:val="20"/>
              </w:rPr>
              <w:t>70</w:t>
            </w:r>
          </w:p>
        </w:tc>
        <w:tc>
          <w:tcPr>
            <w:tcW w:w="0" w:type="auto"/>
            <w:tcBorders>
              <w:top w:val="single" w:sz="6" w:space="0" w:color="ACC8BD"/>
              <w:left w:val="single" w:sz="6" w:space="0" w:color="ACC8BD"/>
              <w:bottom w:val="single" w:sz="6" w:space="0" w:color="ACC8BD"/>
              <w:right w:val="single" w:sz="6" w:space="0" w:color="ACC8BD"/>
            </w:tcBorders>
            <w:shd w:val="clear" w:color="auto" w:fill="E4F0DD"/>
            <w:hideMark/>
          </w:tcPr>
          <w:p w:rsidR="002671D7" w:rsidRDefault="002671D7">
            <w:pPr>
              <w:jc w:val="right"/>
              <w:rPr>
                <w:rFonts w:ascii="Arial" w:hAnsi="Arial" w:cs="Arial"/>
                <w:color w:val="003F2F"/>
                <w:sz w:val="20"/>
                <w:szCs w:val="20"/>
              </w:rPr>
            </w:pPr>
          </w:p>
        </w:tc>
        <w:tc>
          <w:tcPr>
            <w:tcW w:w="0" w:type="auto"/>
            <w:tcBorders>
              <w:top w:val="single" w:sz="6" w:space="0" w:color="ACC8BD"/>
              <w:left w:val="single" w:sz="6" w:space="0" w:color="ACC8BD"/>
              <w:bottom w:val="single" w:sz="6" w:space="0" w:color="ACC8BD"/>
              <w:right w:val="single" w:sz="6" w:space="0" w:color="ACC8BD"/>
            </w:tcBorders>
            <w:shd w:val="clear" w:color="auto" w:fill="E4F0DD"/>
            <w:hideMark/>
          </w:tcPr>
          <w:p w:rsidR="002671D7" w:rsidRDefault="002671D7">
            <w:pPr>
              <w:jc w:val="right"/>
              <w:rPr>
                <w:rFonts w:ascii="Arial" w:hAnsi="Arial" w:cs="Arial"/>
                <w:color w:val="003F2F"/>
                <w:sz w:val="20"/>
                <w:szCs w:val="20"/>
              </w:rPr>
            </w:pPr>
            <w:r>
              <w:rPr>
                <w:rFonts w:ascii="Arial" w:hAnsi="Arial" w:cs="Arial"/>
                <w:color w:val="003F2F"/>
                <w:sz w:val="20"/>
                <w:szCs w:val="20"/>
              </w:rPr>
              <w:t>22 717 257,03</w:t>
            </w:r>
          </w:p>
        </w:tc>
        <w:tc>
          <w:tcPr>
            <w:tcW w:w="0" w:type="auto"/>
            <w:tcBorders>
              <w:top w:val="single" w:sz="6" w:space="0" w:color="ACC8BD"/>
              <w:left w:val="single" w:sz="6" w:space="0" w:color="ACC8BD"/>
              <w:bottom w:val="single" w:sz="6" w:space="0" w:color="ACC8BD"/>
              <w:right w:val="single" w:sz="6" w:space="0" w:color="ACC8BD"/>
            </w:tcBorders>
            <w:shd w:val="clear" w:color="auto" w:fill="E4F0DD"/>
            <w:hideMark/>
          </w:tcPr>
          <w:p w:rsidR="002671D7" w:rsidRDefault="002671D7">
            <w:pPr>
              <w:jc w:val="right"/>
              <w:rPr>
                <w:rFonts w:ascii="Arial" w:hAnsi="Arial" w:cs="Arial"/>
                <w:color w:val="003F2F"/>
                <w:sz w:val="20"/>
                <w:szCs w:val="20"/>
              </w:rPr>
            </w:pPr>
            <w:r>
              <w:rPr>
                <w:rFonts w:ascii="Arial" w:hAnsi="Arial" w:cs="Arial"/>
                <w:color w:val="003F2F"/>
                <w:sz w:val="20"/>
                <w:szCs w:val="20"/>
              </w:rPr>
              <w:t>54 417 719,20</w:t>
            </w:r>
          </w:p>
        </w:tc>
        <w:tc>
          <w:tcPr>
            <w:tcW w:w="0" w:type="auto"/>
            <w:tcBorders>
              <w:top w:val="single" w:sz="6" w:space="0" w:color="ACC8BD"/>
              <w:left w:val="single" w:sz="6" w:space="0" w:color="ACC8BD"/>
              <w:bottom w:val="single" w:sz="6" w:space="0" w:color="ACC8BD"/>
              <w:right w:val="single" w:sz="6" w:space="0" w:color="ACC8BD"/>
            </w:tcBorders>
            <w:shd w:val="clear" w:color="auto" w:fill="E4F0DD"/>
            <w:hideMark/>
          </w:tcPr>
          <w:p w:rsidR="002671D7" w:rsidRDefault="002671D7">
            <w:pPr>
              <w:jc w:val="right"/>
              <w:rPr>
                <w:rFonts w:ascii="Arial" w:hAnsi="Arial" w:cs="Arial"/>
                <w:color w:val="003F2F"/>
                <w:sz w:val="20"/>
                <w:szCs w:val="20"/>
              </w:rPr>
            </w:pPr>
            <w:r>
              <w:rPr>
                <w:rFonts w:ascii="Arial" w:hAnsi="Arial" w:cs="Arial"/>
                <w:color w:val="003F2F"/>
                <w:sz w:val="20"/>
                <w:szCs w:val="20"/>
              </w:rPr>
              <w:t>54 501 968,03</w:t>
            </w:r>
          </w:p>
        </w:tc>
        <w:tc>
          <w:tcPr>
            <w:tcW w:w="0" w:type="auto"/>
            <w:tcBorders>
              <w:top w:val="single" w:sz="6" w:space="0" w:color="ACC8BD"/>
              <w:left w:val="single" w:sz="6" w:space="0" w:color="ACC8BD"/>
              <w:bottom w:val="single" w:sz="6" w:space="0" w:color="ACC8BD"/>
              <w:right w:val="single" w:sz="6" w:space="0" w:color="ACC8BD"/>
            </w:tcBorders>
            <w:shd w:val="clear" w:color="auto" w:fill="E4F0DD"/>
            <w:hideMark/>
          </w:tcPr>
          <w:p w:rsidR="002671D7" w:rsidRDefault="002671D7">
            <w:pPr>
              <w:jc w:val="right"/>
              <w:rPr>
                <w:rFonts w:ascii="Arial" w:hAnsi="Arial" w:cs="Arial"/>
                <w:color w:val="003F2F"/>
                <w:sz w:val="20"/>
                <w:szCs w:val="20"/>
              </w:rPr>
            </w:pPr>
          </w:p>
        </w:tc>
        <w:tc>
          <w:tcPr>
            <w:tcW w:w="0" w:type="auto"/>
            <w:tcBorders>
              <w:top w:val="single" w:sz="6" w:space="0" w:color="ACC8BD"/>
              <w:left w:val="single" w:sz="6" w:space="0" w:color="ACC8BD"/>
              <w:bottom w:val="single" w:sz="6" w:space="0" w:color="ACC8BD"/>
              <w:right w:val="single" w:sz="6" w:space="0" w:color="ACC8BD"/>
            </w:tcBorders>
            <w:shd w:val="clear" w:color="auto" w:fill="E4F0DD"/>
            <w:hideMark/>
          </w:tcPr>
          <w:p w:rsidR="002671D7" w:rsidRDefault="002671D7">
            <w:pPr>
              <w:jc w:val="right"/>
              <w:rPr>
                <w:rFonts w:ascii="Arial" w:hAnsi="Arial" w:cs="Arial"/>
                <w:color w:val="003F2F"/>
                <w:sz w:val="20"/>
                <w:szCs w:val="20"/>
              </w:rPr>
            </w:pPr>
            <w:r>
              <w:rPr>
                <w:rFonts w:ascii="Arial" w:hAnsi="Arial" w:cs="Arial"/>
                <w:color w:val="003F2F"/>
                <w:sz w:val="20"/>
                <w:szCs w:val="20"/>
              </w:rPr>
              <w:t>22 801 505,86</w:t>
            </w:r>
          </w:p>
        </w:tc>
        <w:tc>
          <w:tcPr>
            <w:tcW w:w="0" w:type="auto"/>
            <w:vAlign w:val="center"/>
            <w:hideMark/>
          </w:tcPr>
          <w:p w:rsidR="002671D7" w:rsidRDefault="002671D7">
            <w:pPr>
              <w:rPr>
                <w:rFonts w:ascii="Arial" w:hAnsi="Arial" w:cs="Arial"/>
                <w:sz w:val="16"/>
                <w:szCs w:val="16"/>
              </w:rPr>
            </w:pPr>
          </w:p>
        </w:tc>
      </w:tr>
      <w:tr w:rsidR="002671D7" w:rsidTr="002671D7">
        <w:trPr>
          <w:trHeight w:val="255"/>
        </w:trPr>
        <w:tc>
          <w:tcPr>
            <w:tcW w:w="0" w:type="auto"/>
            <w:tcBorders>
              <w:top w:val="single" w:sz="6" w:space="0" w:color="ACC8BD"/>
              <w:left w:val="single" w:sz="6" w:space="0" w:color="ACC8BD"/>
              <w:bottom w:val="single" w:sz="6" w:space="0" w:color="ACC8BD"/>
              <w:right w:val="single" w:sz="6" w:space="0" w:color="ACC8BD"/>
            </w:tcBorders>
            <w:tcMar>
              <w:top w:w="0" w:type="dxa"/>
              <w:left w:w="75" w:type="dxa"/>
              <w:bottom w:w="0" w:type="dxa"/>
              <w:right w:w="0" w:type="dxa"/>
            </w:tcMar>
            <w:hideMark/>
          </w:tcPr>
          <w:p w:rsidR="002671D7" w:rsidRDefault="002671D7">
            <w:pPr>
              <w:rPr>
                <w:rFonts w:ascii="Arial" w:hAnsi="Arial" w:cs="Arial"/>
                <w:sz w:val="20"/>
                <w:szCs w:val="20"/>
              </w:rPr>
            </w:pPr>
            <w:r>
              <w:rPr>
                <w:rFonts w:ascii="Arial" w:hAnsi="Arial" w:cs="Arial"/>
                <w:sz w:val="20"/>
                <w:szCs w:val="20"/>
              </w:rPr>
              <w:t>Сотрудники К-Сыр</w:t>
            </w: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r>
              <w:rPr>
                <w:rFonts w:ascii="Arial" w:hAnsi="Arial" w:cs="Arial"/>
                <w:sz w:val="20"/>
                <w:szCs w:val="20"/>
              </w:rPr>
              <w:t>10 295 279,16</w:t>
            </w: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r>
              <w:rPr>
                <w:rFonts w:ascii="Arial" w:hAnsi="Arial" w:cs="Arial"/>
                <w:sz w:val="20"/>
                <w:szCs w:val="20"/>
              </w:rPr>
              <w:t>26 146 478,66</w:t>
            </w: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r>
              <w:rPr>
                <w:rFonts w:ascii="Arial" w:hAnsi="Arial" w:cs="Arial"/>
                <w:sz w:val="20"/>
                <w:szCs w:val="20"/>
              </w:rPr>
              <w:t>26 650 313,32</w:t>
            </w: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r>
              <w:rPr>
                <w:rFonts w:ascii="Arial" w:hAnsi="Arial" w:cs="Arial"/>
                <w:sz w:val="20"/>
                <w:szCs w:val="20"/>
              </w:rPr>
              <w:t>10 799 113,82</w:t>
            </w:r>
          </w:p>
        </w:tc>
        <w:tc>
          <w:tcPr>
            <w:tcW w:w="0" w:type="auto"/>
            <w:vAlign w:val="center"/>
            <w:hideMark/>
          </w:tcPr>
          <w:p w:rsidR="002671D7" w:rsidRDefault="002671D7">
            <w:pPr>
              <w:rPr>
                <w:rFonts w:ascii="Arial" w:hAnsi="Arial" w:cs="Arial"/>
                <w:sz w:val="16"/>
                <w:szCs w:val="16"/>
              </w:rPr>
            </w:pPr>
          </w:p>
        </w:tc>
      </w:tr>
      <w:tr w:rsidR="002671D7" w:rsidTr="002671D7">
        <w:trPr>
          <w:trHeight w:val="255"/>
        </w:trPr>
        <w:tc>
          <w:tcPr>
            <w:tcW w:w="0" w:type="auto"/>
            <w:tcBorders>
              <w:top w:val="single" w:sz="6" w:space="0" w:color="ACC8BD"/>
              <w:left w:val="single" w:sz="6" w:space="0" w:color="ACC8BD"/>
              <w:bottom w:val="single" w:sz="6" w:space="0" w:color="ACC8BD"/>
              <w:right w:val="single" w:sz="6" w:space="0" w:color="ACC8BD"/>
            </w:tcBorders>
            <w:tcMar>
              <w:top w:w="0" w:type="dxa"/>
              <w:left w:w="75" w:type="dxa"/>
              <w:bottom w:w="0" w:type="dxa"/>
              <w:right w:w="0" w:type="dxa"/>
            </w:tcMar>
            <w:hideMark/>
          </w:tcPr>
          <w:p w:rsidR="002671D7" w:rsidRDefault="002671D7">
            <w:pPr>
              <w:rPr>
                <w:rFonts w:ascii="Arial" w:hAnsi="Arial" w:cs="Arial"/>
                <w:sz w:val="20"/>
                <w:szCs w:val="20"/>
              </w:rPr>
            </w:pPr>
            <w:r>
              <w:rPr>
                <w:rFonts w:ascii="Arial" w:hAnsi="Arial" w:cs="Arial"/>
                <w:sz w:val="20"/>
                <w:szCs w:val="20"/>
              </w:rPr>
              <w:t>Сотрудники Якутск</w:t>
            </w: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r>
              <w:rPr>
                <w:rFonts w:ascii="Arial" w:hAnsi="Arial" w:cs="Arial"/>
                <w:sz w:val="20"/>
                <w:szCs w:val="20"/>
              </w:rPr>
              <w:t>12 421 977,87</w:t>
            </w: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r>
              <w:rPr>
                <w:rFonts w:ascii="Arial" w:hAnsi="Arial" w:cs="Arial"/>
                <w:sz w:val="20"/>
                <w:szCs w:val="20"/>
              </w:rPr>
              <w:t>28 271 240,54</w:t>
            </w: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r>
              <w:rPr>
                <w:rFonts w:ascii="Arial" w:hAnsi="Arial" w:cs="Arial"/>
                <w:sz w:val="20"/>
                <w:szCs w:val="20"/>
              </w:rPr>
              <w:t>27 851 654,71</w:t>
            </w: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p>
        </w:tc>
        <w:tc>
          <w:tcPr>
            <w:tcW w:w="0" w:type="auto"/>
            <w:tcBorders>
              <w:top w:val="single" w:sz="6" w:space="0" w:color="ACC8BD"/>
              <w:left w:val="single" w:sz="6" w:space="0" w:color="ACC8BD"/>
              <w:bottom w:val="single" w:sz="6" w:space="0" w:color="ACC8BD"/>
              <w:right w:val="single" w:sz="6" w:space="0" w:color="ACC8BD"/>
            </w:tcBorders>
            <w:hideMark/>
          </w:tcPr>
          <w:p w:rsidR="002671D7" w:rsidRDefault="002671D7">
            <w:pPr>
              <w:jc w:val="right"/>
              <w:rPr>
                <w:rFonts w:ascii="Arial" w:hAnsi="Arial" w:cs="Arial"/>
                <w:sz w:val="20"/>
                <w:szCs w:val="20"/>
              </w:rPr>
            </w:pPr>
            <w:r>
              <w:rPr>
                <w:rFonts w:ascii="Arial" w:hAnsi="Arial" w:cs="Arial"/>
                <w:sz w:val="20"/>
                <w:szCs w:val="20"/>
              </w:rPr>
              <w:t>12 002 392,04</w:t>
            </w:r>
          </w:p>
        </w:tc>
        <w:tc>
          <w:tcPr>
            <w:tcW w:w="0" w:type="auto"/>
            <w:vAlign w:val="center"/>
            <w:hideMark/>
          </w:tcPr>
          <w:p w:rsidR="002671D7" w:rsidRDefault="002671D7">
            <w:pPr>
              <w:rPr>
                <w:rFonts w:ascii="Arial" w:hAnsi="Arial" w:cs="Arial"/>
                <w:sz w:val="16"/>
                <w:szCs w:val="16"/>
              </w:rPr>
            </w:pPr>
          </w:p>
        </w:tc>
      </w:tr>
      <w:tr w:rsidR="002671D7" w:rsidTr="002671D7">
        <w:trPr>
          <w:trHeight w:val="255"/>
        </w:trPr>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rPr>
                <w:rFonts w:ascii="Arial" w:hAnsi="Arial" w:cs="Arial"/>
                <w:color w:val="003F2F"/>
                <w:sz w:val="20"/>
                <w:szCs w:val="20"/>
              </w:rPr>
            </w:pPr>
            <w:r>
              <w:rPr>
                <w:rFonts w:ascii="Arial" w:hAnsi="Arial" w:cs="Arial"/>
                <w:color w:val="003F2F"/>
                <w:sz w:val="20"/>
                <w:szCs w:val="20"/>
              </w:rPr>
              <w:t>Итого</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jc w:val="right"/>
              <w:rPr>
                <w:rFonts w:ascii="Arial" w:hAnsi="Arial" w:cs="Arial"/>
                <w:color w:val="003F2F"/>
                <w:sz w:val="20"/>
                <w:szCs w:val="20"/>
              </w:rPr>
            </w:pP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jc w:val="right"/>
              <w:rPr>
                <w:rFonts w:ascii="Arial" w:hAnsi="Arial" w:cs="Arial"/>
                <w:color w:val="003F2F"/>
                <w:sz w:val="20"/>
                <w:szCs w:val="20"/>
              </w:rPr>
            </w:pPr>
            <w:r>
              <w:rPr>
                <w:rFonts w:ascii="Arial" w:hAnsi="Arial" w:cs="Arial"/>
                <w:color w:val="003F2F"/>
                <w:sz w:val="20"/>
                <w:szCs w:val="20"/>
              </w:rPr>
              <w:t>22 717 257,03</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jc w:val="right"/>
              <w:rPr>
                <w:rFonts w:ascii="Arial" w:hAnsi="Arial" w:cs="Arial"/>
                <w:color w:val="003F2F"/>
                <w:sz w:val="20"/>
                <w:szCs w:val="20"/>
              </w:rPr>
            </w:pPr>
            <w:r>
              <w:rPr>
                <w:rFonts w:ascii="Arial" w:hAnsi="Arial" w:cs="Arial"/>
                <w:color w:val="003F2F"/>
                <w:sz w:val="20"/>
                <w:szCs w:val="20"/>
              </w:rPr>
              <w:t>54 417 719,20</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jc w:val="right"/>
              <w:rPr>
                <w:rFonts w:ascii="Arial" w:hAnsi="Arial" w:cs="Arial"/>
                <w:color w:val="003F2F"/>
                <w:sz w:val="20"/>
                <w:szCs w:val="20"/>
              </w:rPr>
            </w:pPr>
            <w:r>
              <w:rPr>
                <w:rFonts w:ascii="Arial" w:hAnsi="Arial" w:cs="Arial"/>
                <w:color w:val="003F2F"/>
                <w:sz w:val="20"/>
                <w:szCs w:val="20"/>
              </w:rPr>
              <w:t>54 501 968,03</w:t>
            </w: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jc w:val="right"/>
              <w:rPr>
                <w:rFonts w:ascii="Arial" w:hAnsi="Arial" w:cs="Arial"/>
                <w:color w:val="003F2F"/>
                <w:sz w:val="20"/>
                <w:szCs w:val="20"/>
              </w:rPr>
            </w:pPr>
          </w:p>
        </w:tc>
        <w:tc>
          <w:tcPr>
            <w:tcW w:w="0" w:type="auto"/>
            <w:tcBorders>
              <w:top w:val="single" w:sz="6" w:space="0" w:color="B3AC86"/>
              <w:left w:val="single" w:sz="6" w:space="0" w:color="B3AC86"/>
              <w:bottom w:val="single" w:sz="6" w:space="0" w:color="B3AC86"/>
              <w:right w:val="single" w:sz="6" w:space="0" w:color="B3AC86"/>
            </w:tcBorders>
            <w:shd w:val="clear" w:color="auto" w:fill="D6E5CB"/>
            <w:hideMark/>
          </w:tcPr>
          <w:p w:rsidR="002671D7" w:rsidRDefault="002671D7">
            <w:pPr>
              <w:jc w:val="right"/>
              <w:rPr>
                <w:rFonts w:ascii="Arial" w:hAnsi="Arial" w:cs="Arial"/>
                <w:color w:val="003F2F"/>
                <w:sz w:val="20"/>
                <w:szCs w:val="20"/>
              </w:rPr>
            </w:pPr>
            <w:r>
              <w:rPr>
                <w:rFonts w:ascii="Arial" w:hAnsi="Arial" w:cs="Arial"/>
                <w:color w:val="003F2F"/>
                <w:sz w:val="20"/>
                <w:szCs w:val="20"/>
              </w:rPr>
              <w:t>22 801 505,86</w:t>
            </w:r>
          </w:p>
        </w:tc>
        <w:tc>
          <w:tcPr>
            <w:tcW w:w="0" w:type="auto"/>
            <w:vAlign w:val="center"/>
            <w:hideMark/>
          </w:tcPr>
          <w:p w:rsidR="002671D7" w:rsidRDefault="002671D7">
            <w:pPr>
              <w:rPr>
                <w:rFonts w:ascii="Arial" w:hAnsi="Arial" w:cs="Arial"/>
                <w:sz w:val="16"/>
                <w:szCs w:val="16"/>
              </w:rPr>
            </w:pPr>
          </w:p>
        </w:tc>
      </w:tr>
    </w:tbl>
    <w:p w:rsidR="00E819E3" w:rsidRDefault="00460BF7" w:rsidP="00E9726A">
      <w:pPr>
        <w:pStyle w:val="a7"/>
        <w:jc w:val="both"/>
      </w:pPr>
      <w:r>
        <w:t>Но учитывая то, что в настоящее время нет необходимости разделения сотрудников по местонахождению, необходимо создать одного «дежурного» сотрудника и последующую выгрузку производить на данного сотрудника. Для этого необходимо внести доработки в обработку выгрузки.</w:t>
      </w:r>
    </w:p>
    <w:p w:rsidR="00556510" w:rsidRDefault="00556510" w:rsidP="00556510">
      <w:pPr>
        <w:pStyle w:val="a7"/>
        <w:ind w:left="708"/>
        <w:jc w:val="both"/>
      </w:pPr>
    </w:p>
    <w:p w:rsidR="00556510" w:rsidRPr="00556510" w:rsidRDefault="00556510" w:rsidP="00556510">
      <w:pPr>
        <w:pStyle w:val="a7"/>
        <w:numPr>
          <w:ilvl w:val="1"/>
          <w:numId w:val="1"/>
        </w:numPr>
        <w:jc w:val="both"/>
        <w:outlineLvl w:val="1"/>
      </w:pPr>
      <w:bookmarkStart w:id="23" w:name="_Toc339453672"/>
      <w:r>
        <w:rPr>
          <w:b/>
        </w:rPr>
        <w:lastRenderedPageBreak/>
        <w:t>Справочник Подразделения</w:t>
      </w:r>
      <w:bookmarkEnd w:id="23"/>
    </w:p>
    <w:p w:rsidR="00C432B4" w:rsidRDefault="007073E7" w:rsidP="00E9726A">
      <w:pPr>
        <w:pStyle w:val="a7"/>
        <w:jc w:val="both"/>
      </w:pPr>
      <w:r>
        <w:rPr>
          <w:b/>
        </w:rPr>
        <w:t xml:space="preserve"> </w:t>
      </w:r>
      <w:r>
        <w:t xml:space="preserve">Для правильного отражения в БУ и НУ данных учета зарплаты необходимо привести в соответствие справочник подразделений 1С ЗУП и 1С БИТ. </w:t>
      </w:r>
      <w:r w:rsidR="003965D1">
        <w:t>Но учитывая то, что в</w:t>
      </w:r>
      <w:r>
        <w:t xml:space="preserve"> 1С ЗУП </w:t>
      </w:r>
      <w:r w:rsidR="003965D1">
        <w:t>структура штатного расписания связана со справочником подразделений (в системе 1С ЗУП организационная структура и есть справочник подразделений), а в 1С БИТ в разрезе подразделений ведется учет затрат на локальных участках АУР и производства</w:t>
      </w:r>
      <w:r w:rsidR="00965BE7">
        <w:t>,</w:t>
      </w:r>
      <w:r w:rsidR="003965D1">
        <w:t xml:space="preserve"> привести их в единый справочник не представляется возможным. </w:t>
      </w:r>
      <w:r w:rsidR="000275C3">
        <w:t xml:space="preserve">Следовательно, нужно разработать механизм, задающий соответствия справочников подразделений обеих систем. Для этого требуется создать новый объект в конфигурации ЗУП – </w:t>
      </w:r>
      <w:r w:rsidR="000275C3" w:rsidRPr="00965BE7">
        <w:rPr>
          <w:b/>
        </w:rPr>
        <w:t>Регистр сведений «Соответствия подразделений</w:t>
      </w:r>
      <w:r w:rsidR="000275C3">
        <w:t>»</w:t>
      </w:r>
      <w:r w:rsidR="00C432B4">
        <w:t>. Регистр будет содержать следующие измерения:</w:t>
      </w:r>
    </w:p>
    <w:p w:rsidR="00460BF7" w:rsidRDefault="00C432B4" w:rsidP="00C432B4">
      <w:pPr>
        <w:pStyle w:val="a7"/>
        <w:numPr>
          <w:ilvl w:val="0"/>
          <w:numId w:val="15"/>
        </w:numPr>
        <w:jc w:val="both"/>
      </w:pPr>
      <w:r>
        <w:t>Организация;</w:t>
      </w:r>
    </w:p>
    <w:p w:rsidR="00C432B4" w:rsidRDefault="00C432B4" w:rsidP="00C432B4">
      <w:pPr>
        <w:pStyle w:val="a7"/>
        <w:numPr>
          <w:ilvl w:val="0"/>
          <w:numId w:val="15"/>
        </w:numPr>
        <w:jc w:val="both"/>
      </w:pPr>
      <w:r>
        <w:t>Подразделение ЗУП;</w:t>
      </w:r>
    </w:p>
    <w:p w:rsidR="00965BE7" w:rsidRDefault="00C432B4" w:rsidP="00965BE7">
      <w:pPr>
        <w:pStyle w:val="a7"/>
        <w:numPr>
          <w:ilvl w:val="0"/>
          <w:numId w:val="15"/>
        </w:numPr>
        <w:jc w:val="both"/>
      </w:pPr>
      <w:r>
        <w:t>Подразделение БП</w:t>
      </w:r>
      <w:r w:rsidR="00965BE7">
        <w:t>, где «Подразделение ЗУП» и «Подразделение БП» будут заполняться значениями кодов элементов соответствующих справочников. Также необходимо доработать обработку выгрузки данных учета зарплаты в части выгрузки данных по подразделениям. При выгрузке соответствие должно браться из данного регистра.</w:t>
      </w:r>
    </w:p>
    <w:p w:rsidR="00943E2C" w:rsidRDefault="00943E2C" w:rsidP="00943E2C">
      <w:pPr>
        <w:pStyle w:val="a7"/>
        <w:jc w:val="both"/>
        <w:rPr>
          <w:b/>
          <w:color w:val="FF0000"/>
        </w:rPr>
      </w:pPr>
      <w:r w:rsidRPr="00943E2C">
        <w:rPr>
          <w:b/>
          <w:color w:val="FF0000"/>
        </w:rPr>
        <w:t>Применимо при внесении дополнения в Положение об оплате труда</w:t>
      </w:r>
      <w:r w:rsidR="006F2B7C">
        <w:rPr>
          <w:b/>
          <w:color w:val="FF0000"/>
        </w:rPr>
        <w:t>:</w:t>
      </w:r>
    </w:p>
    <w:p w:rsidR="006F2B7C" w:rsidRPr="006F2B7C" w:rsidRDefault="006F2B7C" w:rsidP="00943E2C">
      <w:pPr>
        <w:pStyle w:val="a7"/>
        <w:jc w:val="both"/>
        <w:rPr>
          <w:color w:val="000000" w:themeColor="text1"/>
        </w:rPr>
      </w:pPr>
      <w:r>
        <w:rPr>
          <w:color w:val="000000" w:themeColor="text1"/>
        </w:rPr>
        <w:t>Подразделения согласно структуре разбить по территориальному признаку по ОКАТО и КПП</w:t>
      </w:r>
    </w:p>
    <w:p w:rsidR="00943E2C" w:rsidRPr="00943E2C" w:rsidRDefault="00943E2C" w:rsidP="00943E2C">
      <w:pPr>
        <w:pStyle w:val="a7"/>
        <w:jc w:val="both"/>
      </w:pPr>
    </w:p>
    <w:p w:rsidR="00556510" w:rsidRDefault="002C0AB3" w:rsidP="00556510">
      <w:pPr>
        <w:pStyle w:val="usual"/>
        <w:numPr>
          <w:ilvl w:val="1"/>
          <w:numId w:val="1"/>
        </w:numPr>
        <w:jc w:val="both"/>
        <w:outlineLvl w:val="1"/>
        <w:rPr>
          <w:b/>
        </w:rPr>
      </w:pPr>
      <w:bookmarkStart w:id="24" w:name="_Toc339453673"/>
      <w:r w:rsidRPr="002C0AB3">
        <w:rPr>
          <w:b/>
        </w:rPr>
        <w:t>Справочник Способы отражения зарплаты в регламентированном учете</w:t>
      </w:r>
      <w:bookmarkEnd w:id="24"/>
    </w:p>
    <w:p w:rsidR="002C0AB3" w:rsidRPr="002C0AB3" w:rsidRDefault="002C0AB3" w:rsidP="00E9726A">
      <w:pPr>
        <w:pStyle w:val="usual"/>
        <w:jc w:val="both"/>
      </w:pPr>
      <w:r w:rsidRPr="002C0AB3">
        <w:t>В справочнике описываются все возможные соответствия между учетными записями начислений заработной платы и связанных с ней налогов и взносов, с одной стороны, и проводками бухгалтерского и налогового учета.</w:t>
      </w:r>
    </w:p>
    <w:p w:rsidR="002C0AB3" w:rsidRPr="002C0AB3" w:rsidRDefault="002C0AB3" w:rsidP="00E9726A">
      <w:pPr>
        <w:spacing w:before="100" w:beforeAutospacing="1" w:after="100" w:afterAutospacing="1"/>
        <w:jc w:val="both"/>
      </w:pPr>
      <w:r w:rsidRPr="002C0AB3">
        <w:t>Несколько способов отражения являются предопределенными:</w:t>
      </w:r>
    </w:p>
    <w:p w:rsidR="002C0AB3" w:rsidRPr="002C0AB3" w:rsidRDefault="002C0AB3" w:rsidP="00970989">
      <w:pPr>
        <w:numPr>
          <w:ilvl w:val="0"/>
          <w:numId w:val="16"/>
        </w:numPr>
        <w:tabs>
          <w:tab w:val="clear" w:pos="720"/>
          <w:tab w:val="num" w:pos="1512"/>
        </w:tabs>
        <w:spacing w:before="100" w:beforeAutospacing="1" w:after="100" w:afterAutospacing="1"/>
        <w:ind w:left="1512"/>
        <w:jc w:val="both"/>
      </w:pPr>
      <w:r w:rsidRPr="002C0AB3">
        <w:t>Отражение начислений по умолчанию</w:t>
      </w:r>
    </w:p>
    <w:p w:rsidR="002C0AB3" w:rsidRPr="002C0AB3" w:rsidRDefault="002C0AB3" w:rsidP="00970989">
      <w:pPr>
        <w:numPr>
          <w:ilvl w:val="0"/>
          <w:numId w:val="16"/>
        </w:numPr>
        <w:spacing w:before="100" w:beforeAutospacing="1" w:after="100" w:afterAutospacing="1"/>
        <w:ind w:left="1512"/>
        <w:jc w:val="both"/>
      </w:pPr>
      <w:r w:rsidRPr="002C0AB3">
        <w:t>Распределять пропорционально базовым начислениям</w:t>
      </w:r>
    </w:p>
    <w:p w:rsidR="002C0AB3" w:rsidRPr="002C0AB3" w:rsidRDefault="002C0AB3" w:rsidP="00970989">
      <w:pPr>
        <w:numPr>
          <w:ilvl w:val="0"/>
          <w:numId w:val="16"/>
        </w:numPr>
        <w:spacing w:before="100" w:beforeAutospacing="1" w:after="100" w:afterAutospacing="1"/>
        <w:ind w:left="1512"/>
        <w:jc w:val="both"/>
      </w:pPr>
      <w:r w:rsidRPr="002C0AB3">
        <w:t>Отражение доли больничного за счет работодателя</w:t>
      </w:r>
    </w:p>
    <w:p w:rsidR="002C0AB3" w:rsidRPr="002C0AB3" w:rsidRDefault="002C0AB3" w:rsidP="00970989">
      <w:pPr>
        <w:numPr>
          <w:ilvl w:val="0"/>
          <w:numId w:val="16"/>
        </w:numPr>
        <w:spacing w:before="100" w:beforeAutospacing="1" w:after="100" w:afterAutospacing="1"/>
        <w:ind w:left="1512"/>
        <w:jc w:val="both"/>
      </w:pPr>
      <w:r w:rsidRPr="002C0AB3">
        <w:t>Не отражать в бухучете</w:t>
      </w:r>
    </w:p>
    <w:p w:rsidR="002C0AB3" w:rsidRPr="002C0AB3" w:rsidRDefault="002C0AB3" w:rsidP="00E9726A">
      <w:pPr>
        <w:spacing w:before="100" w:beforeAutospacing="1" w:after="100" w:afterAutospacing="1"/>
        <w:jc w:val="both"/>
      </w:pPr>
      <w:r w:rsidRPr="002C0AB3">
        <w:t xml:space="preserve">Способ </w:t>
      </w:r>
      <w:r w:rsidRPr="002C0AB3">
        <w:rPr>
          <w:b/>
          <w:bCs/>
          <w:i/>
          <w:iCs/>
        </w:rPr>
        <w:t>«Отражение начислений по умолчанию»</w:t>
      </w:r>
      <w:r w:rsidRPr="002C0AB3">
        <w:t xml:space="preserve"> используется программой автоматически, когда при формировании бухгалтерских проводок для начислений не задан способ отражения.</w:t>
      </w:r>
    </w:p>
    <w:p w:rsidR="002C0AB3" w:rsidRPr="002C0AB3" w:rsidRDefault="002C0AB3" w:rsidP="00E9726A">
      <w:pPr>
        <w:spacing w:before="100" w:beforeAutospacing="1" w:after="100" w:afterAutospacing="1"/>
        <w:jc w:val="both"/>
      </w:pPr>
      <w:r w:rsidRPr="002C0AB3">
        <w:t xml:space="preserve">Способ </w:t>
      </w:r>
      <w:r w:rsidRPr="002C0AB3">
        <w:rPr>
          <w:b/>
          <w:bCs/>
          <w:i/>
          <w:iCs/>
        </w:rPr>
        <w:t>«Распределять пропорционально базовым начислениям»</w:t>
      </w:r>
      <w:r w:rsidRPr="002C0AB3">
        <w:t xml:space="preserve"> имеет смысл указывать только для конкретных начислений, рассчитываемых на основе результатов других начислений.</w:t>
      </w:r>
    </w:p>
    <w:p w:rsidR="002C0AB3" w:rsidRPr="002C0AB3" w:rsidRDefault="002C0AB3" w:rsidP="00E9726A">
      <w:pPr>
        <w:spacing w:before="100" w:beforeAutospacing="1" w:after="100" w:afterAutospacing="1"/>
        <w:jc w:val="both"/>
      </w:pPr>
      <w:r w:rsidRPr="002C0AB3">
        <w:lastRenderedPageBreak/>
        <w:t>Способ «</w:t>
      </w:r>
      <w:r w:rsidRPr="002C0AB3">
        <w:rPr>
          <w:b/>
          <w:bCs/>
          <w:i/>
          <w:iCs/>
        </w:rPr>
        <w:t xml:space="preserve">Отражение доли больничного за счет работодателя» </w:t>
      </w:r>
      <w:r w:rsidRPr="002C0AB3">
        <w:t xml:space="preserve">используется для отражения в учете суммы пособия за первые </w:t>
      </w:r>
      <w:r>
        <w:t>три</w:t>
      </w:r>
      <w:r w:rsidRPr="002C0AB3">
        <w:t xml:space="preserve"> календарных дня. </w:t>
      </w:r>
    </w:p>
    <w:p w:rsidR="002C0AB3" w:rsidRPr="002C0AB3" w:rsidRDefault="002C0AB3" w:rsidP="00E9726A">
      <w:pPr>
        <w:spacing w:before="100" w:beforeAutospacing="1" w:after="100" w:afterAutospacing="1"/>
        <w:jc w:val="both"/>
      </w:pPr>
      <w:r w:rsidRPr="002C0AB3">
        <w:t xml:space="preserve">Способ </w:t>
      </w:r>
      <w:r w:rsidRPr="002C0AB3">
        <w:rPr>
          <w:b/>
          <w:bCs/>
          <w:i/>
          <w:iCs/>
        </w:rPr>
        <w:t>«Не отражать в бухучете»</w:t>
      </w:r>
      <w:r w:rsidRPr="002C0AB3">
        <w:t xml:space="preserve"> имеет смысл указывать для начислений и удержаний, отражение в учете которых производится непосредственно в бухгалтерской программе. В учете не отражаются как сами начисления, для которых задан данный способ отражения, так и </w:t>
      </w:r>
      <w:proofErr w:type="gramStart"/>
      <w:r w:rsidRPr="002C0AB3">
        <w:t>налоги</w:t>
      </w:r>
      <w:proofErr w:type="gramEnd"/>
      <w:r w:rsidRPr="002C0AB3">
        <w:t xml:space="preserve"> и взносы рассчитанные с этого начисления.</w:t>
      </w:r>
    </w:p>
    <w:p w:rsidR="00840AB0" w:rsidRDefault="00840AB0" w:rsidP="00E9726A">
      <w:pPr>
        <w:pStyle w:val="a7"/>
        <w:jc w:val="both"/>
      </w:pPr>
      <w:r>
        <w:t>Способы отражения в учете назначаются:</w:t>
      </w:r>
    </w:p>
    <w:p w:rsidR="00840AB0" w:rsidRDefault="00840AB0" w:rsidP="00E9726A">
      <w:pPr>
        <w:pStyle w:val="a7"/>
        <w:jc w:val="both"/>
      </w:pPr>
      <w:r>
        <w:t>1. Для подразделений организаций - если необходимо, чтобы указанным способом учитывались расходы на оплату труда всех или большинства работников этого подразделения.</w:t>
      </w:r>
      <w:r>
        <w:br/>
        <w:t xml:space="preserve">Настройка производится на закладке </w:t>
      </w:r>
      <w:r>
        <w:rPr>
          <w:b/>
          <w:bCs/>
        </w:rPr>
        <w:t>Бухучет зарплаты</w:t>
      </w:r>
      <w:r>
        <w:t xml:space="preserve"> в справочнике </w:t>
      </w:r>
      <w:r>
        <w:rPr>
          <w:b/>
          <w:bCs/>
        </w:rPr>
        <w:t>Подразделения организаций</w:t>
      </w:r>
      <w:r>
        <w:t>.</w:t>
      </w:r>
    </w:p>
    <w:p w:rsidR="00840AB0" w:rsidRDefault="00840AB0" w:rsidP="00E9726A">
      <w:pPr>
        <w:pStyle w:val="a7"/>
        <w:jc w:val="both"/>
      </w:pPr>
      <w:r>
        <w:t xml:space="preserve">2. </w:t>
      </w:r>
      <w:proofErr w:type="gramStart"/>
      <w:r>
        <w:t>Для отдельных работников организаций - если необходимо, чтобы заработок отдельных работников учитывался отличным от указанного для подразделения способом отражения.</w:t>
      </w:r>
      <w:proofErr w:type="gramEnd"/>
      <w:r>
        <w:br/>
        <w:t xml:space="preserve">Настройка производится с помощью документа </w:t>
      </w:r>
      <w:r>
        <w:rPr>
          <w:b/>
          <w:bCs/>
        </w:rPr>
        <w:t>Учет основного заработка сотрудников организации в регламентированном учете</w:t>
      </w:r>
      <w:r>
        <w:t>.</w:t>
      </w:r>
    </w:p>
    <w:p w:rsidR="00840AB0" w:rsidRDefault="00840AB0" w:rsidP="00E9726A">
      <w:pPr>
        <w:pStyle w:val="a7"/>
        <w:jc w:val="both"/>
      </w:pPr>
      <w:r>
        <w:t>3. Для отдельных видов начисления - если необходимо, чтобы расходы по этому начислению учитывались одинаковым способом отражения для всех работников организации, независимо от способов отражения, заданных для подразделений или отдельных работников.</w:t>
      </w:r>
      <w:r>
        <w:br/>
        <w:t xml:space="preserve">Для </w:t>
      </w:r>
      <w:proofErr w:type="gramStart"/>
      <w:r>
        <w:t>видов начислений, рассчитываемых процентом от базы или по среднему заработку имеется</w:t>
      </w:r>
      <w:proofErr w:type="gramEnd"/>
      <w:r>
        <w:t xml:space="preserve"> возможность настроить отражение в бухгалтерском и налоговом учете "по базовым начислениям".</w:t>
      </w:r>
      <w:r>
        <w:br/>
        <w:t xml:space="preserve">Настройка производится на закладке </w:t>
      </w:r>
      <w:r>
        <w:rPr>
          <w:b/>
          <w:bCs/>
        </w:rPr>
        <w:t>Бухучет и ЕНВД</w:t>
      </w:r>
      <w:r>
        <w:t xml:space="preserve"> формы вида расчета.</w:t>
      </w:r>
    </w:p>
    <w:p w:rsidR="00840AB0" w:rsidRDefault="00840AB0" w:rsidP="00E9726A">
      <w:pPr>
        <w:pStyle w:val="a7"/>
        <w:jc w:val="both"/>
      </w:pPr>
      <w:r>
        <w:t>4. Для совокупности "работник + вид начисления" - если требуется, чтобы конкретное начисление конкретного работника было учтено особым способом, независимо от прочих выполненных настроек.</w:t>
      </w:r>
      <w:r>
        <w:br/>
        <w:t xml:space="preserve">Настройка производится с помощью документа </w:t>
      </w:r>
      <w:r>
        <w:rPr>
          <w:b/>
          <w:bCs/>
        </w:rPr>
        <w:t xml:space="preserve">Ввод сведений о </w:t>
      </w:r>
      <w:proofErr w:type="spellStart"/>
      <w:r>
        <w:rPr>
          <w:b/>
          <w:bCs/>
        </w:rPr>
        <w:t>регл</w:t>
      </w:r>
      <w:proofErr w:type="spellEnd"/>
      <w:r>
        <w:rPr>
          <w:b/>
          <w:bCs/>
        </w:rPr>
        <w:t>. учете плановых начислений сотрудников организаций</w:t>
      </w:r>
      <w:r>
        <w:t>.</w:t>
      </w:r>
    </w:p>
    <w:p w:rsidR="00D53AB4" w:rsidRPr="00E9726A" w:rsidRDefault="00D53AB4" w:rsidP="00E9726A">
      <w:pPr>
        <w:pStyle w:val="2"/>
        <w:rPr>
          <w:rFonts w:asciiTheme="majorHAnsi" w:hAnsiTheme="majorHAnsi" w:cstheme="majorBidi"/>
          <w:color w:val="4F81BD" w:themeColor="accent1"/>
          <w:sz w:val="26"/>
          <w:szCs w:val="26"/>
        </w:rPr>
      </w:pPr>
      <w:bookmarkStart w:id="25" w:name="_Toc339453674"/>
      <w:r w:rsidRPr="00C629D6">
        <w:t>Заполнение справочника «Должности</w:t>
      </w:r>
      <w:r w:rsidRPr="00E9726A">
        <w:t xml:space="preserve"> организации»</w:t>
      </w:r>
      <w:bookmarkEnd w:id="25"/>
    </w:p>
    <w:p w:rsidR="00A60978" w:rsidRPr="00614179" w:rsidRDefault="00A60978" w:rsidP="00E9726A">
      <w:pPr>
        <w:ind w:left="792"/>
      </w:pPr>
    </w:p>
    <w:p w:rsidR="00D53AB4" w:rsidRDefault="00D53AB4" w:rsidP="00E9726A">
      <w:r>
        <w:t xml:space="preserve">Необходимо создать обработку, которая должна считывать данные с </w:t>
      </w:r>
      <w:proofErr w:type="spellStart"/>
      <w:r>
        <w:rPr>
          <w:lang w:val="en-US"/>
        </w:rPr>
        <w:t>Spravka</w:t>
      </w:r>
      <w:proofErr w:type="spellEnd"/>
      <w:r w:rsidRPr="003A2011">
        <w:t>.</w:t>
      </w:r>
      <w:r>
        <w:rPr>
          <w:lang w:val="en-US"/>
        </w:rPr>
        <w:t>dbf</w:t>
      </w:r>
      <w:r w:rsidRPr="00CD0BF7">
        <w:t xml:space="preserve"> </w:t>
      </w:r>
      <w:r>
        <w:t>–</w:t>
      </w:r>
      <w:r w:rsidRPr="00CD0BF7">
        <w:t xml:space="preserve"> </w:t>
      </w:r>
      <w:r>
        <w:t>файла (из  ПП «ЗК») и на основании их создавать элементы справочника «Должности». Условие: значение колонки «</w:t>
      </w:r>
      <w:proofErr w:type="spellStart"/>
      <w:r>
        <w:rPr>
          <w:lang w:val="en-US"/>
        </w:rPr>
        <w:t>VidKod</w:t>
      </w:r>
      <w:proofErr w:type="spellEnd"/>
      <w:r>
        <w:t>» = «</w:t>
      </w:r>
      <w:r>
        <w:rPr>
          <w:lang w:val="en-US"/>
        </w:rPr>
        <w:t>Rang</w:t>
      </w:r>
      <w:r>
        <w:t>». Соответствие колонок источника и реквизитов приемника:</w:t>
      </w:r>
    </w:p>
    <w:p w:rsidR="00D53AB4" w:rsidRDefault="00D53AB4" w:rsidP="006D0ED9">
      <w:pPr>
        <w:numPr>
          <w:ilvl w:val="0"/>
          <w:numId w:val="22"/>
        </w:numPr>
      </w:pPr>
      <w:proofErr w:type="spellStart"/>
      <w:r>
        <w:rPr>
          <w:lang w:val="en-US"/>
        </w:rPr>
        <w:t>Spravka</w:t>
      </w:r>
      <w:proofErr w:type="spellEnd"/>
      <w:r w:rsidRPr="002113B5">
        <w:t>.</w:t>
      </w:r>
      <w:proofErr w:type="spellStart"/>
      <w:r>
        <w:rPr>
          <w:lang w:val="en-US"/>
        </w:rPr>
        <w:t>NameKod</w:t>
      </w:r>
      <w:proofErr w:type="spellEnd"/>
      <w:r>
        <w:t xml:space="preserve"> → Наименование</w:t>
      </w:r>
    </w:p>
    <w:p w:rsidR="00D53AB4" w:rsidRDefault="00D53AB4" w:rsidP="006D0ED9">
      <w:pPr>
        <w:numPr>
          <w:ilvl w:val="0"/>
          <w:numId w:val="22"/>
        </w:numPr>
      </w:pPr>
      <w:proofErr w:type="spellStart"/>
      <w:r>
        <w:rPr>
          <w:lang w:val="en-US"/>
        </w:rPr>
        <w:t>Spravka</w:t>
      </w:r>
      <w:proofErr w:type="spellEnd"/>
      <w:r w:rsidRPr="00030AB9">
        <w:t>.</w:t>
      </w:r>
      <w:proofErr w:type="spellStart"/>
      <w:r>
        <w:rPr>
          <w:lang w:val="en-US"/>
        </w:rPr>
        <w:t>Kod</w:t>
      </w:r>
      <w:proofErr w:type="spellEnd"/>
      <w:r>
        <w:t>→</w:t>
      </w:r>
      <w:r w:rsidRPr="00030AB9">
        <w:t xml:space="preserve"> </w:t>
      </w:r>
      <w:r>
        <w:t>Код</w:t>
      </w:r>
    </w:p>
    <w:p w:rsidR="00D53AB4" w:rsidRDefault="00D53AB4" w:rsidP="00E9726A">
      <w:r>
        <w:t>Возможно, придется актуализировать данный раздел вручную, так как в ПП «ЗК» создано много схожих элементов типа: «Глав специалист», «Главный специалист» и т.д</w:t>
      </w:r>
      <w:proofErr w:type="gramStart"/>
      <w:r>
        <w:t>.(</w:t>
      </w:r>
      <w:proofErr w:type="gramEnd"/>
      <w:r>
        <w:t>Вариант отпадает, так как нужна  привязка, для автоматического создания документа «Прием на работу»)</w:t>
      </w:r>
    </w:p>
    <w:p w:rsidR="0066541D" w:rsidRDefault="0066541D" w:rsidP="00E9726A"/>
    <w:p w:rsidR="00D53AB4" w:rsidRPr="00E9726A" w:rsidRDefault="00D53AB4" w:rsidP="00E9726A">
      <w:pPr>
        <w:pStyle w:val="2"/>
        <w:rPr>
          <w:rFonts w:asciiTheme="majorHAnsi" w:hAnsiTheme="majorHAnsi" w:cstheme="majorBidi"/>
          <w:color w:val="4F81BD" w:themeColor="accent1"/>
          <w:sz w:val="26"/>
          <w:szCs w:val="26"/>
        </w:rPr>
      </w:pPr>
      <w:bookmarkStart w:id="26" w:name="_Toc339453675"/>
      <w:r w:rsidRPr="00C629D6">
        <w:lastRenderedPageBreak/>
        <w:t>Заполнение справочника «Подразделения организации»</w:t>
      </w:r>
      <w:bookmarkEnd w:id="26"/>
    </w:p>
    <w:p w:rsidR="00A60978" w:rsidRPr="00614179" w:rsidRDefault="00A60978" w:rsidP="00E9726A">
      <w:pPr>
        <w:ind w:left="792"/>
      </w:pPr>
    </w:p>
    <w:p w:rsidR="00D53AB4" w:rsidRDefault="00D53AB4" w:rsidP="00E9726A">
      <w:r>
        <w:t xml:space="preserve">Существует необходимость Заполнения информации об актуальной структуре организации, а также </w:t>
      </w:r>
      <w:proofErr w:type="gramStart"/>
      <w:r>
        <w:t>о</w:t>
      </w:r>
      <w:proofErr w:type="gramEnd"/>
      <w:r>
        <w:t xml:space="preserve"> не актуальной. Это обусловлено тем, что при заполнении документа «Прием на работу», необходимо выбрать именно то подразделение, в котором сотрудник начинал трудовой стаж в организации. В связи с этим предполагается следующий сценарий работы:</w:t>
      </w:r>
    </w:p>
    <w:p w:rsidR="00D53AB4" w:rsidRDefault="00D53AB4" w:rsidP="00E9726A">
      <w:r>
        <w:t xml:space="preserve"> Необходимо создать обработку, которая должна считывать данные с </w:t>
      </w:r>
      <w:proofErr w:type="spellStart"/>
      <w:r>
        <w:rPr>
          <w:lang w:val="en-US"/>
        </w:rPr>
        <w:t>Spravka</w:t>
      </w:r>
      <w:proofErr w:type="spellEnd"/>
      <w:r w:rsidRPr="004F2BDC">
        <w:t>.</w:t>
      </w:r>
      <w:r>
        <w:rPr>
          <w:lang w:val="en-US"/>
        </w:rPr>
        <w:t>dbf</w:t>
      </w:r>
      <w:r w:rsidRPr="00CD0BF7">
        <w:t xml:space="preserve"> </w:t>
      </w:r>
      <w:r>
        <w:t>–</w:t>
      </w:r>
      <w:r w:rsidRPr="00CD0BF7">
        <w:t xml:space="preserve"> </w:t>
      </w:r>
      <w:r>
        <w:t>файла (из ЗК) и на основании их создавать элементы справочника. Соответствие колонок источника и реквизитов приемника:</w:t>
      </w:r>
    </w:p>
    <w:p w:rsidR="00D53AB4" w:rsidRDefault="00D53AB4" w:rsidP="006D0ED9">
      <w:pPr>
        <w:numPr>
          <w:ilvl w:val="0"/>
          <w:numId w:val="22"/>
        </w:numPr>
      </w:pPr>
      <w:proofErr w:type="spellStart"/>
      <w:r>
        <w:rPr>
          <w:lang w:val="en-US"/>
        </w:rPr>
        <w:t>Spravka</w:t>
      </w:r>
      <w:proofErr w:type="spellEnd"/>
      <w:r w:rsidRPr="004F2BDC">
        <w:t>.</w:t>
      </w:r>
      <w:proofErr w:type="spellStart"/>
      <w:r>
        <w:rPr>
          <w:lang w:val="en-US"/>
        </w:rPr>
        <w:t>NameKod</w:t>
      </w:r>
      <w:proofErr w:type="spellEnd"/>
      <w:r>
        <w:t xml:space="preserve"> →Наименование</w:t>
      </w:r>
    </w:p>
    <w:p w:rsidR="00D53AB4" w:rsidRPr="00E9726A" w:rsidRDefault="00D53AB4" w:rsidP="006D0ED9">
      <w:pPr>
        <w:numPr>
          <w:ilvl w:val="0"/>
          <w:numId w:val="22"/>
        </w:numPr>
      </w:pPr>
      <w:proofErr w:type="spellStart"/>
      <w:r>
        <w:rPr>
          <w:lang w:val="en-US"/>
        </w:rPr>
        <w:t>Spravka</w:t>
      </w:r>
      <w:proofErr w:type="spellEnd"/>
      <w:r w:rsidRPr="004A0CCF">
        <w:t>.</w:t>
      </w:r>
      <w:proofErr w:type="spellStart"/>
      <w:r>
        <w:rPr>
          <w:lang w:val="en-US"/>
        </w:rPr>
        <w:t>Kod</w:t>
      </w:r>
      <w:proofErr w:type="spellEnd"/>
      <w:r>
        <w:rPr>
          <w:lang w:val="en-US"/>
        </w:rPr>
        <w:t xml:space="preserve"> </w:t>
      </w:r>
      <w:r>
        <w:t>→</w:t>
      </w:r>
      <w:r>
        <w:rPr>
          <w:lang w:val="en-US"/>
        </w:rPr>
        <w:t xml:space="preserve"> </w:t>
      </w:r>
      <w:r>
        <w:t xml:space="preserve">Код </w:t>
      </w:r>
    </w:p>
    <w:p w:rsidR="007365EE" w:rsidRDefault="007365EE" w:rsidP="00E9726A">
      <w:pPr>
        <w:ind w:left="1428"/>
      </w:pPr>
    </w:p>
    <w:p w:rsidR="00D53AB4" w:rsidRPr="00E9726A" w:rsidRDefault="00D53AB4" w:rsidP="00E9726A">
      <w:pPr>
        <w:pStyle w:val="2"/>
        <w:rPr>
          <w:rFonts w:asciiTheme="majorHAnsi" w:hAnsiTheme="majorHAnsi" w:cstheme="majorBidi"/>
          <w:color w:val="4F81BD" w:themeColor="accent1"/>
          <w:sz w:val="26"/>
          <w:szCs w:val="26"/>
        </w:rPr>
      </w:pPr>
      <w:bookmarkStart w:id="27" w:name="_Toc339453676"/>
      <w:r w:rsidRPr="00C629D6">
        <w:t>Заполнение данных о физических лицах и сотрудниках</w:t>
      </w:r>
      <w:bookmarkEnd w:id="27"/>
    </w:p>
    <w:p w:rsidR="000533D8" w:rsidRPr="00614179" w:rsidRDefault="000533D8" w:rsidP="00E9726A">
      <w:pPr>
        <w:ind w:left="792"/>
      </w:pPr>
    </w:p>
    <w:p w:rsidR="00D53AB4" w:rsidRPr="00E9726A" w:rsidRDefault="00D53AB4" w:rsidP="00E9726A">
      <w:r>
        <w:t xml:space="preserve">В связи с тем, что в конфигурации ЗУП должна быть заполнена информация, необходимая для дополнительной аналитики и которой нет в ЗК (например, сведения о трудовой деятельности), предполагается следующий сценарий работы: </w:t>
      </w:r>
    </w:p>
    <w:p w:rsidR="007365EE" w:rsidRPr="000245B6" w:rsidRDefault="007365EE" w:rsidP="00E9726A"/>
    <w:p w:rsidR="00D53AB4" w:rsidRPr="00E9726A" w:rsidRDefault="00D53AB4" w:rsidP="00E9726A">
      <w:pPr>
        <w:rPr>
          <w:i/>
        </w:rPr>
      </w:pPr>
      <w:r>
        <w:tab/>
      </w:r>
      <w:r w:rsidRPr="00E9726A">
        <w:rPr>
          <w:i/>
        </w:rPr>
        <w:t>Загрузка данных о физических лицах из ЗУП актуальности 2010 года</w:t>
      </w:r>
    </w:p>
    <w:p w:rsidR="00D53AB4" w:rsidRDefault="00D53AB4" w:rsidP="00E9726A">
      <w:r>
        <w:t>Необходимо организовать перенос данных  о физических лицах, а именно:</w:t>
      </w:r>
    </w:p>
    <w:p w:rsidR="00D53AB4" w:rsidRDefault="00D53AB4" w:rsidP="00E9726A">
      <w:r>
        <w:t>Реквизиты:</w:t>
      </w:r>
    </w:p>
    <w:p w:rsidR="00D53AB4" w:rsidRDefault="00D53AB4" w:rsidP="00E9726A">
      <w:pPr>
        <w:numPr>
          <w:ilvl w:val="0"/>
          <w:numId w:val="22"/>
        </w:numPr>
      </w:pPr>
      <w:r>
        <w:t xml:space="preserve">Код (соответствует табельному номеру) </w:t>
      </w:r>
    </w:p>
    <w:p w:rsidR="00D53AB4" w:rsidRDefault="00D53AB4" w:rsidP="00E9726A">
      <w:pPr>
        <w:numPr>
          <w:ilvl w:val="0"/>
          <w:numId w:val="22"/>
        </w:numPr>
      </w:pPr>
      <w:r>
        <w:t>ФИО</w:t>
      </w:r>
    </w:p>
    <w:p w:rsidR="00D53AB4" w:rsidRDefault="00D53AB4" w:rsidP="00E9726A">
      <w:pPr>
        <w:numPr>
          <w:ilvl w:val="0"/>
          <w:numId w:val="22"/>
        </w:numPr>
      </w:pPr>
      <w:r>
        <w:t xml:space="preserve">Пол </w:t>
      </w:r>
    </w:p>
    <w:p w:rsidR="00D53AB4" w:rsidRDefault="00D53AB4" w:rsidP="00E9726A">
      <w:pPr>
        <w:numPr>
          <w:ilvl w:val="0"/>
          <w:numId w:val="22"/>
        </w:numPr>
      </w:pPr>
      <w:r>
        <w:t xml:space="preserve">Дата рождения </w:t>
      </w:r>
    </w:p>
    <w:p w:rsidR="00D53AB4" w:rsidRDefault="00D53AB4" w:rsidP="00E9726A">
      <w:pPr>
        <w:numPr>
          <w:ilvl w:val="0"/>
          <w:numId w:val="22"/>
        </w:numPr>
      </w:pPr>
      <w:r>
        <w:t xml:space="preserve">Место рождения </w:t>
      </w:r>
    </w:p>
    <w:p w:rsidR="00D53AB4" w:rsidRDefault="00D53AB4" w:rsidP="00E9726A">
      <w:pPr>
        <w:numPr>
          <w:ilvl w:val="0"/>
          <w:numId w:val="22"/>
        </w:numPr>
      </w:pPr>
      <w:r>
        <w:t>Место рождения по ОКАТО</w:t>
      </w:r>
    </w:p>
    <w:p w:rsidR="00D53AB4" w:rsidRDefault="00D53AB4" w:rsidP="00E9726A">
      <w:pPr>
        <w:numPr>
          <w:ilvl w:val="0"/>
          <w:numId w:val="22"/>
        </w:numPr>
      </w:pPr>
      <w:r>
        <w:t>Код ИМНС</w:t>
      </w:r>
    </w:p>
    <w:p w:rsidR="00D53AB4" w:rsidRDefault="00D53AB4" w:rsidP="00E9726A">
      <w:pPr>
        <w:numPr>
          <w:ilvl w:val="0"/>
          <w:numId w:val="22"/>
        </w:numPr>
      </w:pPr>
      <w:r>
        <w:t>ИНН</w:t>
      </w:r>
    </w:p>
    <w:p w:rsidR="00D53AB4" w:rsidRDefault="00D53AB4" w:rsidP="00E9726A">
      <w:pPr>
        <w:numPr>
          <w:ilvl w:val="0"/>
          <w:numId w:val="22"/>
        </w:numPr>
      </w:pPr>
      <w:r>
        <w:t>Страховой № ПФР</w:t>
      </w:r>
    </w:p>
    <w:p w:rsidR="00D53AB4" w:rsidRDefault="00D53AB4" w:rsidP="00E9726A">
      <w:r>
        <w:t>Реквизиты табличной части «Сведения об обучении»:</w:t>
      </w:r>
    </w:p>
    <w:p w:rsidR="00D53AB4" w:rsidRDefault="00D53AB4" w:rsidP="00E9726A">
      <w:pPr>
        <w:numPr>
          <w:ilvl w:val="0"/>
          <w:numId w:val="22"/>
        </w:numPr>
      </w:pPr>
      <w:r>
        <w:t xml:space="preserve"> Вид образования </w:t>
      </w:r>
    </w:p>
    <w:p w:rsidR="00D53AB4" w:rsidRDefault="00D53AB4" w:rsidP="00E9726A">
      <w:pPr>
        <w:numPr>
          <w:ilvl w:val="0"/>
          <w:numId w:val="22"/>
        </w:numPr>
      </w:pPr>
      <w:r>
        <w:t>Наименование заведения</w:t>
      </w:r>
    </w:p>
    <w:p w:rsidR="00D53AB4" w:rsidRDefault="00D53AB4" w:rsidP="00E9726A">
      <w:pPr>
        <w:numPr>
          <w:ilvl w:val="0"/>
          <w:numId w:val="22"/>
        </w:numPr>
      </w:pPr>
      <w:r>
        <w:t xml:space="preserve">Специальность </w:t>
      </w:r>
    </w:p>
    <w:p w:rsidR="00D53AB4" w:rsidRDefault="00D53AB4" w:rsidP="00E9726A">
      <w:pPr>
        <w:numPr>
          <w:ilvl w:val="0"/>
          <w:numId w:val="22"/>
        </w:numPr>
      </w:pPr>
      <w:r>
        <w:t>Номер и серия диплома</w:t>
      </w:r>
    </w:p>
    <w:p w:rsidR="00D53AB4" w:rsidRDefault="00D53AB4" w:rsidP="00E9726A">
      <w:pPr>
        <w:numPr>
          <w:ilvl w:val="0"/>
          <w:numId w:val="22"/>
        </w:numPr>
      </w:pPr>
      <w:r>
        <w:t>Год окончания</w:t>
      </w:r>
    </w:p>
    <w:p w:rsidR="00D53AB4" w:rsidRDefault="00D53AB4" w:rsidP="00E9726A">
      <w:pPr>
        <w:numPr>
          <w:ilvl w:val="0"/>
          <w:numId w:val="22"/>
        </w:numPr>
      </w:pPr>
      <w:r>
        <w:t>Квалификация</w:t>
      </w:r>
    </w:p>
    <w:p w:rsidR="00D53AB4" w:rsidRDefault="00D53AB4" w:rsidP="00E9726A">
      <w:r>
        <w:t>Реквизиты табличной части «Состав семьи»:</w:t>
      </w:r>
    </w:p>
    <w:p w:rsidR="00D53AB4" w:rsidRDefault="00D53AB4" w:rsidP="00E9726A">
      <w:pPr>
        <w:numPr>
          <w:ilvl w:val="0"/>
          <w:numId w:val="22"/>
        </w:numPr>
      </w:pPr>
      <w:r>
        <w:t xml:space="preserve">Степень родства </w:t>
      </w:r>
    </w:p>
    <w:p w:rsidR="00D53AB4" w:rsidRDefault="00D53AB4" w:rsidP="00E9726A">
      <w:pPr>
        <w:numPr>
          <w:ilvl w:val="0"/>
          <w:numId w:val="22"/>
        </w:numPr>
      </w:pPr>
      <w:r>
        <w:t>Имя</w:t>
      </w:r>
    </w:p>
    <w:p w:rsidR="00D53AB4" w:rsidRDefault="00D53AB4" w:rsidP="00E9726A">
      <w:pPr>
        <w:numPr>
          <w:ilvl w:val="0"/>
          <w:numId w:val="22"/>
        </w:numPr>
      </w:pPr>
      <w:r>
        <w:t>Дата рождения</w:t>
      </w:r>
    </w:p>
    <w:p w:rsidR="00D53AB4" w:rsidRDefault="00D53AB4" w:rsidP="00E9726A">
      <w:r>
        <w:t>Реквизиты подчиненного справочника «Трудовая деятельность»:</w:t>
      </w:r>
    </w:p>
    <w:p w:rsidR="00D53AB4" w:rsidRDefault="00D53AB4" w:rsidP="00E9726A">
      <w:pPr>
        <w:numPr>
          <w:ilvl w:val="0"/>
          <w:numId w:val="22"/>
        </w:numPr>
      </w:pPr>
      <w:r>
        <w:t xml:space="preserve">Предшествующее место работы </w:t>
      </w:r>
    </w:p>
    <w:p w:rsidR="00D53AB4" w:rsidRDefault="00D53AB4" w:rsidP="00E9726A">
      <w:pPr>
        <w:numPr>
          <w:ilvl w:val="0"/>
          <w:numId w:val="22"/>
        </w:numPr>
      </w:pPr>
      <w:r>
        <w:t>Начало и окончание работы</w:t>
      </w:r>
    </w:p>
    <w:p w:rsidR="00D53AB4" w:rsidRDefault="00D53AB4" w:rsidP="00E9726A">
      <w:pPr>
        <w:numPr>
          <w:ilvl w:val="0"/>
          <w:numId w:val="22"/>
        </w:numPr>
      </w:pPr>
      <w:r>
        <w:t>Должность по предшествующему месту работы</w:t>
      </w:r>
    </w:p>
    <w:p w:rsidR="00D53AB4" w:rsidRDefault="00D53AB4" w:rsidP="00E9726A">
      <w:r>
        <w:t>Измерения и ресурсы регистра сведений «Фамилия, имя, отчество физического лица»:</w:t>
      </w:r>
    </w:p>
    <w:p w:rsidR="00D53AB4" w:rsidRDefault="00D53AB4" w:rsidP="00E9726A">
      <w:r>
        <w:t>Измерения:</w:t>
      </w:r>
    </w:p>
    <w:p w:rsidR="00D53AB4" w:rsidRDefault="00D53AB4" w:rsidP="00E9726A">
      <w:pPr>
        <w:numPr>
          <w:ilvl w:val="0"/>
          <w:numId w:val="22"/>
        </w:numPr>
      </w:pPr>
      <w:proofErr w:type="spellStart"/>
      <w:r>
        <w:lastRenderedPageBreak/>
        <w:t>ФизЛицо</w:t>
      </w:r>
      <w:proofErr w:type="spellEnd"/>
    </w:p>
    <w:p w:rsidR="00D53AB4" w:rsidRDefault="00D53AB4" w:rsidP="00E9726A">
      <w:r>
        <w:t>Ресурсы:</w:t>
      </w:r>
    </w:p>
    <w:p w:rsidR="00D53AB4" w:rsidRDefault="00D53AB4" w:rsidP="00E9726A">
      <w:pPr>
        <w:numPr>
          <w:ilvl w:val="0"/>
          <w:numId w:val="22"/>
        </w:numPr>
      </w:pPr>
      <w:r>
        <w:t>Фамилия</w:t>
      </w:r>
    </w:p>
    <w:p w:rsidR="00D53AB4" w:rsidRDefault="00D53AB4" w:rsidP="00E9726A">
      <w:pPr>
        <w:numPr>
          <w:ilvl w:val="0"/>
          <w:numId w:val="22"/>
        </w:numPr>
      </w:pPr>
      <w:r>
        <w:t>Имя</w:t>
      </w:r>
    </w:p>
    <w:p w:rsidR="00D53AB4" w:rsidRDefault="00D53AB4" w:rsidP="00E9726A">
      <w:pPr>
        <w:numPr>
          <w:ilvl w:val="0"/>
          <w:numId w:val="22"/>
        </w:numPr>
      </w:pPr>
      <w:r>
        <w:t>Отчество</w:t>
      </w:r>
    </w:p>
    <w:p w:rsidR="00D53AB4" w:rsidRDefault="00D53AB4" w:rsidP="00E9726A">
      <w:r>
        <w:t>Измерения и ресурсы регистра сведений «Контактная информация»:</w:t>
      </w:r>
    </w:p>
    <w:p w:rsidR="00D53AB4" w:rsidRDefault="00D53AB4" w:rsidP="00E9726A">
      <w:r>
        <w:t>Измерения:</w:t>
      </w:r>
    </w:p>
    <w:p w:rsidR="00D53AB4" w:rsidRDefault="00D53AB4" w:rsidP="00E9726A">
      <w:pPr>
        <w:numPr>
          <w:ilvl w:val="0"/>
          <w:numId w:val="22"/>
        </w:numPr>
      </w:pPr>
      <w:r>
        <w:t>Объект</w:t>
      </w:r>
    </w:p>
    <w:p w:rsidR="00D53AB4" w:rsidRDefault="00D53AB4" w:rsidP="00E9726A">
      <w:pPr>
        <w:numPr>
          <w:ilvl w:val="0"/>
          <w:numId w:val="22"/>
        </w:numPr>
      </w:pPr>
      <w:r>
        <w:t>Тип</w:t>
      </w:r>
    </w:p>
    <w:p w:rsidR="00D53AB4" w:rsidRDefault="00D53AB4" w:rsidP="00E9726A">
      <w:pPr>
        <w:numPr>
          <w:ilvl w:val="0"/>
          <w:numId w:val="22"/>
        </w:numPr>
      </w:pPr>
      <w:r>
        <w:t>Вид</w:t>
      </w:r>
    </w:p>
    <w:p w:rsidR="00D53AB4" w:rsidRDefault="00D53AB4" w:rsidP="00E9726A">
      <w:r>
        <w:t>Ресурсы:</w:t>
      </w:r>
    </w:p>
    <w:p w:rsidR="00D53AB4" w:rsidRDefault="00D53AB4" w:rsidP="00E9726A">
      <w:pPr>
        <w:numPr>
          <w:ilvl w:val="0"/>
          <w:numId w:val="22"/>
        </w:numPr>
      </w:pPr>
      <w:r>
        <w:t>Поля (их количество зависит от измерений Тип и Вид)</w:t>
      </w:r>
    </w:p>
    <w:p w:rsidR="00D53AB4" w:rsidRDefault="00D53AB4" w:rsidP="00E9726A">
      <w:r>
        <w:t xml:space="preserve">Измерения и ресурсы регистра сведений «Паспортные данные физических лиц»: </w:t>
      </w:r>
    </w:p>
    <w:p w:rsidR="00D53AB4" w:rsidRDefault="00D53AB4" w:rsidP="00E9726A">
      <w:r>
        <w:tab/>
        <w:t xml:space="preserve">    </w:t>
      </w:r>
      <w:r>
        <w:tab/>
        <w:t>Измерения:</w:t>
      </w:r>
    </w:p>
    <w:p w:rsidR="00D53AB4" w:rsidRDefault="00D53AB4" w:rsidP="00E9726A">
      <w:pPr>
        <w:numPr>
          <w:ilvl w:val="0"/>
          <w:numId w:val="22"/>
        </w:numPr>
      </w:pPr>
      <w:proofErr w:type="spellStart"/>
      <w:r>
        <w:t>ФизЛицо</w:t>
      </w:r>
      <w:proofErr w:type="spellEnd"/>
    </w:p>
    <w:p w:rsidR="00D53AB4" w:rsidRDefault="00D53AB4" w:rsidP="00E9726A">
      <w:r>
        <w:t>Ресурсы:</w:t>
      </w:r>
    </w:p>
    <w:p w:rsidR="00D53AB4" w:rsidRDefault="00D53AB4" w:rsidP="00E9726A">
      <w:pPr>
        <w:numPr>
          <w:ilvl w:val="0"/>
          <w:numId w:val="22"/>
        </w:numPr>
      </w:pPr>
      <w:r>
        <w:t xml:space="preserve">Вид документа </w:t>
      </w:r>
    </w:p>
    <w:p w:rsidR="00D53AB4" w:rsidRDefault="00D53AB4" w:rsidP="00E9726A">
      <w:pPr>
        <w:numPr>
          <w:ilvl w:val="0"/>
          <w:numId w:val="22"/>
        </w:numPr>
      </w:pPr>
      <w:r>
        <w:t xml:space="preserve">Серия </w:t>
      </w:r>
    </w:p>
    <w:p w:rsidR="00D53AB4" w:rsidRDefault="00D53AB4" w:rsidP="00E9726A">
      <w:pPr>
        <w:numPr>
          <w:ilvl w:val="0"/>
          <w:numId w:val="22"/>
        </w:numPr>
      </w:pPr>
      <w:r>
        <w:t>Номер</w:t>
      </w:r>
    </w:p>
    <w:p w:rsidR="00D53AB4" w:rsidRDefault="00D53AB4" w:rsidP="00E9726A">
      <w:pPr>
        <w:numPr>
          <w:ilvl w:val="0"/>
          <w:numId w:val="22"/>
        </w:numPr>
      </w:pPr>
      <w:r>
        <w:t xml:space="preserve">Дата выдачи </w:t>
      </w:r>
    </w:p>
    <w:p w:rsidR="00D53AB4" w:rsidRDefault="00D53AB4" w:rsidP="00E9726A">
      <w:pPr>
        <w:numPr>
          <w:ilvl w:val="0"/>
          <w:numId w:val="22"/>
        </w:numPr>
      </w:pPr>
      <w:r>
        <w:t xml:space="preserve">Кем </w:t>
      </w:r>
      <w:proofErr w:type="gramStart"/>
      <w:r>
        <w:t>выдан</w:t>
      </w:r>
      <w:proofErr w:type="gramEnd"/>
      <w:r>
        <w:t xml:space="preserve"> </w:t>
      </w:r>
    </w:p>
    <w:p w:rsidR="00D53AB4" w:rsidRDefault="00D53AB4" w:rsidP="00E9726A">
      <w:pPr>
        <w:numPr>
          <w:ilvl w:val="0"/>
          <w:numId w:val="22"/>
        </w:numPr>
      </w:pPr>
      <w:r>
        <w:t xml:space="preserve">Код подразделения </w:t>
      </w:r>
    </w:p>
    <w:p w:rsidR="00D53AB4" w:rsidRDefault="00D53AB4" w:rsidP="00E9726A">
      <w:pPr>
        <w:numPr>
          <w:ilvl w:val="0"/>
          <w:numId w:val="22"/>
        </w:numPr>
      </w:pPr>
      <w:r>
        <w:t>Дата регистрации по месту жительства</w:t>
      </w:r>
    </w:p>
    <w:p w:rsidR="00D53AB4" w:rsidRDefault="00D53AB4" w:rsidP="00E9726A">
      <w:r>
        <w:t>Измерения и ресурсы регистра сведений «Сведения о стаже работы на севере»:</w:t>
      </w:r>
    </w:p>
    <w:p w:rsidR="00D53AB4" w:rsidRDefault="00D53AB4" w:rsidP="00E9726A">
      <w:r>
        <w:t>Измерения:</w:t>
      </w:r>
    </w:p>
    <w:p w:rsidR="00D53AB4" w:rsidRDefault="00D53AB4" w:rsidP="00E9726A">
      <w:pPr>
        <w:numPr>
          <w:ilvl w:val="0"/>
          <w:numId w:val="22"/>
        </w:numPr>
      </w:pPr>
      <w:proofErr w:type="spellStart"/>
      <w:r>
        <w:t>ФизЛицо</w:t>
      </w:r>
      <w:proofErr w:type="spellEnd"/>
    </w:p>
    <w:p w:rsidR="00D53AB4" w:rsidRDefault="00D53AB4" w:rsidP="00E9726A">
      <w:r>
        <w:t>Ресурсы:</w:t>
      </w:r>
    </w:p>
    <w:p w:rsidR="00D53AB4" w:rsidRDefault="00D53AB4" w:rsidP="00E9726A">
      <w:pPr>
        <w:numPr>
          <w:ilvl w:val="0"/>
          <w:numId w:val="22"/>
        </w:numPr>
      </w:pPr>
      <w:r>
        <w:t>Порядок начисления надбавок</w:t>
      </w:r>
    </w:p>
    <w:p w:rsidR="00D53AB4" w:rsidRDefault="00D53AB4" w:rsidP="00E9726A">
      <w:pPr>
        <w:numPr>
          <w:ilvl w:val="0"/>
          <w:numId w:val="22"/>
        </w:numPr>
      </w:pPr>
      <w:r>
        <w:t>Начальный процент надбавки</w:t>
      </w:r>
    </w:p>
    <w:p w:rsidR="00D53AB4" w:rsidRDefault="00D53AB4" w:rsidP="00E9726A">
      <w:pPr>
        <w:numPr>
          <w:ilvl w:val="0"/>
          <w:numId w:val="22"/>
        </w:numPr>
      </w:pPr>
      <w:r>
        <w:t>Стаж  месяцев</w:t>
      </w:r>
    </w:p>
    <w:p w:rsidR="00D53AB4" w:rsidRDefault="00D53AB4" w:rsidP="00E9726A">
      <w:pPr>
        <w:numPr>
          <w:ilvl w:val="0"/>
          <w:numId w:val="22"/>
        </w:numPr>
      </w:pPr>
      <w:r>
        <w:t>Стаж дней</w:t>
      </w:r>
    </w:p>
    <w:p w:rsidR="00D53AB4" w:rsidRDefault="00D53AB4" w:rsidP="00E9726A">
      <w:r>
        <w:t>Измерения и ресурсы регистра сведений «Гражданство физических лиц»:</w:t>
      </w:r>
    </w:p>
    <w:p w:rsidR="00D53AB4" w:rsidRDefault="00D53AB4" w:rsidP="00E9726A">
      <w:r>
        <w:t>Измерения:</w:t>
      </w:r>
    </w:p>
    <w:p w:rsidR="00D53AB4" w:rsidRDefault="00D53AB4" w:rsidP="00E9726A">
      <w:pPr>
        <w:numPr>
          <w:ilvl w:val="0"/>
          <w:numId w:val="22"/>
        </w:numPr>
      </w:pPr>
      <w:proofErr w:type="spellStart"/>
      <w:r>
        <w:t>ФизЛицо</w:t>
      </w:r>
      <w:proofErr w:type="spellEnd"/>
    </w:p>
    <w:p w:rsidR="00D53AB4" w:rsidRDefault="00D53AB4" w:rsidP="00E9726A">
      <w:r>
        <w:t>Ресурсы:</w:t>
      </w:r>
    </w:p>
    <w:p w:rsidR="00D53AB4" w:rsidRDefault="00D53AB4" w:rsidP="00E9726A">
      <w:pPr>
        <w:numPr>
          <w:ilvl w:val="0"/>
          <w:numId w:val="22"/>
        </w:numPr>
      </w:pPr>
      <w:r>
        <w:t>Страна</w:t>
      </w:r>
    </w:p>
    <w:p w:rsidR="00D53AB4" w:rsidRDefault="00D53AB4" w:rsidP="00E9726A">
      <w:r>
        <w:t>Измерения и ресурсы регистра сведений «Воинский учет»</w:t>
      </w:r>
    </w:p>
    <w:p w:rsidR="00D53AB4" w:rsidRDefault="00D53AB4" w:rsidP="00E9726A">
      <w:r>
        <w:tab/>
        <w:t>Измерения:</w:t>
      </w:r>
    </w:p>
    <w:p w:rsidR="00D53AB4" w:rsidRDefault="00D53AB4" w:rsidP="00E9726A">
      <w:pPr>
        <w:numPr>
          <w:ilvl w:val="0"/>
          <w:numId w:val="22"/>
        </w:numPr>
      </w:pPr>
      <w:proofErr w:type="spellStart"/>
      <w:r>
        <w:t>ФизЛицо</w:t>
      </w:r>
      <w:proofErr w:type="spellEnd"/>
    </w:p>
    <w:p w:rsidR="00D53AB4" w:rsidRDefault="00D53AB4" w:rsidP="00E9726A">
      <w:r>
        <w:tab/>
        <w:t>Ресурсы:</w:t>
      </w:r>
    </w:p>
    <w:p w:rsidR="00D53AB4" w:rsidRDefault="00D53AB4" w:rsidP="00E9726A">
      <w:pPr>
        <w:numPr>
          <w:ilvl w:val="0"/>
          <w:numId w:val="22"/>
        </w:numPr>
      </w:pPr>
      <w:r>
        <w:t>Отношение к воинской обязанности</w:t>
      </w:r>
    </w:p>
    <w:p w:rsidR="00D53AB4" w:rsidRDefault="00D53AB4" w:rsidP="00E9726A">
      <w:pPr>
        <w:numPr>
          <w:ilvl w:val="0"/>
          <w:numId w:val="22"/>
        </w:numPr>
      </w:pPr>
      <w:r>
        <w:t>Отношение к воинскому учету</w:t>
      </w:r>
    </w:p>
    <w:p w:rsidR="00D53AB4" w:rsidRDefault="00D53AB4" w:rsidP="00E9726A">
      <w:pPr>
        <w:numPr>
          <w:ilvl w:val="0"/>
          <w:numId w:val="22"/>
        </w:numPr>
      </w:pPr>
      <w:r>
        <w:t>Категория запаса</w:t>
      </w:r>
    </w:p>
    <w:p w:rsidR="00D53AB4" w:rsidRDefault="00D53AB4" w:rsidP="00E9726A">
      <w:pPr>
        <w:numPr>
          <w:ilvl w:val="0"/>
          <w:numId w:val="22"/>
        </w:numPr>
      </w:pPr>
      <w:r>
        <w:t>Звание</w:t>
      </w:r>
    </w:p>
    <w:p w:rsidR="00D53AB4" w:rsidRDefault="00D53AB4" w:rsidP="00E9726A">
      <w:pPr>
        <w:numPr>
          <w:ilvl w:val="0"/>
          <w:numId w:val="22"/>
        </w:numPr>
      </w:pPr>
      <w:r>
        <w:t>Состав</w:t>
      </w:r>
    </w:p>
    <w:p w:rsidR="00D53AB4" w:rsidRDefault="00D53AB4" w:rsidP="00E9726A">
      <w:pPr>
        <w:numPr>
          <w:ilvl w:val="0"/>
          <w:numId w:val="22"/>
        </w:numPr>
      </w:pPr>
      <w:r>
        <w:t>ВУС</w:t>
      </w:r>
    </w:p>
    <w:p w:rsidR="00D53AB4" w:rsidRDefault="00D53AB4" w:rsidP="00E9726A">
      <w:pPr>
        <w:numPr>
          <w:ilvl w:val="0"/>
          <w:numId w:val="22"/>
        </w:numPr>
      </w:pPr>
      <w:r>
        <w:t>Годность</w:t>
      </w:r>
    </w:p>
    <w:p w:rsidR="00D53AB4" w:rsidRDefault="00D53AB4" w:rsidP="00E9726A">
      <w:pPr>
        <w:numPr>
          <w:ilvl w:val="0"/>
          <w:numId w:val="22"/>
        </w:numPr>
      </w:pPr>
      <w:r>
        <w:lastRenderedPageBreak/>
        <w:t>Военкомат</w:t>
      </w:r>
    </w:p>
    <w:p w:rsidR="00D53AB4" w:rsidRDefault="00D53AB4" w:rsidP="00E9726A">
      <w:pPr>
        <w:numPr>
          <w:ilvl w:val="0"/>
          <w:numId w:val="22"/>
        </w:numPr>
      </w:pPr>
      <w:r>
        <w:t>Наличие моб. предписания</w:t>
      </w:r>
    </w:p>
    <w:p w:rsidR="00D53AB4" w:rsidRDefault="00D53AB4" w:rsidP="00E9726A">
      <w:pPr>
        <w:numPr>
          <w:ilvl w:val="0"/>
          <w:numId w:val="22"/>
        </w:numPr>
      </w:pPr>
      <w:r>
        <w:t>Номер команды партии</w:t>
      </w:r>
    </w:p>
    <w:p w:rsidR="00D53AB4" w:rsidRDefault="00D53AB4" w:rsidP="00E9726A">
      <w:pPr>
        <w:numPr>
          <w:ilvl w:val="0"/>
          <w:numId w:val="22"/>
        </w:numPr>
      </w:pPr>
      <w:proofErr w:type="gramStart"/>
      <w:r>
        <w:t>Забронирован</w:t>
      </w:r>
      <w:proofErr w:type="gramEnd"/>
      <w:r>
        <w:t xml:space="preserve"> организацией</w:t>
      </w:r>
    </w:p>
    <w:p w:rsidR="00D53AB4" w:rsidRDefault="00D53AB4" w:rsidP="00E9726A">
      <w:r>
        <w:t>Измерения и ресурсы регистра сведений «Данные о семейном положении»</w:t>
      </w:r>
    </w:p>
    <w:p w:rsidR="00D53AB4" w:rsidRDefault="00D53AB4" w:rsidP="00E9726A">
      <w:r>
        <w:tab/>
        <w:t>Измерения:</w:t>
      </w:r>
    </w:p>
    <w:p w:rsidR="00D53AB4" w:rsidRDefault="00D53AB4" w:rsidP="00E9726A">
      <w:pPr>
        <w:numPr>
          <w:ilvl w:val="0"/>
          <w:numId w:val="22"/>
        </w:numPr>
      </w:pPr>
      <w:proofErr w:type="spellStart"/>
      <w:r>
        <w:t>ФизЛицо</w:t>
      </w:r>
      <w:proofErr w:type="spellEnd"/>
    </w:p>
    <w:p w:rsidR="00D53AB4" w:rsidRPr="007A0692" w:rsidRDefault="00D53AB4" w:rsidP="00E9726A">
      <w:r>
        <w:tab/>
        <w:t>Ресурсы:</w:t>
      </w:r>
    </w:p>
    <w:p w:rsidR="00D53AB4" w:rsidRPr="00E9726A" w:rsidRDefault="00D53AB4" w:rsidP="00E9726A">
      <w:pPr>
        <w:numPr>
          <w:ilvl w:val="0"/>
          <w:numId w:val="22"/>
        </w:numPr>
      </w:pPr>
      <w:r>
        <w:t>Семейное положение</w:t>
      </w:r>
    </w:p>
    <w:p w:rsidR="007365EE" w:rsidRPr="007A0692" w:rsidRDefault="007365EE" w:rsidP="00E9726A">
      <w:pPr>
        <w:ind w:left="1428"/>
      </w:pPr>
    </w:p>
    <w:p w:rsidR="00D53AB4" w:rsidRPr="00E9726A" w:rsidRDefault="00D53AB4" w:rsidP="00E9726A">
      <w:pPr>
        <w:rPr>
          <w:i/>
        </w:rPr>
      </w:pPr>
      <w:r w:rsidRPr="00E9726A">
        <w:rPr>
          <w:i/>
        </w:rPr>
        <w:t>Загрузка данных  о физических лицах из ПП «ЗК»</w:t>
      </w:r>
    </w:p>
    <w:p w:rsidR="007365EE" w:rsidRPr="007365EE" w:rsidRDefault="007365EE" w:rsidP="00E9726A"/>
    <w:p w:rsidR="00D53AB4" w:rsidRPr="00E1187A" w:rsidRDefault="00D53AB4" w:rsidP="00E9726A">
      <w:r>
        <w:t xml:space="preserve">Необходимо создать обработку, которая должна считывать данные с </w:t>
      </w:r>
      <w:proofErr w:type="spellStart"/>
      <w:r>
        <w:rPr>
          <w:lang w:val="en-US"/>
        </w:rPr>
        <w:t>Cadr</w:t>
      </w:r>
      <w:proofErr w:type="spellEnd"/>
      <w:r w:rsidRPr="00F82FC9">
        <w:t>.</w:t>
      </w:r>
      <w:r>
        <w:rPr>
          <w:lang w:val="en-US"/>
        </w:rPr>
        <w:t>dbf</w:t>
      </w:r>
      <w:r w:rsidRPr="00F82FC9">
        <w:t xml:space="preserve">, </w:t>
      </w:r>
      <w:proofErr w:type="spellStart"/>
      <w:r>
        <w:rPr>
          <w:lang w:val="en-US"/>
        </w:rPr>
        <w:t>Litkar</w:t>
      </w:r>
      <w:proofErr w:type="spellEnd"/>
      <w:r w:rsidRPr="00F82FC9">
        <w:t>.</w:t>
      </w:r>
      <w:r>
        <w:rPr>
          <w:lang w:val="en-US"/>
        </w:rPr>
        <w:t>dbf</w:t>
      </w:r>
      <w:r w:rsidRPr="00F82FC9">
        <w:t xml:space="preserve">, </w:t>
      </w:r>
      <w:proofErr w:type="spellStart"/>
      <w:r>
        <w:rPr>
          <w:lang w:val="en-US"/>
        </w:rPr>
        <w:t>Rord</w:t>
      </w:r>
      <w:proofErr w:type="spellEnd"/>
      <w:r w:rsidRPr="00F82FC9">
        <w:t>.</w:t>
      </w:r>
      <w:r>
        <w:rPr>
          <w:lang w:val="en-US"/>
        </w:rPr>
        <w:t>dbf</w:t>
      </w:r>
      <w:r w:rsidRPr="00CD0BF7">
        <w:t xml:space="preserve"> </w:t>
      </w:r>
      <w:r>
        <w:t>–</w:t>
      </w:r>
      <w:r w:rsidRPr="00CD0BF7">
        <w:t xml:space="preserve"> </w:t>
      </w:r>
      <w:r>
        <w:t>файлов (из  ПП «ЗК») и на основании их создавать элементы справочника «Физические лица». Так как некоторая часть данных уже будет загружена из ЗУП 2010, то программа должна загружать только те данные, по которым не было информации в ЗУП 2010. Условием будет страховой № ПФР. Соответствие колонок источника и реквизитов приемника:</w:t>
      </w:r>
    </w:p>
    <w:p w:rsidR="00D53AB4" w:rsidRPr="007D21AE" w:rsidRDefault="00D53AB4" w:rsidP="00E9726A">
      <w:r>
        <w:rPr>
          <w:lang w:val="en-US"/>
        </w:rPr>
        <w:t>`</w:t>
      </w:r>
      <w:r>
        <w:rPr>
          <w:lang w:val="en-US"/>
        </w:rPr>
        <w:tab/>
      </w:r>
      <w:r>
        <w:t>Реквизиты:</w:t>
      </w:r>
    </w:p>
    <w:p w:rsidR="00D53AB4" w:rsidRDefault="00D53AB4" w:rsidP="00E9726A">
      <w:pPr>
        <w:numPr>
          <w:ilvl w:val="0"/>
          <w:numId w:val="22"/>
        </w:numPr>
      </w:pPr>
      <w:proofErr w:type="spellStart"/>
      <w:r>
        <w:rPr>
          <w:lang w:val="en-US"/>
        </w:rPr>
        <w:t>Rord</w:t>
      </w:r>
      <w:proofErr w:type="spellEnd"/>
      <w:r w:rsidRPr="005E7449">
        <w:t>.</w:t>
      </w:r>
      <w:proofErr w:type="spellStart"/>
      <w:r>
        <w:rPr>
          <w:lang w:val="en-US"/>
        </w:rPr>
        <w:t>Tabn</w:t>
      </w:r>
      <w:proofErr w:type="spellEnd"/>
      <w:r>
        <w:t xml:space="preserve">→Код (соответствует табельному номеру) </w:t>
      </w:r>
    </w:p>
    <w:p w:rsidR="00D53AB4" w:rsidRPr="005E7449" w:rsidRDefault="00D53AB4" w:rsidP="00E9726A">
      <w:pPr>
        <w:numPr>
          <w:ilvl w:val="0"/>
          <w:numId w:val="22"/>
        </w:numPr>
      </w:pPr>
      <w:proofErr w:type="spellStart"/>
      <w:r>
        <w:rPr>
          <w:lang w:val="en-US"/>
        </w:rPr>
        <w:t>Rord</w:t>
      </w:r>
      <w:proofErr w:type="spellEnd"/>
      <w:r w:rsidRPr="005E7449">
        <w:t>.</w:t>
      </w:r>
      <w:proofErr w:type="spellStart"/>
      <w:r>
        <w:rPr>
          <w:lang w:val="en-US"/>
        </w:rPr>
        <w:t>Fam</w:t>
      </w:r>
      <w:proofErr w:type="spellEnd"/>
      <w:r w:rsidRPr="005E7449">
        <w:t xml:space="preserve"> + </w:t>
      </w:r>
      <w:proofErr w:type="spellStart"/>
      <w:r>
        <w:rPr>
          <w:lang w:val="en-US"/>
        </w:rPr>
        <w:t>Rord</w:t>
      </w:r>
      <w:proofErr w:type="spellEnd"/>
      <w:r w:rsidRPr="005E7449">
        <w:t>.</w:t>
      </w:r>
      <w:proofErr w:type="spellStart"/>
      <w:r>
        <w:rPr>
          <w:lang w:val="en-US"/>
        </w:rPr>
        <w:t>Ima</w:t>
      </w:r>
      <w:proofErr w:type="spellEnd"/>
      <w:r w:rsidRPr="005E7449">
        <w:t xml:space="preserve"> + </w:t>
      </w:r>
      <w:proofErr w:type="spellStart"/>
      <w:r>
        <w:rPr>
          <w:lang w:val="en-US"/>
        </w:rPr>
        <w:t>Rord</w:t>
      </w:r>
      <w:proofErr w:type="spellEnd"/>
      <w:r w:rsidRPr="005E7449">
        <w:t>.</w:t>
      </w:r>
      <w:proofErr w:type="spellStart"/>
      <w:r>
        <w:rPr>
          <w:lang w:val="en-US"/>
        </w:rPr>
        <w:t>Otch</w:t>
      </w:r>
      <w:proofErr w:type="spellEnd"/>
      <w:r w:rsidRPr="005E7449">
        <w:t>→</w:t>
      </w:r>
      <w:r>
        <w:t>ФИО</w:t>
      </w:r>
    </w:p>
    <w:p w:rsidR="00D53AB4" w:rsidRDefault="00D53AB4" w:rsidP="00E9726A">
      <w:pPr>
        <w:numPr>
          <w:ilvl w:val="0"/>
          <w:numId w:val="22"/>
        </w:numPr>
      </w:pPr>
      <w:proofErr w:type="spellStart"/>
      <w:r>
        <w:rPr>
          <w:lang w:val="en-US"/>
        </w:rPr>
        <w:t>Rord</w:t>
      </w:r>
      <w:proofErr w:type="spellEnd"/>
      <w:r w:rsidRPr="00E75473">
        <w:t>.</w:t>
      </w:r>
      <w:r>
        <w:rPr>
          <w:lang w:val="en-US"/>
        </w:rPr>
        <w:t>Sex</w:t>
      </w:r>
      <w:r>
        <w:t xml:space="preserve">→Пол </w:t>
      </w:r>
    </w:p>
    <w:p w:rsidR="00D53AB4" w:rsidRDefault="00D53AB4" w:rsidP="00E9726A">
      <w:pPr>
        <w:numPr>
          <w:ilvl w:val="0"/>
          <w:numId w:val="22"/>
        </w:numPr>
      </w:pPr>
      <w:proofErr w:type="spellStart"/>
      <w:r>
        <w:rPr>
          <w:lang w:val="en-US"/>
        </w:rPr>
        <w:t>Cadr</w:t>
      </w:r>
      <w:proofErr w:type="spellEnd"/>
      <w:r w:rsidRPr="00C00DF6">
        <w:t>.</w:t>
      </w:r>
      <w:proofErr w:type="spellStart"/>
      <w:r>
        <w:rPr>
          <w:lang w:val="en-US"/>
        </w:rPr>
        <w:t>DBirth</w:t>
      </w:r>
      <w:proofErr w:type="spellEnd"/>
      <w:r>
        <w:t xml:space="preserve">→Дата рождения </w:t>
      </w:r>
    </w:p>
    <w:p w:rsidR="00D53AB4" w:rsidRDefault="00D53AB4" w:rsidP="00E9726A">
      <w:pPr>
        <w:numPr>
          <w:ilvl w:val="0"/>
          <w:numId w:val="22"/>
        </w:numPr>
      </w:pPr>
      <w:proofErr w:type="spellStart"/>
      <w:r>
        <w:rPr>
          <w:lang w:val="en-US"/>
        </w:rPr>
        <w:t>Cadr</w:t>
      </w:r>
      <w:proofErr w:type="spellEnd"/>
      <w:r w:rsidRPr="00C00DF6">
        <w:t>.</w:t>
      </w:r>
      <w:proofErr w:type="spellStart"/>
      <w:r>
        <w:rPr>
          <w:lang w:val="en-US"/>
        </w:rPr>
        <w:t>Raion</w:t>
      </w:r>
      <w:proofErr w:type="spellEnd"/>
      <w:r w:rsidRPr="00C00DF6">
        <w:t xml:space="preserve"> + </w:t>
      </w:r>
      <w:proofErr w:type="spellStart"/>
      <w:r>
        <w:rPr>
          <w:lang w:val="en-US"/>
        </w:rPr>
        <w:t>Cadr</w:t>
      </w:r>
      <w:proofErr w:type="spellEnd"/>
      <w:r w:rsidRPr="00C00DF6">
        <w:t>.</w:t>
      </w:r>
      <w:r>
        <w:rPr>
          <w:lang w:val="en-US"/>
        </w:rPr>
        <w:t>City</w:t>
      </w:r>
      <w:r>
        <w:t xml:space="preserve">→Место рождения </w:t>
      </w:r>
    </w:p>
    <w:p w:rsidR="00D53AB4" w:rsidRDefault="00D53AB4" w:rsidP="00E9726A">
      <w:pPr>
        <w:numPr>
          <w:ilvl w:val="0"/>
          <w:numId w:val="22"/>
        </w:numPr>
      </w:pPr>
      <w:proofErr w:type="spellStart"/>
      <w:r>
        <w:rPr>
          <w:lang w:val="en-US"/>
        </w:rPr>
        <w:t>Cadr</w:t>
      </w:r>
      <w:proofErr w:type="spellEnd"/>
      <w:r w:rsidRPr="00C00DF6">
        <w:t>.</w:t>
      </w:r>
      <w:proofErr w:type="spellStart"/>
      <w:r>
        <w:rPr>
          <w:lang w:val="en-US"/>
        </w:rPr>
        <w:t>Okato</w:t>
      </w:r>
      <w:proofErr w:type="spellEnd"/>
      <w:r>
        <w:t>→Место рождения по ОКАТО</w:t>
      </w:r>
    </w:p>
    <w:p w:rsidR="00D53AB4" w:rsidRDefault="00D53AB4" w:rsidP="00E9726A">
      <w:pPr>
        <w:numPr>
          <w:ilvl w:val="0"/>
          <w:numId w:val="22"/>
        </w:numPr>
      </w:pPr>
      <w:r>
        <w:t xml:space="preserve">Первые 4 цифры </w:t>
      </w:r>
      <w:proofErr w:type="spellStart"/>
      <w:r>
        <w:rPr>
          <w:lang w:val="en-US"/>
        </w:rPr>
        <w:t>Cadr</w:t>
      </w:r>
      <w:proofErr w:type="spellEnd"/>
      <w:r w:rsidRPr="00C00DF6">
        <w:t>.</w:t>
      </w:r>
      <w:r w:rsidRPr="00C00DF6">
        <w:rPr>
          <w:lang w:val="en-US"/>
        </w:rPr>
        <w:t>INN</w:t>
      </w:r>
      <w:r>
        <w:t xml:space="preserve"> →Код ИМНС</w:t>
      </w:r>
    </w:p>
    <w:p w:rsidR="00D53AB4" w:rsidRDefault="00D53AB4" w:rsidP="00E9726A">
      <w:pPr>
        <w:numPr>
          <w:ilvl w:val="0"/>
          <w:numId w:val="22"/>
        </w:numPr>
      </w:pPr>
      <w:proofErr w:type="spellStart"/>
      <w:r>
        <w:rPr>
          <w:lang w:val="en-US"/>
        </w:rPr>
        <w:t>Cadr</w:t>
      </w:r>
      <w:proofErr w:type="spellEnd"/>
      <w:r w:rsidRPr="00C00DF6">
        <w:t>.</w:t>
      </w:r>
      <w:r>
        <w:rPr>
          <w:lang w:val="en-US"/>
        </w:rPr>
        <w:t>INN</w:t>
      </w:r>
      <w:r>
        <w:t>→ИНН</w:t>
      </w:r>
    </w:p>
    <w:p w:rsidR="00D53AB4" w:rsidRDefault="00D53AB4" w:rsidP="00E9726A">
      <w:pPr>
        <w:numPr>
          <w:ilvl w:val="0"/>
          <w:numId w:val="22"/>
        </w:numPr>
      </w:pPr>
      <w:proofErr w:type="spellStart"/>
      <w:r>
        <w:rPr>
          <w:lang w:val="en-US"/>
        </w:rPr>
        <w:t>Rord</w:t>
      </w:r>
      <w:proofErr w:type="spellEnd"/>
      <w:r w:rsidRPr="00C00DF6">
        <w:t>.</w:t>
      </w:r>
      <w:proofErr w:type="spellStart"/>
      <w:r>
        <w:rPr>
          <w:lang w:val="en-US"/>
        </w:rPr>
        <w:t>StraxN</w:t>
      </w:r>
      <w:proofErr w:type="spellEnd"/>
      <w:r>
        <w:t>→Страховой № ПФР</w:t>
      </w:r>
    </w:p>
    <w:p w:rsidR="00D53AB4" w:rsidRDefault="00D53AB4" w:rsidP="00E9726A">
      <w:r>
        <w:t>Измерения и ресурсы регистра сведений «Фамилия, имя, отчество физического лица»</w:t>
      </w:r>
    </w:p>
    <w:p w:rsidR="00D53AB4" w:rsidRDefault="00D53AB4" w:rsidP="00E9726A">
      <w:r>
        <w:t>Измерения:</w:t>
      </w:r>
    </w:p>
    <w:p w:rsidR="00D53AB4" w:rsidRDefault="00D53AB4" w:rsidP="00E9726A">
      <w:pPr>
        <w:numPr>
          <w:ilvl w:val="0"/>
          <w:numId w:val="22"/>
        </w:numPr>
      </w:pPr>
      <w:proofErr w:type="spellStart"/>
      <w:r>
        <w:t>ФизЛицо</w:t>
      </w:r>
      <w:proofErr w:type="spellEnd"/>
    </w:p>
    <w:p w:rsidR="00D53AB4" w:rsidRDefault="00D53AB4" w:rsidP="00E9726A">
      <w:r>
        <w:t xml:space="preserve"> Ресурсы:</w:t>
      </w:r>
    </w:p>
    <w:p w:rsidR="00D53AB4" w:rsidRDefault="00D53AB4" w:rsidP="00E9726A">
      <w:pPr>
        <w:numPr>
          <w:ilvl w:val="0"/>
          <w:numId w:val="22"/>
        </w:numPr>
      </w:pPr>
      <w:proofErr w:type="spellStart"/>
      <w:r>
        <w:rPr>
          <w:lang w:val="en-US"/>
        </w:rPr>
        <w:t>Rord</w:t>
      </w:r>
      <w:proofErr w:type="spellEnd"/>
      <w:r w:rsidRPr="00A256D7">
        <w:t>.</w:t>
      </w:r>
      <w:proofErr w:type="spellStart"/>
      <w:r>
        <w:rPr>
          <w:lang w:val="en-US"/>
        </w:rPr>
        <w:t>Fam</w:t>
      </w:r>
      <w:proofErr w:type="spellEnd"/>
      <w:r>
        <w:t xml:space="preserve"> →Фамилия</w:t>
      </w:r>
    </w:p>
    <w:p w:rsidR="00D53AB4" w:rsidRDefault="00D53AB4" w:rsidP="00E9726A">
      <w:pPr>
        <w:numPr>
          <w:ilvl w:val="0"/>
          <w:numId w:val="22"/>
        </w:numPr>
      </w:pPr>
      <w:proofErr w:type="spellStart"/>
      <w:r>
        <w:rPr>
          <w:lang w:val="en-US"/>
        </w:rPr>
        <w:t>Rord</w:t>
      </w:r>
      <w:proofErr w:type="spellEnd"/>
      <w:r w:rsidRPr="00A256D7">
        <w:t>.</w:t>
      </w:r>
      <w:proofErr w:type="spellStart"/>
      <w:r>
        <w:rPr>
          <w:lang w:val="en-US"/>
        </w:rPr>
        <w:t>Ima</w:t>
      </w:r>
      <w:proofErr w:type="spellEnd"/>
      <w:r>
        <w:t xml:space="preserve"> →Имя</w:t>
      </w:r>
    </w:p>
    <w:p w:rsidR="00D53AB4" w:rsidRDefault="00D53AB4" w:rsidP="00E9726A">
      <w:pPr>
        <w:numPr>
          <w:ilvl w:val="0"/>
          <w:numId w:val="22"/>
        </w:numPr>
      </w:pPr>
      <w:proofErr w:type="spellStart"/>
      <w:r>
        <w:rPr>
          <w:lang w:val="en-US"/>
        </w:rPr>
        <w:t>Rord</w:t>
      </w:r>
      <w:proofErr w:type="spellEnd"/>
      <w:r w:rsidRPr="00A256D7">
        <w:t>.</w:t>
      </w:r>
      <w:proofErr w:type="spellStart"/>
      <w:r>
        <w:rPr>
          <w:lang w:val="en-US"/>
        </w:rPr>
        <w:t>Otch</w:t>
      </w:r>
      <w:proofErr w:type="spellEnd"/>
      <w:r>
        <w:t xml:space="preserve"> →Отчество</w:t>
      </w:r>
    </w:p>
    <w:p w:rsidR="00D53AB4" w:rsidRDefault="00D53AB4" w:rsidP="00E9726A">
      <w:r>
        <w:t>Измерения и ресурсы регистра сведений «Контактная информация»:</w:t>
      </w:r>
    </w:p>
    <w:p w:rsidR="00D53AB4" w:rsidRDefault="00D53AB4" w:rsidP="00E9726A">
      <w:r>
        <w:t>Измерения:</w:t>
      </w:r>
    </w:p>
    <w:p w:rsidR="00D53AB4" w:rsidRDefault="00D53AB4" w:rsidP="00E9726A">
      <w:pPr>
        <w:numPr>
          <w:ilvl w:val="0"/>
          <w:numId w:val="22"/>
        </w:numPr>
      </w:pPr>
      <w:proofErr w:type="spellStart"/>
      <w:r>
        <w:t>ФизЛицо</w:t>
      </w:r>
      <w:proofErr w:type="spellEnd"/>
      <w:r>
        <w:t>→ Объект</w:t>
      </w:r>
    </w:p>
    <w:p w:rsidR="00D53AB4" w:rsidRDefault="00D53AB4" w:rsidP="00E9726A">
      <w:pPr>
        <w:numPr>
          <w:ilvl w:val="0"/>
          <w:numId w:val="22"/>
        </w:numPr>
      </w:pPr>
      <w:proofErr w:type="spellStart"/>
      <w:r w:rsidRPr="006C47DD">
        <w:t>Перечисления</w:t>
      </w:r>
      <w:proofErr w:type="gramStart"/>
      <w:r w:rsidRPr="006C47DD">
        <w:t>.Т</w:t>
      </w:r>
      <w:proofErr w:type="gramEnd"/>
      <w:r w:rsidRPr="006C47DD">
        <w:t>ипыКонтактнойИнформации.Адрес</w:t>
      </w:r>
      <w:r>
        <w:t>→Тип</w:t>
      </w:r>
      <w:proofErr w:type="spellEnd"/>
    </w:p>
    <w:p w:rsidR="00D53AB4" w:rsidRDefault="00D53AB4" w:rsidP="00E9726A">
      <w:pPr>
        <w:numPr>
          <w:ilvl w:val="0"/>
          <w:numId w:val="22"/>
        </w:numPr>
      </w:pPr>
      <w:proofErr w:type="spellStart"/>
      <w:r w:rsidRPr="006C47DD">
        <w:t>Справочники</w:t>
      </w:r>
      <w:proofErr w:type="gramStart"/>
      <w:r w:rsidRPr="006C47DD">
        <w:t>.В</w:t>
      </w:r>
      <w:proofErr w:type="gramEnd"/>
      <w:r w:rsidRPr="006C47DD">
        <w:t>идыКонтактнойИнформации.ФактАдресФизЛица</w:t>
      </w:r>
      <w:proofErr w:type="spellEnd"/>
      <w:r w:rsidRPr="006C47DD">
        <w:t xml:space="preserve"> </w:t>
      </w:r>
      <w:r>
        <w:t>→Вид</w:t>
      </w:r>
    </w:p>
    <w:p w:rsidR="00D53AB4" w:rsidRDefault="00D53AB4" w:rsidP="00E9726A">
      <w:r>
        <w:t>Ресурсы:</w:t>
      </w:r>
    </w:p>
    <w:p w:rsidR="00D53AB4" w:rsidRDefault="00D53AB4" w:rsidP="00E9726A">
      <w:pPr>
        <w:numPr>
          <w:ilvl w:val="0"/>
          <w:numId w:val="22"/>
        </w:numPr>
      </w:pPr>
      <w:r>
        <w:t>Поле</w:t>
      </w:r>
      <w:proofErr w:type="gramStart"/>
      <w:r>
        <w:t>1</w:t>
      </w:r>
      <w:proofErr w:type="gramEnd"/>
      <w:r>
        <w:t xml:space="preserve">→ </w:t>
      </w:r>
      <w:proofErr w:type="spellStart"/>
      <w:r>
        <w:rPr>
          <w:lang w:val="en-US"/>
        </w:rPr>
        <w:t>Cadr.P_Ind</w:t>
      </w:r>
      <w:proofErr w:type="spellEnd"/>
    </w:p>
    <w:p w:rsidR="00D53AB4" w:rsidRDefault="00D53AB4" w:rsidP="00E9726A">
      <w:pPr>
        <w:numPr>
          <w:ilvl w:val="0"/>
          <w:numId w:val="22"/>
        </w:numPr>
      </w:pPr>
      <w:r>
        <w:t xml:space="preserve">Поле3→ </w:t>
      </w:r>
      <w:proofErr w:type="spellStart"/>
      <w:r>
        <w:rPr>
          <w:lang w:val="en-US"/>
        </w:rPr>
        <w:t>Cadr.Raion</w:t>
      </w:r>
      <w:proofErr w:type="spellEnd"/>
    </w:p>
    <w:p w:rsidR="00D53AB4" w:rsidRDefault="00D53AB4" w:rsidP="00E9726A">
      <w:pPr>
        <w:numPr>
          <w:ilvl w:val="0"/>
          <w:numId w:val="22"/>
        </w:numPr>
      </w:pPr>
      <w:r>
        <w:t>Поле</w:t>
      </w:r>
      <w:proofErr w:type="gramStart"/>
      <w:r>
        <w:t>4</w:t>
      </w:r>
      <w:proofErr w:type="gramEnd"/>
      <w:r>
        <w:t>→</w:t>
      </w:r>
      <w:r w:rsidRPr="00BA524E">
        <w:rPr>
          <w:lang w:val="en-US"/>
        </w:rPr>
        <w:t xml:space="preserve"> </w:t>
      </w:r>
      <w:proofErr w:type="spellStart"/>
      <w:r>
        <w:rPr>
          <w:lang w:val="en-US"/>
        </w:rPr>
        <w:t>Cadr.City</w:t>
      </w:r>
      <w:proofErr w:type="spellEnd"/>
    </w:p>
    <w:p w:rsidR="00D53AB4" w:rsidRDefault="00D53AB4" w:rsidP="00E9726A">
      <w:pPr>
        <w:numPr>
          <w:ilvl w:val="0"/>
          <w:numId w:val="22"/>
        </w:numPr>
      </w:pPr>
      <w:r>
        <w:t>Поле5→</w:t>
      </w:r>
      <w:r w:rsidRPr="00BA524E">
        <w:rPr>
          <w:lang w:val="en-US"/>
        </w:rPr>
        <w:t xml:space="preserve"> </w:t>
      </w:r>
      <w:proofErr w:type="spellStart"/>
      <w:r>
        <w:rPr>
          <w:lang w:val="en-US"/>
        </w:rPr>
        <w:t>Cadr.Selo</w:t>
      </w:r>
      <w:proofErr w:type="spellEnd"/>
    </w:p>
    <w:p w:rsidR="00D53AB4" w:rsidRDefault="00D53AB4" w:rsidP="00E9726A">
      <w:pPr>
        <w:numPr>
          <w:ilvl w:val="0"/>
          <w:numId w:val="22"/>
        </w:numPr>
      </w:pPr>
      <w:r>
        <w:t>Поле</w:t>
      </w:r>
      <w:proofErr w:type="gramStart"/>
      <w:r>
        <w:t>6</w:t>
      </w:r>
      <w:proofErr w:type="gramEnd"/>
      <w:r>
        <w:t>→</w:t>
      </w:r>
      <w:r w:rsidRPr="00BA524E">
        <w:rPr>
          <w:lang w:val="en-US"/>
        </w:rPr>
        <w:t xml:space="preserve"> </w:t>
      </w:r>
      <w:proofErr w:type="spellStart"/>
      <w:r>
        <w:rPr>
          <w:lang w:val="en-US"/>
        </w:rPr>
        <w:t>Cadr.Street</w:t>
      </w:r>
      <w:proofErr w:type="spellEnd"/>
    </w:p>
    <w:p w:rsidR="00D53AB4" w:rsidRDefault="00D53AB4" w:rsidP="00E9726A">
      <w:pPr>
        <w:numPr>
          <w:ilvl w:val="0"/>
          <w:numId w:val="22"/>
        </w:numPr>
      </w:pPr>
      <w:r>
        <w:t>Поле</w:t>
      </w:r>
      <w:proofErr w:type="gramStart"/>
      <w:r>
        <w:t>7</w:t>
      </w:r>
      <w:proofErr w:type="gramEnd"/>
      <w:r>
        <w:t>→</w:t>
      </w:r>
      <w:r w:rsidRPr="00BA524E">
        <w:rPr>
          <w:lang w:val="en-US"/>
        </w:rPr>
        <w:t xml:space="preserve"> </w:t>
      </w:r>
      <w:proofErr w:type="spellStart"/>
      <w:r>
        <w:rPr>
          <w:lang w:val="en-US"/>
        </w:rPr>
        <w:t>Cadr.Dom</w:t>
      </w:r>
      <w:proofErr w:type="spellEnd"/>
    </w:p>
    <w:p w:rsidR="00D53AB4" w:rsidRDefault="00D53AB4" w:rsidP="00E9726A">
      <w:pPr>
        <w:numPr>
          <w:ilvl w:val="0"/>
          <w:numId w:val="22"/>
        </w:numPr>
      </w:pPr>
      <w:r>
        <w:lastRenderedPageBreak/>
        <w:t>Поле8→</w:t>
      </w:r>
      <w:r w:rsidRPr="00BA524E">
        <w:rPr>
          <w:lang w:val="en-US"/>
        </w:rPr>
        <w:t xml:space="preserve"> </w:t>
      </w:r>
      <w:proofErr w:type="spellStart"/>
      <w:r>
        <w:rPr>
          <w:lang w:val="en-US"/>
        </w:rPr>
        <w:t>Cadr.Korpus</w:t>
      </w:r>
      <w:proofErr w:type="spellEnd"/>
    </w:p>
    <w:p w:rsidR="00D53AB4" w:rsidRDefault="00D53AB4" w:rsidP="00E9726A">
      <w:pPr>
        <w:numPr>
          <w:ilvl w:val="0"/>
          <w:numId w:val="22"/>
        </w:numPr>
      </w:pPr>
      <w:r>
        <w:t>Поле</w:t>
      </w:r>
      <w:proofErr w:type="gramStart"/>
      <w:r>
        <w:t>9</w:t>
      </w:r>
      <w:proofErr w:type="gramEnd"/>
      <w:r>
        <w:t>→</w:t>
      </w:r>
      <w:r w:rsidRPr="00BA524E">
        <w:rPr>
          <w:lang w:val="en-US"/>
        </w:rPr>
        <w:t xml:space="preserve"> </w:t>
      </w:r>
      <w:proofErr w:type="spellStart"/>
      <w:r>
        <w:rPr>
          <w:lang w:val="en-US"/>
        </w:rPr>
        <w:t>Cadr.Kbartira</w:t>
      </w:r>
      <w:proofErr w:type="spellEnd"/>
    </w:p>
    <w:p w:rsidR="00D53AB4" w:rsidRDefault="00D53AB4" w:rsidP="00E9726A">
      <w:r>
        <w:t xml:space="preserve">Измерения и ресурсы регистра сведений «Паспортные данные физических лиц»: </w:t>
      </w:r>
    </w:p>
    <w:p w:rsidR="00D53AB4" w:rsidRDefault="00D53AB4" w:rsidP="00E9726A">
      <w:r>
        <w:tab/>
      </w:r>
      <w:r>
        <w:tab/>
        <w:t>Измерения:</w:t>
      </w:r>
    </w:p>
    <w:p w:rsidR="00D53AB4" w:rsidRDefault="00D53AB4" w:rsidP="00E9726A">
      <w:pPr>
        <w:numPr>
          <w:ilvl w:val="0"/>
          <w:numId w:val="22"/>
        </w:numPr>
      </w:pPr>
      <w:proofErr w:type="spellStart"/>
      <w:r>
        <w:t>ФизЛицо</w:t>
      </w:r>
      <w:proofErr w:type="spellEnd"/>
    </w:p>
    <w:p w:rsidR="00D53AB4" w:rsidRDefault="00D53AB4" w:rsidP="00E9726A">
      <w:r>
        <w:t>Ресурсы:</w:t>
      </w:r>
    </w:p>
    <w:p w:rsidR="00D53AB4" w:rsidRDefault="00D53AB4" w:rsidP="00E9726A">
      <w:pPr>
        <w:numPr>
          <w:ilvl w:val="0"/>
          <w:numId w:val="22"/>
        </w:numPr>
      </w:pPr>
      <w:proofErr w:type="spellStart"/>
      <w:r>
        <w:rPr>
          <w:lang w:val="en-US"/>
        </w:rPr>
        <w:t>Rord</w:t>
      </w:r>
      <w:proofErr w:type="spellEnd"/>
      <w:r w:rsidRPr="00A256D7">
        <w:t>.</w:t>
      </w:r>
      <w:r>
        <w:rPr>
          <w:lang w:val="en-US"/>
        </w:rPr>
        <w:t>Cod</w:t>
      </w:r>
      <w:r w:rsidRPr="004D48D6">
        <w:t>_</w:t>
      </w:r>
      <w:r>
        <w:rPr>
          <w:lang w:val="en-US"/>
        </w:rPr>
        <w:t>doc</w:t>
      </w:r>
      <w:r w:rsidRPr="00E51A84">
        <w:t xml:space="preserve"> </w:t>
      </w:r>
      <w:r>
        <w:t>→</w:t>
      </w:r>
      <w:r w:rsidRPr="004D48D6">
        <w:t xml:space="preserve"> </w:t>
      </w:r>
      <w:r>
        <w:t xml:space="preserve">Вид документа </w:t>
      </w:r>
    </w:p>
    <w:p w:rsidR="00D53AB4" w:rsidRDefault="00D53AB4" w:rsidP="00E9726A">
      <w:pPr>
        <w:numPr>
          <w:ilvl w:val="0"/>
          <w:numId w:val="22"/>
        </w:numPr>
      </w:pPr>
      <w:proofErr w:type="spellStart"/>
      <w:r>
        <w:rPr>
          <w:lang w:val="en-US"/>
        </w:rPr>
        <w:t>Rord</w:t>
      </w:r>
      <w:proofErr w:type="spellEnd"/>
      <w:r w:rsidRPr="00A256D7">
        <w:t>.</w:t>
      </w:r>
      <w:r w:rsidRPr="00E51A84">
        <w:t xml:space="preserve"> </w:t>
      </w:r>
      <w:proofErr w:type="spellStart"/>
      <w:r>
        <w:rPr>
          <w:lang w:val="en-US"/>
        </w:rPr>
        <w:t>Seria</w:t>
      </w:r>
      <w:proofErr w:type="spellEnd"/>
      <w:r>
        <w:t>→</w:t>
      </w:r>
      <w:r w:rsidRPr="00BA524E">
        <w:rPr>
          <w:lang w:val="en-US"/>
        </w:rPr>
        <w:t xml:space="preserve"> </w:t>
      </w:r>
      <w:r>
        <w:t xml:space="preserve">Серия </w:t>
      </w:r>
    </w:p>
    <w:p w:rsidR="00D53AB4" w:rsidRDefault="00D53AB4" w:rsidP="00E9726A">
      <w:pPr>
        <w:numPr>
          <w:ilvl w:val="0"/>
          <w:numId w:val="22"/>
        </w:numPr>
      </w:pPr>
      <w:proofErr w:type="spellStart"/>
      <w:r>
        <w:rPr>
          <w:lang w:val="en-US"/>
        </w:rPr>
        <w:t>Rord</w:t>
      </w:r>
      <w:proofErr w:type="spellEnd"/>
      <w:r w:rsidRPr="00A256D7">
        <w:t>.</w:t>
      </w:r>
      <w:proofErr w:type="spellStart"/>
      <w:r>
        <w:rPr>
          <w:lang w:val="en-US"/>
        </w:rPr>
        <w:t>Nomer</w:t>
      </w:r>
      <w:proofErr w:type="spellEnd"/>
      <w:r w:rsidRPr="00E51A84">
        <w:t xml:space="preserve"> </w:t>
      </w:r>
      <w:r>
        <w:t>→</w:t>
      </w:r>
      <w:r w:rsidRPr="00BA524E">
        <w:rPr>
          <w:lang w:val="en-US"/>
        </w:rPr>
        <w:t xml:space="preserve"> </w:t>
      </w:r>
      <w:r>
        <w:t>Номер</w:t>
      </w:r>
    </w:p>
    <w:p w:rsidR="00D53AB4" w:rsidRDefault="00D53AB4" w:rsidP="00E9726A">
      <w:pPr>
        <w:numPr>
          <w:ilvl w:val="0"/>
          <w:numId w:val="22"/>
        </w:numPr>
      </w:pPr>
      <w:proofErr w:type="spellStart"/>
      <w:r>
        <w:rPr>
          <w:lang w:val="en-US"/>
        </w:rPr>
        <w:t>Rord</w:t>
      </w:r>
      <w:proofErr w:type="spellEnd"/>
      <w:r w:rsidRPr="00A256D7">
        <w:t>.</w:t>
      </w:r>
      <w:r>
        <w:rPr>
          <w:lang w:val="en-US"/>
        </w:rPr>
        <w:t>Data</w:t>
      </w:r>
      <w:r w:rsidRPr="004D48D6">
        <w:t>_</w:t>
      </w:r>
      <w:proofErr w:type="spellStart"/>
      <w:r>
        <w:rPr>
          <w:lang w:val="en-US"/>
        </w:rPr>
        <w:t>Pasp</w:t>
      </w:r>
      <w:proofErr w:type="spellEnd"/>
      <w:r w:rsidRPr="00E51A84">
        <w:t xml:space="preserve"> </w:t>
      </w:r>
      <w:r>
        <w:t>→</w:t>
      </w:r>
      <w:r w:rsidRPr="004D48D6">
        <w:t xml:space="preserve"> </w:t>
      </w:r>
      <w:r>
        <w:t xml:space="preserve">Дата выдачи </w:t>
      </w:r>
    </w:p>
    <w:p w:rsidR="00D53AB4" w:rsidRDefault="00D53AB4" w:rsidP="00E9726A">
      <w:pPr>
        <w:numPr>
          <w:ilvl w:val="0"/>
          <w:numId w:val="22"/>
        </w:numPr>
      </w:pPr>
      <w:proofErr w:type="spellStart"/>
      <w:r>
        <w:rPr>
          <w:lang w:val="en-US"/>
        </w:rPr>
        <w:t>Rord</w:t>
      </w:r>
      <w:proofErr w:type="spellEnd"/>
      <w:r w:rsidRPr="00A256D7">
        <w:t>.</w:t>
      </w:r>
      <w:proofErr w:type="spellStart"/>
      <w:r>
        <w:rPr>
          <w:lang w:val="en-US"/>
        </w:rPr>
        <w:t>Vidan</w:t>
      </w:r>
      <w:proofErr w:type="spellEnd"/>
      <w:r w:rsidRPr="00E51A84">
        <w:t xml:space="preserve"> </w:t>
      </w:r>
      <w:r>
        <w:t>→</w:t>
      </w:r>
      <w:r w:rsidRPr="00BA524E">
        <w:rPr>
          <w:lang w:val="en-US"/>
        </w:rPr>
        <w:t xml:space="preserve"> </w:t>
      </w:r>
      <w:r>
        <w:t xml:space="preserve">Кем выдан </w:t>
      </w:r>
    </w:p>
    <w:p w:rsidR="00D53AB4" w:rsidRDefault="00D53AB4" w:rsidP="00E9726A">
      <w:r>
        <w:t>Измерения и ресурсы регистра сведений «Гражданство физических лиц»:</w:t>
      </w:r>
    </w:p>
    <w:p w:rsidR="00D53AB4" w:rsidRDefault="00D53AB4" w:rsidP="00E9726A">
      <w:r>
        <w:t>Измерения:</w:t>
      </w:r>
    </w:p>
    <w:p w:rsidR="00D53AB4" w:rsidRDefault="00D53AB4" w:rsidP="00E9726A">
      <w:pPr>
        <w:numPr>
          <w:ilvl w:val="0"/>
          <w:numId w:val="22"/>
        </w:numPr>
      </w:pPr>
      <w:proofErr w:type="spellStart"/>
      <w:r>
        <w:t>ФизЛицо</w:t>
      </w:r>
      <w:proofErr w:type="spellEnd"/>
    </w:p>
    <w:p w:rsidR="00D53AB4" w:rsidRDefault="00D53AB4" w:rsidP="00E9726A">
      <w:r>
        <w:t>Ресурсы:</w:t>
      </w:r>
    </w:p>
    <w:p w:rsidR="00D53AB4" w:rsidRDefault="00D53AB4" w:rsidP="00E9726A">
      <w:pPr>
        <w:numPr>
          <w:ilvl w:val="0"/>
          <w:numId w:val="22"/>
        </w:numPr>
      </w:pPr>
      <w:proofErr w:type="spellStart"/>
      <w:r>
        <w:rPr>
          <w:lang w:val="en-US"/>
        </w:rPr>
        <w:t>Cadr</w:t>
      </w:r>
      <w:proofErr w:type="spellEnd"/>
      <w:r w:rsidRPr="00176AFB">
        <w:t>.</w:t>
      </w:r>
      <w:proofErr w:type="spellStart"/>
      <w:r>
        <w:rPr>
          <w:lang w:val="en-US"/>
        </w:rPr>
        <w:t>Grajd</w:t>
      </w:r>
      <w:proofErr w:type="spellEnd"/>
      <w:r>
        <w:t>→Страна</w:t>
      </w:r>
    </w:p>
    <w:p w:rsidR="00D53AB4" w:rsidRDefault="00D53AB4" w:rsidP="00E9726A"/>
    <w:p w:rsidR="00D53AB4" w:rsidRPr="00A71988" w:rsidRDefault="00D53AB4" w:rsidP="00E9726A">
      <w:r w:rsidRPr="00A71988">
        <w:t>Создание элементов справочника «Сотрудники»</w:t>
      </w:r>
    </w:p>
    <w:p w:rsidR="00D53AB4" w:rsidRDefault="00D53AB4" w:rsidP="00E9726A">
      <w:r>
        <w:t>Написание обработки, которая на основании загруженных данных о физ. лицах будет создавать элементы справочника «Сотрудники» и заполнять следующие данные:</w:t>
      </w:r>
    </w:p>
    <w:p w:rsidR="00D53AB4" w:rsidRDefault="00D53AB4" w:rsidP="00E9726A">
      <w:r>
        <w:tab/>
        <w:t>Реквизиты:</w:t>
      </w:r>
    </w:p>
    <w:p w:rsidR="00D53AB4" w:rsidRDefault="00D53AB4" w:rsidP="00E9726A">
      <w:pPr>
        <w:numPr>
          <w:ilvl w:val="0"/>
          <w:numId w:val="22"/>
        </w:numPr>
      </w:pPr>
      <w:r>
        <w:t>Табельный номер (код)</w:t>
      </w:r>
    </w:p>
    <w:p w:rsidR="00D53AB4" w:rsidRDefault="00D53AB4" w:rsidP="00E9726A">
      <w:pPr>
        <w:numPr>
          <w:ilvl w:val="0"/>
          <w:numId w:val="22"/>
        </w:numPr>
      </w:pPr>
      <w:r>
        <w:t>ФИО</w:t>
      </w:r>
    </w:p>
    <w:p w:rsidR="00D53AB4" w:rsidRDefault="00D53AB4" w:rsidP="00E9726A">
      <w:pPr>
        <w:numPr>
          <w:ilvl w:val="0"/>
          <w:numId w:val="22"/>
        </w:numPr>
      </w:pPr>
      <w:r>
        <w:t>Вид занятости</w:t>
      </w:r>
    </w:p>
    <w:p w:rsidR="00D53AB4" w:rsidRDefault="00D53AB4" w:rsidP="00E9726A">
      <w:pPr>
        <w:numPr>
          <w:ilvl w:val="0"/>
          <w:numId w:val="22"/>
        </w:numPr>
      </w:pPr>
      <w:r>
        <w:t>Вид  договора с физ. лицом</w:t>
      </w:r>
    </w:p>
    <w:p w:rsidR="00D53AB4" w:rsidRDefault="00D53AB4" w:rsidP="00E9726A">
      <w:pPr>
        <w:numPr>
          <w:ilvl w:val="0"/>
          <w:numId w:val="22"/>
        </w:numPr>
      </w:pPr>
      <w:r>
        <w:t>Дата рождения</w:t>
      </w:r>
    </w:p>
    <w:p w:rsidR="00D53AB4" w:rsidRDefault="00D53AB4" w:rsidP="00E9726A">
      <w:pPr>
        <w:numPr>
          <w:ilvl w:val="0"/>
          <w:numId w:val="22"/>
        </w:numPr>
      </w:pPr>
      <w:r>
        <w:t>Пол</w:t>
      </w:r>
    </w:p>
    <w:p w:rsidR="00D53AB4" w:rsidRDefault="00D53AB4" w:rsidP="00E9726A">
      <w:pPr>
        <w:numPr>
          <w:ilvl w:val="0"/>
          <w:numId w:val="22"/>
        </w:numPr>
      </w:pPr>
      <w:r>
        <w:t>Страховой № ПФР</w:t>
      </w:r>
    </w:p>
    <w:p w:rsidR="00D53AB4" w:rsidRDefault="00D53AB4" w:rsidP="00E9726A">
      <w:pPr>
        <w:numPr>
          <w:ilvl w:val="0"/>
          <w:numId w:val="22"/>
        </w:numPr>
      </w:pPr>
      <w:r>
        <w:t>№ ИНН</w:t>
      </w:r>
    </w:p>
    <w:p w:rsidR="00D53AB4" w:rsidRDefault="00D53AB4" w:rsidP="00E9726A">
      <w:pPr>
        <w:numPr>
          <w:ilvl w:val="0"/>
          <w:numId w:val="22"/>
        </w:numPr>
      </w:pPr>
      <w:r>
        <w:t>Код ИМНС</w:t>
      </w:r>
    </w:p>
    <w:p w:rsidR="00D53AB4" w:rsidRDefault="00D53AB4" w:rsidP="00E9726A">
      <w:pPr>
        <w:numPr>
          <w:ilvl w:val="0"/>
          <w:numId w:val="22"/>
        </w:numPr>
      </w:pPr>
      <w:r>
        <w:t>Организация</w:t>
      </w:r>
    </w:p>
    <w:p w:rsidR="00D53AB4" w:rsidRDefault="00D53AB4" w:rsidP="006D0ED9"/>
    <w:p w:rsidR="00D53AB4" w:rsidRPr="000D2B17" w:rsidRDefault="000D2B17" w:rsidP="006D0ED9">
      <w:r w:rsidRPr="00E9726A">
        <w:rPr>
          <w:u w:val="single"/>
        </w:rPr>
        <w:t>Примечание</w:t>
      </w:r>
      <w:r>
        <w:rPr>
          <w:u w:val="single"/>
        </w:rPr>
        <w:t>:</w:t>
      </w:r>
      <w:r w:rsidRPr="00E9726A">
        <w:t xml:space="preserve">  </w:t>
      </w:r>
      <w:r>
        <w:t xml:space="preserve">При загрузке справочника сотрудники устанавливать признак архив для </w:t>
      </w:r>
      <w:proofErr w:type="gramStart"/>
      <w:r>
        <w:t>уволенных</w:t>
      </w:r>
      <w:proofErr w:type="gramEnd"/>
      <w:r>
        <w:t>.</w:t>
      </w:r>
    </w:p>
    <w:p w:rsidR="00D53AB4" w:rsidRPr="00E9726A" w:rsidRDefault="00E75013" w:rsidP="00E9726A">
      <w:pPr>
        <w:pStyle w:val="2"/>
        <w:rPr>
          <w:rFonts w:asciiTheme="majorHAnsi" w:hAnsiTheme="majorHAnsi" w:cstheme="majorBidi"/>
          <w:color w:val="4F81BD" w:themeColor="accent1"/>
          <w:sz w:val="26"/>
          <w:szCs w:val="26"/>
        </w:rPr>
      </w:pPr>
      <w:r w:rsidRPr="00E9726A">
        <w:t xml:space="preserve"> </w:t>
      </w:r>
      <w:bookmarkStart w:id="28" w:name="_Toc339453677"/>
      <w:r w:rsidR="00D53AB4" w:rsidRPr="00E9726A">
        <w:t>Данные о среднем  заработке</w:t>
      </w:r>
      <w:bookmarkEnd w:id="28"/>
    </w:p>
    <w:p w:rsidR="00E75013" w:rsidRPr="00614179" w:rsidRDefault="00E75013" w:rsidP="00E9726A">
      <w:pPr>
        <w:ind w:left="792"/>
      </w:pPr>
    </w:p>
    <w:p w:rsidR="00D53AB4" w:rsidRPr="00E9726A" w:rsidRDefault="00D53AB4" w:rsidP="00E9726A">
      <w:r>
        <w:t>Данные должны загружаться средствами документа «Перенос данных», который позволяет вносить записи в различные регистры расчетов и накоплений.</w:t>
      </w:r>
    </w:p>
    <w:p w:rsidR="009C3714" w:rsidRPr="00C629D6" w:rsidRDefault="009C3714" w:rsidP="00E9726A"/>
    <w:p w:rsidR="00D53AB4" w:rsidRPr="00A71988" w:rsidRDefault="00D53AB4" w:rsidP="00E9726A">
      <w:r w:rsidRPr="00A71988">
        <w:t>Больничный, отпуск по уходу за ребенком</w:t>
      </w:r>
    </w:p>
    <w:p w:rsidR="00D53AB4" w:rsidRDefault="00D53AB4" w:rsidP="00E9726A">
      <w:r>
        <w:t xml:space="preserve">Для данных начислений собирается база заработка за 2 календарных года предшествующих году их действия. Данная база собирается в регистре накопления «Учет доходов для исчисления страховых взносов». Необходимо создать обработку, которая должна считывать данные с </w:t>
      </w:r>
      <w:proofErr w:type="spellStart"/>
      <w:r>
        <w:rPr>
          <w:lang w:val="en-US"/>
        </w:rPr>
        <w:t>BolnDoxod</w:t>
      </w:r>
      <w:proofErr w:type="spellEnd"/>
      <w:r w:rsidRPr="00805C09">
        <w:t>.</w:t>
      </w:r>
      <w:r>
        <w:rPr>
          <w:lang w:val="en-US"/>
        </w:rPr>
        <w:t>dbf</w:t>
      </w:r>
      <w:r w:rsidRPr="00CD0BF7">
        <w:t xml:space="preserve"> </w:t>
      </w:r>
      <w:r>
        <w:t>–</w:t>
      </w:r>
      <w:r w:rsidRPr="00CD0BF7">
        <w:t xml:space="preserve"> </w:t>
      </w:r>
      <w:r>
        <w:t>файла (из  ПП «ЗК») и создавать в документе «Перенос данных» записи регистра накопления «Учет доходов для исчисления страховых взносов». Соответствие колонок источника и измерений/ ресурсов приемника:</w:t>
      </w:r>
    </w:p>
    <w:p w:rsidR="00D53AB4" w:rsidRDefault="00D53AB4" w:rsidP="00E9726A">
      <w:r>
        <w:t xml:space="preserve">Измерения: </w:t>
      </w:r>
    </w:p>
    <w:p w:rsidR="00D53AB4" w:rsidRDefault="00D53AB4" w:rsidP="00E9726A">
      <w:pPr>
        <w:numPr>
          <w:ilvl w:val="0"/>
          <w:numId w:val="22"/>
        </w:numPr>
      </w:pPr>
      <w:proofErr w:type="spellStart"/>
      <w:r>
        <w:rPr>
          <w:lang w:val="en-US"/>
        </w:rPr>
        <w:lastRenderedPageBreak/>
        <w:t>BolnDoxod</w:t>
      </w:r>
      <w:proofErr w:type="spellEnd"/>
      <w:r w:rsidRPr="005015AF">
        <w:t>.</w:t>
      </w:r>
      <w:r>
        <w:rPr>
          <w:lang w:val="en-US"/>
        </w:rPr>
        <w:t>Year</w:t>
      </w:r>
      <w:r>
        <w:t xml:space="preserve"> →Период</w:t>
      </w:r>
    </w:p>
    <w:p w:rsidR="00D53AB4" w:rsidRDefault="00D53AB4" w:rsidP="00E9726A">
      <w:pPr>
        <w:numPr>
          <w:ilvl w:val="0"/>
          <w:numId w:val="22"/>
        </w:numPr>
      </w:pPr>
      <w:proofErr w:type="spellStart"/>
      <w:r>
        <w:t>Справочники</w:t>
      </w:r>
      <w:proofErr w:type="gramStart"/>
      <w:r>
        <w:t>.Ф</w:t>
      </w:r>
      <w:proofErr w:type="gramEnd"/>
      <w:r>
        <w:t>изическиеЛица.НайтиПоКоду</w:t>
      </w:r>
      <w:proofErr w:type="spellEnd"/>
      <w:r>
        <w:t>(</w:t>
      </w:r>
      <w:proofErr w:type="spellStart"/>
      <w:r>
        <w:rPr>
          <w:lang w:val="en-US"/>
        </w:rPr>
        <w:t>BolnDoxod</w:t>
      </w:r>
      <w:proofErr w:type="spellEnd"/>
      <w:r w:rsidRPr="005015AF">
        <w:t>.</w:t>
      </w:r>
      <w:proofErr w:type="spellStart"/>
      <w:r>
        <w:rPr>
          <w:lang w:val="en-US"/>
        </w:rPr>
        <w:t>Tabn</w:t>
      </w:r>
      <w:proofErr w:type="spellEnd"/>
      <w:r>
        <w:t>)→Физическое лицо</w:t>
      </w:r>
    </w:p>
    <w:p w:rsidR="00D53AB4" w:rsidRDefault="00D53AB4" w:rsidP="00E9726A">
      <w:pPr>
        <w:numPr>
          <w:ilvl w:val="0"/>
          <w:numId w:val="22"/>
        </w:numPr>
      </w:pPr>
      <w:proofErr w:type="spellStart"/>
      <w:r>
        <w:t>Справочники</w:t>
      </w:r>
      <w:proofErr w:type="gramStart"/>
      <w:r>
        <w:t>.О</w:t>
      </w:r>
      <w:proofErr w:type="gramEnd"/>
      <w:r>
        <w:t>рганизации.НайтиПоКоду</w:t>
      </w:r>
      <w:proofErr w:type="spellEnd"/>
      <w:r>
        <w:t>()→Организация</w:t>
      </w:r>
    </w:p>
    <w:p w:rsidR="00D53AB4" w:rsidRDefault="00D53AB4" w:rsidP="00E9726A">
      <w:pPr>
        <w:numPr>
          <w:ilvl w:val="0"/>
          <w:numId w:val="22"/>
        </w:numPr>
      </w:pPr>
      <w:proofErr w:type="spellStart"/>
      <w:r>
        <w:t>Справочники</w:t>
      </w:r>
      <w:proofErr w:type="gramStart"/>
      <w:r w:rsidRPr="00E24903">
        <w:t>.Д</w:t>
      </w:r>
      <w:proofErr w:type="gramEnd"/>
      <w:r w:rsidRPr="00E24903">
        <w:t>оходыПоСтраховымВзносам</w:t>
      </w:r>
      <w:r>
        <w:t>.</w:t>
      </w:r>
      <w:r w:rsidRPr="00E24903">
        <w:t>ОблагаетсяЦеликом</w:t>
      </w:r>
      <w:r>
        <w:t>→Вид</w:t>
      </w:r>
      <w:proofErr w:type="spellEnd"/>
      <w:r>
        <w:t xml:space="preserve"> дохода</w:t>
      </w:r>
    </w:p>
    <w:p w:rsidR="00D53AB4" w:rsidRDefault="00D53AB4" w:rsidP="00E9726A">
      <w:r>
        <w:t>Ресурсы:</w:t>
      </w:r>
    </w:p>
    <w:p w:rsidR="00D53AB4" w:rsidRDefault="00D53AB4" w:rsidP="00E9726A">
      <w:pPr>
        <w:numPr>
          <w:ilvl w:val="0"/>
          <w:numId w:val="22"/>
        </w:numPr>
      </w:pPr>
      <w:proofErr w:type="spellStart"/>
      <w:r>
        <w:rPr>
          <w:lang w:val="en-US"/>
        </w:rPr>
        <w:t>BolnDoxod</w:t>
      </w:r>
      <w:proofErr w:type="spellEnd"/>
      <w:r w:rsidRPr="005015AF">
        <w:t>.</w:t>
      </w:r>
      <w:proofErr w:type="spellStart"/>
      <w:r>
        <w:rPr>
          <w:lang w:val="en-US"/>
        </w:rPr>
        <w:t>Doxod</w:t>
      </w:r>
      <w:proofErr w:type="spellEnd"/>
      <w:r>
        <w:t>→Результат</w:t>
      </w:r>
    </w:p>
    <w:p w:rsidR="00D53AB4" w:rsidRDefault="00D53AB4" w:rsidP="00E9726A"/>
    <w:p w:rsidR="00D53AB4" w:rsidRPr="00E9726A" w:rsidRDefault="00D53AB4" w:rsidP="00E9726A">
      <w:r w:rsidRPr="00A71988">
        <w:t>Отпуск ежегодный, а также остальные оплачиваемые неявки, начисление которых регистрируется документом «Начисление среднего заработка»</w:t>
      </w:r>
    </w:p>
    <w:p w:rsidR="009C3714" w:rsidRPr="00C629D6" w:rsidRDefault="009C3714" w:rsidP="00E9726A"/>
    <w:p w:rsidR="00D53AB4" w:rsidRDefault="00D53AB4" w:rsidP="00E9726A">
      <w:r>
        <w:t>Для данных начислений собирается база заработка за 1 год, предшествующий году их действия. Данная база собирается в регистре расчета «Основные начисления сотрудников организации». Необходимо написать  обработку, которая должна считывать данные с (*).</w:t>
      </w:r>
      <w:r>
        <w:rPr>
          <w:lang w:val="en-US"/>
        </w:rPr>
        <w:t>dbf</w:t>
      </w:r>
      <w:r>
        <w:t xml:space="preserve"> –файла (из ПП «ЗК») и создавать в документе «Перенос данных» записи регистра расчета «Основные начисления организаций»</w:t>
      </w:r>
      <w:r w:rsidR="001B4A8A">
        <w:t xml:space="preserve"> и в регистре расчета «Дополнительные начисления организаций»</w:t>
      </w:r>
      <w:r>
        <w:t>. Данные источника должны содержать: информацию о начисленной з/</w:t>
      </w:r>
      <w:proofErr w:type="gramStart"/>
      <w:r>
        <w:t>п</w:t>
      </w:r>
      <w:proofErr w:type="gramEnd"/>
      <w:r>
        <w:t>,</w:t>
      </w:r>
      <w:r w:rsidR="001B4A8A">
        <w:t xml:space="preserve"> дополнительных начислениях,</w:t>
      </w:r>
      <w:r>
        <w:t xml:space="preserve"> а также об отпусках, о больничных и прочих неявках (командировки, донорские, похороны и т.д.).</w:t>
      </w:r>
    </w:p>
    <w:p w:rsidR="00D53AB4" w:rsidRPr="00DD1B83" w:rsidRDefault="00D53AB4" w:rsidP="00E9726A">
      <w:r w:rsidRPr="00DD1B83">
        <w:t xml:space="preserve">Информация о </w:t>
      </w:r>
      <w:proofErr w:type="gramStart"/>
      <w:r w:rsidRPr="00DD1B83">
        <w:t>начисленной</w:t>
      </w:r>
      <w:proofErr w:type="gramEnd"/>
      <w:r w:rsidRPr="00DD1B83">
        <w:t xml:space="preserve"> з/п.</w:t>
      </w:r>
    </w:p>
    <w:p w:rsidR="00D53AB4" w:rsidRDefault="00D53AB4" w:rsidP="00E9726A">
      <w:r>
        <w:t xml:space="preserve">В зависимости от вида учета времени тарифной месячной ставки (как для самого начисления, так и для тех начислений, для которых является базовым) меняется реквизит «Вид учета времени», остальные поля заполняются аналогично. В случае различных премий, надбавок, коэффициентов не заполняются поля: оплачено дней/часов, отработано дней, отработано часов, отработано дней по пятидневке, отработано часов по пятидневке, норма дней, норма часов. </w:t>
      </w:r>
    </w:p>
    <w:p w:rsidR="00D53AB4" w:rsidRDefault="00D53AB4" w:rsidP="00E9726A">
      <w:r>
        <w:t>Соответствие колонок источника и измерений/ ресурсов/реквизитов приемника:</w:t>
      </w:r>
    </w:p>
    <w:p w:rsidR="00D53AB4" w:rsidRDefault="00D53AB4" w:rsidP="00E9726A">
      <w:r>
        <w:t>Реквизиты:</w:t>
      </w:r>
    </w:p>
    <w:p w:rsidR="00D53AB4" w:rsidRDefault="00D53AB4" w:rsidP="00E9726A">
      <w:pPr>
        <w:numPr>
          <w:ilvl w:val="0"/>
          <w:numId w:val="23"/>
        </w:numPr>
      </w:pPr>
      <w:r>
        <w:t>Период регистрации</w:t>
      </w:r>
    </w:p>
    <w:p w:rsidR="00D53AB4" w:rsidRDefault="00D53AB4" w:rsidP="00E9726A">
      <w:pPr>
        <w:numPr>
          <w:ilvl w:val="0"/>
          <w:numId w:val="23"/>
        </w:numPr>
      </w:pPr>
      <w:r>
        <w:t>Вид расчета</w:t>
      </w:r>
    </w:p>
    <w:p w:rsidR="00D53AB4" w:rsidRDefault="00D53AB4" w:rsidP="00E9726A">
      <w:pPr>
        <w:numPr>
          <w:ilvl w:val="0"/>
          <w:numId w:val="23"/>
        </w:numPr>
      </w:pPr>
      <w:r>
        <w:t>Дата начала периода действия</w:t>
      </w:r>
    </w:p>
    <w:p w:rsidR="00D53AB4" w:rsidRDefault="00D53AB4" w:rsidP="00E9726A">
      <w:pPr>
        <w:numPr>
          <w:ilvl w:val="0"/>
          <w:numId w:val="23"/>
        </w:numPr>
      </w:pPr>
      <w:r>
        <w:t>Дата окончания периода действия</w:t>
      </w:r>
    </w:p>
    <w:p w:rsidR="00D53AB4" w:rsidRDefault="00D53AB4" w:rsidP="00E9726A">
      <w:pPr>
        <w:numPr>
          <w:ilvl w:val="0"/>
          <w:numId w:val="23"/>
        </w:numPr>
      </w:pPr>
      <w:r>
        <w:t>Вид учета времени</w:t>
      </w:r>
    </w:p>
    <w:p w:rsidR="00D53AB4" w:rsidRDefault="00D53AB4" w:rsidP="00E9726A">
      <w:pPr>
        <w:numPr>
          <w:ilvl w:val="0"/>
          <w:numId w:val="23"/>
        </w:numPr>
      </w:pPr>
      <w:r>
        <w:t>График работы</w:t>
      </w:r>
    </w:p>
    <w:p w:rsidR="00D53AB4" w:rsidRDefault="00D53AB4" w:rsidP="00E9726A">
      <w:pPr>
        <w:numPr>
          <w:ilvl w:val="0"/>
          <w:numId w:val="23"/>
        </w:numPr>
      </w:pPr>
      <w:r>
        <w:t>Подразделение организации</w:t>
      </w:r>
    </w:p>
    <w:p w:rsidR="00D53AB4" w:rsidRDefault="00D53AB4" w:rsidP="00E9726A">
      <w:r>
        <w:t>Измерения:</w:t>
      </w:r>
    </w:p>
    <w:p w:rsidR="00D53AB4" w:rsidRDefault="00D53AB4" w:rsidP="00E9726A">
      <w:pPr>
        <w:numPr>
          <w:ilvl w:val="0"/>
          <w:numId w:val="24"/>
        </w:numPr>
      </w:pPr>
      <w:r>
        <w:t>Сотрудник</w:t>
      </w:r>
    </w:p>
    <w:p w:rsidR="00D53AB4" w:rsidRDefault="00D53AB4" w:rsidP="00E9726A">
      <w:pPr>
        <w:numPr>
          <w:ilvl w:val="0"/>
          <w:numId w:val="24"/>
        </w:numPr>
      </w:pPr>
      <w:proofErr w:type="spellStart"/>
      <w:r>
        <w:t>ФизЛицо</w:t>
      </w:r>
      <w:proofErr w:type="spellEnd"/>
    </w:p>
    <w:p w:rsidR="00D53AB4" w:rsidRDefault="00D53AB4" w:rsidP="00E9726A">
      <w:pPr>
        <w:numPr>
          <w:ilvl w:val="0"/>
          <w:numId w:val="24"/>
        </w:numPr>
      </w:pPr>
      <w:r>
        <w:t>Организация</w:t>
      </w:r>
    </w:p>
    <w:p w:rsidR="00D53AB4" w:rsidRDefault="00D53AB4" w:rsidP="00E9726A">
      <w:r>
        <w:tab/>
      </w:r>
      <w:r>
        <w:tab/>
      </w:r>
      <w:r>
        <w:tab/>
        <w:t>Ресурсы:</w:t>
      </w:r>
      <w:r>
        <w:tab/>
      </w:r>
    </w:p>
    <w:p w:rsidR="00D53AB4" w:rsidRDefault="00D53AB4" w:rsidP="00E9726A">
      <w:pPr>
        <w:numPr>
          <w:ilvl w:val="0"/>
          <w:numId w:val="25"/>
        </w:numPr>
      </w:pPr>
      <w:r>
        <w:t>Результат</w:t>
      </w:r>
    </w:p>
    <w:p w:rsidR="00D53AB4" w:rsidRDefault="00D53AB4" w:rsidP="00E9726A">
      <w:pPr>
        <w:numPr>
          <w:ilvl w:val="0"/>
          <w:numId w:val="25"/>
        </w:numPr>
      </w:pPr>
      <w:r>
        <w:t>Оплачено дней/часов</w:t>
      </w:r>
    </w:p>
    <w:p w:rsidR="00D53AB4" w:rsidRDefault="00D53AB4" w:rsidP="00E9726A">
      <w:pPr>
        <w:numPr>
          <w:ilvl w:val="0"/>
          <w:numId w:val="25"/>
        </w:numPr>
      </w:pPr>
      <w:r>
        <w:t>Отработано дней</w:t>
      </w:r>
    </w:p>
    <w:p w:rsidR="00D53AB4" w:rsidRDefault="00D53AB4" w:rsidP="00E9726A">
      <w:pPr>
        <w:numPr>
          <w:ilvl w:val="0"/>
          <w:numId w:val="25"/>
        </w:numPr>
      </w:pPr>
      <w:r>
        <w:t>Отработано часов</w:t>
      </w:r>
    </w:p>
    <w:p w:rsidR="00D53AB4" w:rsidRDefault="00D53AB4" w:rsidP="00E9726A">
      <w:pPr>
        <w:numPr>
          <w:ilvl w:val="0"/>
          <w:numId w:val="25"/>
        </w:numPr>
      </w:pPr>
      <w:r>
        <w:t>Отработано дней по пятидневке</w:t>
      </w:r>
    </w:p>
    <w:p w:rsidR="00D53AB4" w:rsidRDefault="00D53AB4" w:rsidP="00E9726A">
      <w:pPr>
        <w:numPr>
          <w:ilvl w:val="0"/>
          <w:numId w:val="25"/>
        </w:numPr>
      </w:pPr>
      <w:r>
        <w:t>Отработано часов по пятидневке</w:t>
      </w:r>
    </w:p>
    <w:p w:rsidR="00D53AB4" w:rsidRDefault="00D53AB4" w:rsidP="00E9726A">
      <w:pPr>
        <w:numPr>
          <w:ilvl w:val="0"/>
          <w:numId w:val="25"/>
        </w:numPr>
      </w:pPr>
      <w:r>
        <w:t>Норма дней</w:t>
      </w:r>
    </w:p>
    <w:p w:rsidR="00D53AB4" w:rsidRDefault="00D53AB4" w:rsidP="00E9726A">
      <w:pPr>
        <w:numPr>
          <w:ilvl w:val="0"/>
          <w:numId w:val="25"/>
        </w:numPr>
      </w:pPr>
      <w:r>
        <w:lastRenderedPageBreak/>
        <w:t>Норма часов</w:t>
      </w:r>
    </w:p>
    <w:p w:rsidR="00D53AB4" w:rsidRPr="00E9726A" w:rsidRDefault="00D53AB4" w:rsidP="00E9726A">
      <w:r w:rsidRPr="00DD1B83">
        <w:t>Информация об отпусках: ежегодных, учебных, дополнительных, за вредность и т.д.</w:t>
      </w:r>
    </w:p>
    <w:p w:rsidR="009C3714" w:rsidRPr="00C629D6" w:rsidRDefault="009C3714" w:rsidP="00E9726A"/>
    <w:p w:rsidR="00D53AB4" w:rsidRDefault="00D53AB4" w:rsidP="00E9726A">
      <w:r>
        <w:t>Соответствие колонок источника и измерений/ ресурсов/реквизитов  приемника:</w:t>
      </w:r>
    </w:p>
    <w:p w:rsidR="00D53AB4" w:rsidRDefault="00D53AB4" w:rsidP="00E9726A">
      <w:r>
        <w:t>Реквизиты:</w:t>
      </w:r>
    </w:p>
    <w:p w:rsidR="00D53AB4" w:rsidRDefault="00D53AB4" w:rsidP="00E9726A">
      <w:pPr>
        <w:numPr>
          <w:ilvl w:val="0"/>
          <w:numId w:val="23"/>
        </w:numPr>
      </w:pPr>
      <w:r>
        <w:t>Период регистрации</w:t>
      </w:r>
    </w:p>
    <w:p w:rsidR="00D53AB4" w:rsidRDefault="00D53AB4" w:rsidP="00E9726A">
      <w:pPr>
        <w:numPr>
          <w:ilvl w:val="0"/>
          <w:numId w:val="23"/>
        </w:numPr>
      </w:pPr>
      <w:r>
        <w:t>Вид расчета</w:t>
      </w:r>
    </w:p>
    <w:p w:rsidR="00D53AB4" w:rsidRDefault="00D53AB4" w:rsidP="00E9726A">
      <w:pPr>
        <w:numPr>
          <w:ilvl w:val="0"/>
          <w:numId w:val="23"/>
        </w:numPr>
      </w:pPr>
      <w:r>
        <w:t>Дата начала периода действия</w:t>
      </w:r>
    </w:p>
    <w:p w:rsidR="00D53AB4" w:rsidRDefault="00D53AB4" w:rsidP="00E9726A">
      <w:pPr>
        <w:numPr>
          <w:ilvl w:val="0"/>
          <w:numId w:val="23"/>
        </w:numPr>
      </w:pPr>
      <w:r>
        <w:t>Дата окончания периода действия</w:t>
      </w:r>
    </w:p>
    <w:p w:rsidR="00D53AB4" w:rsidRDefault="00D53AB4" w:rsidP="00E9726A">
      <w:pPr>
        <w:numPr>
          <w:ilvl w:val="0"/>
          <w:numId w:val="23"/>
        </w:numPr>
      </w:pPr>
      <w:r>
        <w:t>Вид учета времени</w:t>
      </w:r>
    </w:p>
    <w:p w:rsidR="00D53AB4" w:rsidRDefault="00D53AB4" w:rsidP="00E9726A">
      <w:pPr>
        <w:numPr>
          <w:ilvl w:val="0"/>
          <w:numId w:val="23"/>
        </w:numPr>
      </w:pPr>
      <w:r>
        <w:t>График работы</w:t>
      </w:r>
    </w:p>
    <w:p w:rsidR="00D53AB4" w:rsidRDefault="00D53AB4" w:rsidP="00E9726A">
      <w:pPr>
        <w:numPr>
          <w:ilvl w:val="0"/>
          <w:numId w:val="23"/>
        </w:numPr>
      </w:pPr>
      <w:r>
        <w:t>Подразделение организации</w:t>
      </w:r>
    </w:p>
    <w:p w:rsidR="00D53AB4" w:rsidRDefault="00D53AB4" w:rsidP="00E9726A">
      <w:r>
        <w:t>Измерения:</w:t>
      </w:r>
    </w:p>
    <w:p w:rsidR="00D53AB4" w:rsidRDefault="00D53AB4" w:rsidP="00E9726A">
      <w:pPr>
        <w:numPr>
          <w:ilvl w:val="0"/>
          <w:numId w:val="24"/>
        </w:numPr>
      </w:pPr>
      <w:r>
        <w:t>Сотрудник</w:t>
      </w:r>
    </w:p>
    <w:p w:rsidR="00D53AB4" w:rsidRDefault="00D53AB4" w:rsidP="00E9726A">
      <w:pPr>
        <w:numPr>
          <w:ilvl w:val="0"/>
          <w:numId w:val="24"/>
        </w:numPr>
      </w:pPr>
      <w:proofErr w:type="spellStart"/>
      <w:r>
        <w:t>ФизЛицо</w:t>
      </w:r>
      <w:proofErr w:type="spellEnd"/>
    </w:p>
    <w:p w:rsidR="00D53AB4" w:rsidRDefault="00D53AB4" w:rsidP="00E9726A">
      <w:pPr>
        <w:numPr>
          <w:ilvl w:val="0"/>
          <w:numId w:val="24"/>
        </w:numPr>
      </w:pPr>
      <w:r>
        <w:t>Организация</w:t>
      </w:r>
    </w:p>
    <w:p w:rsidR="00D53AB4" w:rsidRDefault="00D53AB4" w:rsidP="00E9726A">
      <w:r>
        <w:tab/>
      </w:r>
      <w:r>
        <w:tab/>
      </w:r>
      <w:r>
        <w:tab/>
      </w:r>
      <w:r>
        <w:tab/>
        <w:t>Ресурсы:</w:t>
      </w:r>
      <w:r>
        <w:tab/>
      </w:r>
    </w:p>
    <w:p w:rsidR="00D53AB4" w:rsidRDefault="00D53AB4" w:rsidP="00E9726A">
      <w:pPr>
        <w:numPr>
          <w:ilvl w:val="0"/>
          <w:numId w:val="25"/>
        </w:numPr>
      </w:pPr>
      <w:r>
        <w:t>Результат</w:t>
      </w:r>
    </w:p>
    <w:p w:rsidR="00D53AB4" w:rsidRDefault="00D53AB4" w:rsidP="00E9726A"/>
    <w:p w:rsidR="00D53AB4" w:rsidRPr="00DD1B83" w:rsidRDefault="00D53AB4" w:rsidP="00E9726A">
      <w:r w:rsidRPr="00DD1B83">
        <w:t>Информация о больничных листах.</w:t>
      </w:r>
    </w:p>
    <w:p w:rsidR="00D53AB4" w:rsidRDefault="00D53AB4" w:rsidP="00E9726A">
      <w:r>
        <w:t>Соответствие колонок источника и измерений/ ресурсов/реквизитов приемника:</w:t>
      </w:r>
    </w:p>
    <w:p w:rsidR="00D53AB4" w:rsidRDefault="00D53AB4" w:rsidP="00E9726A">
      <w:r>
        <w:t>Реквизиты:</w:t>
      </w:r>
    </w:p>
    <w:p w:rsidR="00D53AB4" w:rsidRDefault="00D53AB4" w:rsidP="00E9726A">
      <w:pPr>
        <w:numPr>
          <w:ilvl w:val="0"/>
          <w:numId w:val="23"/>
        </w:numPr>
      </w:pPr>
      <w:r>
        <w:t>Период регистрации</w:t>
      </w:r>
    </w:p>
    <w:p w:rsidR="00D53AB4" w:rsidRDefault="00D53AB4" w:rsidP="00E9726A">
      <w:pPr>
        <w:numPr>
          <w:ilvl w:val="0"/>
          <w:numId w:val="23"/>
        </w:numPr>
      </w:pPr>
      <w:r>
        <w:t>Вид расчета</w:t>
      </w:r>
    </w:p>
    <w:p w:rsidR="00D53AB4" w:rsidRDefault="00D53AB4" w:rsidP="00E9726A">
      <w:pPr>
        <w:numPr>
          <w:ilvl w:val="0"/>
          <w:numId w:val="23"/>
        </w:numPr>
      </w:pPr>
      <w:r>
        <w:t>Дата начала периода действия</w:t>
      </w:r>
    </w:p>
    <w:p w:rsidR="00D53AB4" w:rsidRDefault="00D53AB4" w:rsidP="00E9726A">
      <w:pPr>
        <w:numPr>
          <w:ilvl w:val="0"/>
          <w:numId w:val="23"/>
        </w:numPr>
      </w:pPr>
      <w:r>
        <w:t>Дата окончания периода действия</w:t>
      </w:r>
    </w:p>
    <w:p w:rsidR="00D53AB4" w:rsidRDefault="00D53AB4" w:rsidP="00E9726A">
      <w:pPr>
        <w:numPr>
          <w:ilvl w:val="0"/>
          <w:numId w:val="23"/>
        </w:numPr>
      </w:pPr>
      <w:r>
        <w:t>Вид учета времени</w:t>
      </w:r>
    </w:p>
    <w:p w:rsidR="00D53AB4" w:rsidRDefault="00D53AB4" w:rsidP="00E9726A">
      <w:pPr>
        <w:numPr>
          <w:ilvl w:val="0"/>
          <w:numId w:val="23"/>
        </w:numPr>
      </w:pPr>
      <w:r>
        <w:t>График работы</w:t>
      </w:r>
    </w:p>
    <w:p w:rsidR="00D53AB4" w:rsidRDefault="00D53AB4" w:rsidP="00E9726A">
      <w:pPr>
        <w:numPr>
          <w:ilvl w:val="0"/>
          <w:numId w:val="23"/>
        </w:numPr>
      </w:pPr>
      <w:r>
        <w:t>Вариант алгоритма учета</w:t>
      </w:r>
    </w:p>
    <w:p w:rsidR="00D53AB4" w:rsidRDefault="00D53AB4" w:rsidP="00E9726A">
      <w:pPr>
        <w:numPr>
          <w:ilvl w:val="0"/>
          <w:numId w:val="23"/>
        </w:numPr>
      </w:pPr>
      <w:r>
        <w:t>Вариант обработки записи при отражении в регламентированном учете</w:t>
      </w:r>
    </w:p>
    <w:p w:rsidR="00D53AB4" w:rsidRDefault="00D53AB4" w:rsidP="00E9726A">
      <w:pPr>
        <w:numPr>
          <w:ilvl w:val="0"/>
          <w:numId w:val="23"/>
        </w:numPr>
      </w:pPr>
      <w:r>
        <w:t>Подразделение организации</w:t>
      </w:r>
    </w:p>
    <w:p w:rsidR="00D53AB4" w:rsidRDefault="00D53AB4" w:rsidP="00E9726A">
      <w:r>
        <w:t>Измерения:</w:t>
      </w:r>
    </w:p>
    <w:p w:rsidR="00D53AB4" w:rsidRDefault="00D53AB4" w:rsidP="00E9726A">
      <w:pPr>
        <w:numPr>
          <w:ilvl w:val="0"/>
          <w:numId w:val="24"/>
        </w:numPr>
      </w:pPr>
      <w:r>
        <w:t>Сотрудник</w:t>
      </w:r>
    </w:p>
    <w:p w:rsidR="00D53AB4" w:rsidRDefault="00D53AB4" w:rsidP="00E9726A">
      <w:pPr>
        <w:numPr>
          <w:ilvl w:val="0"/>
          <w:numId w:val="24"/>
        </w:numPr>
      </w:pPr>
      <w:proofErr w:type="spellStart"/>
      <w:r>
        <w:t>ФизЛицо</w:t>
      </w:r>
      <w:proofErr w:type="spellEnd"/>
    </w:p>
    <w:p w:rsidR="00D53AB4" w:rsidRDefault="00D53AB4" w:rsidP="00E9726A">
      <w:pPr>
        <w:numPr>
          <w:ilvl w:val="0"/>
          <w:numId w:val="24"/>
        </w:numPr>
      </w:pPr>
      <w:r>
        <w:t>Организация</w:t>
      </w:r>
    </w:p>
    <w:p w:rsidR="00D53AB4" w:rsidRDefault="00D53AB4" w:rsidP="00E9726A">
      <w:r>
        <w:tab/>
      </w:r>
      <w:r>
        <w:tab/>
      </w:r>
      <w:r>
        <w:tab/>
      </w:r>
      <w:r>
        <w:tab/>
        <w:t>Ресурсы:</w:t>
      </w:r>
      <w:r>
        <w:tab/>
      </w:r>
    </w:p>
    <w:p w:rsidR="00D53AB4" w:rsidRDefault="00D53AB4" w:rsidP="00E9726A">
      <w:pPr>
        <w:numPr>
          <w:ilvl w:val="0"/>
          <w:numId w:val="25"/>
        </w:numPr>
      </w:pPr>
      <w:r>
        <w:t>Результат</w:t>
      </w:r>
    </w:p>
    <w:p w:rsidR="00D53AB4" w:rsidRDefault="00D53AB4" w:rsidP="00E9726A">
      <w:pPr>
        <w:numPr>
          <w:ilvl w:val="0"/>
          <w:numId w:val="25"/>
        </w:numPr>
      </w:pPr>
      <w:r>
        <w:t>Оплачено дней/часов</w:t>
      </w:r>
    </w:p>
    <w:p w:rsidR="00D53AB4" w:rsidRPr="00DD1B83" w:rsidRDefault="00D53AB4" w:rsidP="00E9726A">
      <w:r w:rsidRPr="00DD1B83">
        <w:t>Информация об иных неявках: командировки, оплачиваемые прогулы, похороны и т.д.</w:t>
      </w:r>
    </w:p>
    <w:p w:rsidR="00D53AB4" w:rsidRDefault="00D53AB4" w:rsidP="00E9726A">
      <w:r>
        <w:t>Соответствие колонок источника и измерений/ ресурсов/реквизитов приемника:</w:t>
      </w:r>
    </w:p>
    <w:p w:rsidR="00D53AB4" w:rsidRDefault="00D53AB4" w:rsidP="00E9726A">
      <w:r>
        <w:t>Реквизиты:</w:t>
      </w:r>
    </w:p>
    <w:p w:rsidR="00D53AB4" w:rsidRDefault="00D53AB4" w:rsidP="00E9726A">
      <w:pPr>
        <w:numPr>
          <w:ilvl w:val="0"/>
          <w:numId w:val="23"/>
        </w:numPr>
      </w:pPr>
      <w:r>
        <w:t>Период регистрации</w:t>
      </w:r>
    </w:p>
    <w:p w:rsidR="00D53AB4" w:rsidRDefault="00D53AB4" w:rsidP="00E9726A">
      <w:pPr>
        <w:numPr>
          <w:ilvl w:val="0"/>
          <w:numId w:val="23"/>
        </w:numPr>
      </w:pPr>
      <w:r>
        <w:t>Вид расчета</w:t>
      </w:r>
    </w:p>
    <w:p w:rsidR="00D53AB4" w:rsidRDefault="00D53AB4" w:rsidP="00E9726A">
      <w:pPr>
        <w:numPr>
          <w:ilvl w:val="0"/>
          <w:numId w:val="23"/>
        </w:numPr>
      </w:pPr>
      <w:r>
        <w:t>Дата начала периода действия</w:t>
      </w:r>
    </w:p>
    <w:p w:rsidR="00D53AB4" w:rsidRDefault="00D53AB4" w:rsidP="00E9726A">
      <w:pPr>
        <w:numPr>
          <w:ilvl w:val="0"/>
          <w:numId w:val="23"/>
        </w:numPr>
      </w:pPr>
      <w:r>
        <w:t>Дата окончания периода действия</w:t>
      </w:r>
    </w:p>
    <w:p w:rsidR="00D53AB4" w:rsidRDefault="00D53AB4" w:rsidP="00E9726A">
      <w:pPr>
        <w:numPr>
          <w:ilvl w:val="0"/>
          <w:numId w:val="23"/>
        </w:numPr>
      </w:pPr>
      <w:r>
        <w:t>Вид учета времени</w:t>
      </w:r>
    </w:p>
    <w:p w:rsidR="00D53AB4" w:rsidRDefault="00D53AB4" w:rsidP="00E9726A">
      <w:pPr>
        <w:numPr>
          <w:ilvl w:val="0"/>
          <w:numId w:val="23"/>
        </w:numPr>
      </w:pPr>
      <w:r>
        <w:t>График работы</w:t>
      </w:r>
    </w:p>
    <w:p w:rsidR="00D53AB4" w:rsidRDefault="00D53AB4" w:rsidP="00E9726A">
      <w:pPr>
        <w:numPr>
          <w:ilvl w:val="0"/>
          <w:numId w:val="23"/>
        </w:numPr>
      </w:pPr>
      <w:r>
        <w:lastRenderedPageBreak/>
        <w:t>Подразделение организации</w:t>
      </w:r>
    </w:p>
    <w:p w:rsidR="00D53AB4" w:rsidRDefault="00D53AB4" w:rsidP="00E9726A">
      <w:r>
        <w:t>Измерения:</w:t>
      </w:r>
    </w:p>
    <w:p w:rsidR="00D53AB4" w:rsidRDefault="00D53AB4" w:rsidP="00E9726A">
      <w:pPr>
        <w:numPr>
          <w:ilvl w:val="0"/>
          <w:numId w:val="24"/>
        </w:numPr>
      </w:pPr>
      <w:r>
        <w:t>Сотрудник</w:t>
      </w:r>
    </w:p>
    <w:p w:rsidR="00D53AB4" w:rsidRDefault="00D53AB4" w:rsidP="00E9726A">
      <w:pPr>
        <w:numPr>
          <w:ilvl w:val="0"/>
          <w:numId w:val="24"/>
        </w:numPr>
      </w:pPr>
      <w:proofErr w:type="spellStart"/>
      <w:r>
        <w:t>ФизЛицо</w:t>
      </w:r>
      <w:proofErr w:type="spellEnd"/>
    </w:p>
    <w:p w:rsidR="00D53AB4" w:rsidRDefault="00D53AB4" w:rsidP="00E9726A">
      <w:pPr>
        <w:numPr>
          <w:ilvl w:val="0"/>
          <w:numId w:val="24"/>
        </w:numPr>
      </w:pPr>
      <w:r>
        <w:t>Организация</w:t>
      </w:r>
    </w:p>
    <w:p w:rsidR="00D53AB4" w:rsidRDefault="00D53AB4" w:rsidP="00E9726A">
      <w:r>
        <w:tab/>
      </w:r>
      <w:r>
        <w:tab/>
      </w:r>
      <w:r>
        <w:tab/>
        <w:t>Ресурсы:</w:t>
      </w:r>
      <w:r>
        <w:tab/>
      </w:r>
    </w:p>
    <w:p w:rsidR="00D53AB4" w:rsidRDefault="00D53AB4" w:rsidP="00E9726A">
      <w:pPr>
        <w:numPr>
          <w:ilvl w:val="0"/>
          <w:numId w:val="25"/>
        </w:numPr>
      </w:pPr>
      <w:r>
        <w:t>Результат</w:t>
      </w:r>
    </w:p>
    <w:p w:rsidR="00D53AB4" w:rsidRDefault="00D53AB4" w:rsidP="00E9726A">
      <w:pPr>
        <w:numPr>
          <w:ilvl w:val="0"/>
          <w:numId w:val="25"/>
        </w:numPr>
      </w:pPr>
      <w:r>
        <w:t>Оплачено дней/часов</w:t>
      </w:r>
    </w:p>
    <w:p w:rsidR="00D53AB4" w:rsidRDefault="00D53AB4" w:rsidP="00E9726A">
      <w:pPr>
        <w:numPr>
          <w:ilvl w:val="0"/>
          <w:numId w:val="25"/>
        </w:numPr>
      </w:pPr>
      <w:r>
        <w:t>Норма дней</w:t>
      </w:r>
    </w:p>
    <w:p w:rsidR="00D53AB4" w:rsidRDefault="00D53AB4" w:rsidP="00E9726A">
      <w:pPr>
        <w:numPr>
          <w:ilvl w:val="0"/>
          <w:numId w:val="25"/>
        </w:numPr>
      </w:pPr>
      <w:r>
        <w:t>Норма часов</w:t>
      </w:r>
    </w:p>
    <w:p w:rsidR="00D53AB4" w:rsidRDefault="00D53AB4" w:rsidP="00E9726A">
      <w:pPr>
        <w:numPr>
          <w:ilvl w:val="0"/>
          <w:numId w:val="25"/>
        </w:numPr>
      </w:pPr>
      <w:r>
        <w:t>Норма дней по пятидневке</w:t>
      </w:r>
    </w:p>
    <w:p w:rsidR="00D53AB4" w:rsidRDefault="00D53AB4" w:rsidP="00E9726A">
      <w:pPr>
        <w:numPr>
          <w:ilvl w:val="0"/>
          <w:numId w:val="25"/>
        </w:numPr>
      </w:pPr>
      <w:r>
        <w:t>Норма часов по пятидневке</w:t>
      </w:r>
      <w:r w:rsidR="00D31D7F">
        <w:t>.</w:t>
      </w:r>
    </w:p>
    <w:p w:rsidR="00D31D7F" w:rsidRPr="00D31D7F" w:rsidRDefault="00D31D7F" w:rsidP="00E9726A"/>
    <w:p w:rsidR="00710060" w:rsidRDefault="008D4309" w:rsidP="009107E7">
      <w:pPr>
        <w:pStyle w:val="a3"/>
        <w:numPr>
          <w:ilvl w:val="1"/>
          <w:numId w:val="1"/>
        </w:numPr>
        <w:spacing w:before="60" w:after="60"/>
        <w:jc w:val="both"/>
        <w:outlineLvl w:val="1"/>
        <w:rPr>
          <w:b/>
          <w:lang w:eastAsia="x-none"/>
        </w:rPr>
      </w:pPr>
      <w:r w:rsidRPr="00E9726A">
        <w:rPr>
          <w:b/>
          <w:lang w:eastAsia="x-none"/>
        </w:rPr>
        <w:t xml:space="preserve"> </w:t>
      </w:r>
      <w:bookmarkStart w:id="29" w:name="_Toc339453678"/>
      <w:r w:rsidR="009107E7" w:rsidRPr="00221E28">
        <w:rPr>
          <w:b/>
          <w:lang w:eastAsia="x-none"/>
        </w:rPr>
        <w:t>Выгрузка-загрузка входящего сальдо на дату перехода</w:t>
      </w:r>
      <w:bookmarkEnd w:id="29"/>
    </w:p>
    <w:p w:rsidR="00EE2BE6" w:rsidRPr="00E9726A" w:rsidRDefault="00EE2BE6" w:rsidP="00E9726A">
      <w:pPr>
        <w:rPr>
          <w:lang w:eastAsia="x-none"/>
        </w:rPr>
      </w:pPr>
    </w:p>
    <w:p w:rsidR="006E76F2" w:rsidRDefault="006E76F2" w:rsidP="00E9726A">
      <w:r>
        <w:t>Необходимо создать обработку, которая должна считывать данные с *.</w:t>
      </w:r>
      <w:r>
        <w:rPr>
          <w:lang w:val="en-US"/>
        </w:rPr>
        <w:t>dbf</w:t>
      </w:r>
      <w:r w:rsidRPr="006E76F2">
        <w:t xml:space="preserve"> </w:t>
      </w:r>
      <w:r>
        <w:t>–</w:t>
      </w:r>
      <w:r w:rsidRPr="006E76F2">
        <w:t xml:space="preserve"> </w:t>
      </w:r>
      <w:r>
        <w:t>файла (из ПП «ЗК») и на основании  их создавать</w:t>
      </w:r>
      <w:r w:rsidR="00791138">
        <w:t xml:space="preserve"> в документе «Перенос данных» </w:t>
      </w:r>
      <w:r>
        <w:t xml:space="preserve"> </w:t>
      </w:r>
      <w:r w:rsidR="00791138">
        <w:t xml:space="preserve">записи регистра накопления «Взаиморасчеты с сотрудниками организации». Соответствие колонок источника и измерения/ресурсов приемника: </w:t>
      </w:r>
    </w:p>
    <w:p w:rsidR="00B362E7" w:rsidRDefault="00B362E7" w:rsidP="00E9726A">
      <w:r>
        <w:tab/>
      </w:r>
      <w:r>
        <w:tab/>
        <w:t>Реквизиты</w:t>
      </w:r>
      <w:proofErr w:type="gramStart"/>
      <w:r>
        <w:t>:</w:t>
      </w:r>
      <w:proofErr w:type="gramEnd"/>
    </w:p>
    <w:p w:rsidR="00B362E7" w:rsidRDefault="00B362E7" w:rsidP="006D0ED9">
      <w:pPr>
        <w:numPr>
          <w:ilvl w:val="0"/>
          <w:numId w:val="31"/>
        </w:numPr>
      </w:pPr>
      <w:r>
        <w:t>?(Долг организации перед работником, Приход, Расход)→</w:t>
      </w:r>
      <w:proofErr w:type="spellStart"/>
      <w:r>
        <w:t>ВидДвижения</w:t>
      </w:r>
      <w:proofErr w:type="spellEnd"/>
      <w:r>
        <w:t xml:space="preserve"> </w:t>
      </w:r>
    </w:p>
    <w:p w:rsidR="00130F70" w:rsidRDefault="00B362E7" w:rsidP="00E9726A">
      <w:r>
        <w:tab/>
      </w:r>
      <w:r>
        <w:tab/>
        <w:t>Измерения:</w:t>
      </w:r>
    </w:p>
    <w:p w:rsidR="00B362E7" w:rsidRDefault="00B362E7" w:rsidP="006D0ED9">
      <w:pPr>
        <w:numPr>
          <w:ilvl w:val="0"/>
          <w:numId w:val="30"/>
        </w:numPr>
      </w:pPr>
      <w:r>
        <w:t>Период взаиморасчетов</w:t>
      </w:r>
    </w:p>
    <w:p w:rsidR="00B362E7" w:rsidRDefault="00B362E7" w:rsidP="006D0ED9">
      <w:pPr>
        <w:numPr>
          <w:ilvl w:val="0"/>
          <w:numId w:val="30"/>
        </w:numPr>
      </w:pPr>
      <w:proofErr w:type="spellStart"/>
      <w:r>
        <w:t>ФизЛицо</w:t>
      </w:r>
      <w:proofErr w:type="spellEnd"/>
    </w:p>
    <w:p w:rsidR="00B362E7" w:rsidRDefault="00B362E7" w:rsidP="006D0ED9">
      <w:pPr>
        <w:numPr>
          <w:ilvl w:val="0"/>
          <w:numId w:val="30"/>
        </w:numPr>
      </w:pPr>
      <w:r>
        <w:t>Организация</w:t>
      </w:r>
    </w:p>
    <w:p w:rsidR="00B362E7" w:rsidRDefault="00B362E7" w:rsidP="00E9726A">
      <w:r>
        <w:t>Ресурсы:</w:t>
      </w:r>
    </w:p>
    <w:p w:rsidR="00B362E7" w:rsidRDefault="00D47805" w:rsidP="006D0ED9">
      <w:pPr>
        <w:numPr>
          <w:ilvl w:val="0"/>
          <w:numId w:val="30"/>
        </w:numPr>
      </w:pPr>
      <w:r>
        <w:t>Сумма взаиморасчетов</w:t>
      </w:r>
      <w:r w:rsidR="00D31D7F">
        <w:t>.</w:t>
      </w:r>
    </w:p>
    <w:p w:rsidR="00D31D7F" w:rsidRDefault="00D31D7F" w:rsidP="00E9726A"/>
    <w:p w:rsidR="00A525B9" w:rsidRDefault="00A525B9" w:rsidP="00E9726A">
      <w:r w:rsidRPr="00E9726A">
        <w:rPr>
          <w:b/>
        </w:rPr>
        <w:t>Примечание:</w:t>
      </w:r>
      <w:r>
        <w:t xml:space="preserve"> Перенос сальдо из ЗК в ЗУП по каждому сотруднику на 31.12.2012г.</w:t>
      </w:r>
    </w:p>
    <w:p w:rsidR="00237F4C" w:rsidRDefault="00237F4C" w:rsidP="00E9726A"/>
    <w:p w:rsidR="00237F4C" w:rsidRDefault="00237F4C" w:rsidP="00E9726A">
      <w:pPr>
        <w:pStyle w:val="2"/>
      </w:pPr>
      <w:r>
        <w:t xml:space="preserve"> </w:t>
      </w:r>
      <w:bookmarkStart w:id="30" w:name="_Toc339453679"/>
      <w:r>
        <w:t>Перенос остатков по страховым взносам</w:t>
      </w:r>
      <w:bookmarkEnd w:id="30"/>
    </w:p>
    <w:p w:rsidR="00237F4C" w:rsidRDefault="00237F4C" w:rsidP="00E9726A"/>
    <w:p w:rsidR="00237F4C" w:rsidRPr="00237F4C" w:rsidRDefault="00237F4C" w:rsidP="00E9726A">
      <w:r>
        <w:t>Обязателен перенос остатков по страховым взносам по каждому сотруднику:  страховая и накопительная части.</w:t>
      </w:r>
    </w:p>
    <w:p w:rsidR="00130F70" w:rsidRPr="00E9726A" w:rsidRDefault="008D4309" w:rsidP="00E9726A">
      <w:pPr>
        <w:pStyle w:val="2"/>
        <w:rPr>
          <w:rFonts w:asciiTheme="majorHAnsi" w:hAnsiTheme="majorHAnsi" w:cstheme="majorBidi"/>
          <w:b w:val="0"/>
          <w:color w:val="4F81BD" w:themeColor="accent1"/>
          <w:sz w:val="26"/>
          <w:szCs w:val="26"/>
        </w:rPr>
      </w:pPr>
      <w:r w:rsidRPr="00E9726A">
        <w:t xml:space="preserve"> </w:t>
      </w:r>
      <w:bookmarkStart w:id="31" w:name="_Toc339453680"/>
      <w:r w:rsidR="008652ED" w:rsidRPr="00E9726A">
        <w:t>Фактический остаток не использованного отпуска  сотрудниками</w:t>
      </w:r>
      <w:bookmarkEnd w:id="31"/>
    </w:p>
    <w:p w:rsidR="00D31D7F" w:rsidRPr="00D31D7F" w:rsidRDefault="00D31D7F" w:rsidP="00E9726A"/>
    <w:p w:rsidR="008652ED" w:rsidRDefault="008652ED" w:rsidP="00E9726A">
      <w:r>
        <w:t xml:space="preserve">Необходимо создать обработку, которая должна считывать данные с </w:t>
      </w:r>
      <w:r w:rsidRPr="008652ED">
        <w:t>*.</w:t>
      </w:r>
      <w:r>
        <w:rPr>
          <w:lang w:val="en-US"/>
        </w:rPr>
        <w:t>dbf</w:t>
      </w:r>
      <w:r>
        <w:t xml:space="preserve"> -  файла (из ПП «ЗК») и на основании их создавать в документе «Перенос данных» записи регистра нак</w:t>
      </w:r>
      <w:r w:rsidR="0066541D">
        <w:t>опления «Фактические отпуска ор</w:t>
      </w:r>
      <w:r>
        <w:t>г</w:t>
      </w:r>
      <w:r w:rsidR="0066541D">
        <w:t>а</w:t>
      </w:r>
      <w:r>
        <w:t>низаций».</w:t>
      </w:r>
      <w:r w:rsidR="00DB23D9">
        <w:t xml:space="preserve"> </w:t>
      </w:r>
    </w:p>
    <w:p w:rsidR="00B4461D" w:rsidRPr="00B4461D" w:rsidRDefault="00B4461D" w:rsidP="00E9726A">
      <w:r w:rsidRPr="00B4461D">
        <w:rPr>
          <w:u w:val="single"/>
        </w:rPr>
        <w:t>Примечание:</w:t>
      </w:r>
      <w:r>
        <w:t xml:space="preserve"> перед обработкой отделу кадров необходимо внести остатки отпусков с разбивкой по видам в ПП ЗК.</w:t>
      </w:r>
    </w:p>
    <w:p w:rsidR="00984AF3" w:rsidRDefault="00984AF3" w:rsidP="00E9726A"/>
    <w:p w:rsidR="00984AF3" w:rsidRDefault="00984AF3" w:rsidP="00984AF3">
      <w:pPr>
        <w:pStyle w:val="a3"/>
        <w:numPr>
          <w:ilvl w:val="1"/>
          <w:numId w:val="1"/>
        </w:numPr>
        <w:spacing w:before="100" w:beforeAutospacing="1" w:after="100" w:afterAutospacing="1"/>
        <w:jc w:val="both"/>
        <w:outlineLvl w:val="1"/>
      </w:pPr>
      <w:r>
        <w:rPr>
          <w:b/>
        </w:rPr>
        <w:t xml:space="preserve"> </w:t>
      </w:r>
      <w:bookmarkStart w:id="32" w:name="_Toc339453681"/>
      <w:r w:rsidRPr="00984AF3">
        <w:rPr>
          <w:b/>
        </w:rPr>
        <w:t>Авансы сотрудникам организаций</w:t>
      </w:r>
      <w:r>
        <w:t>.</w:t>
      </w:r>
      <w:bookmarkEnd w:id="32"/>
      <w:r>
        <w:t xml:space="preserve"> </w:t>
      </w:r>
    </w:p>
    <w:p w:rsidR="00984AF3" w:rsidRDefault="00984AF3" w:rsidP="00E9726A">
      <w:pPr>
        <w:spacing w:before="100" w:beforeAutospacing="1" w:after="100" w:afterAutospacing="1"/>
        <w:ind w:firstLine="792"/>
        <w:jc w:val="both"/>
      </w:pPr>
      <w:r>
        <w:lastRenderedPageBreak/>
        <w:t>Согласно Положению об оплате труда работников сотрудникам организации выплачивается аванс в следующем порядке:</w:t>
      </w:r>
    </w:p>
    <w:p w:rsidR="00984AF3" w:rsidRDefault="00984AF3" w:rsidP="00E9726A">
      <w:pPr>
        <w:spacing w:before="100" w:beforeAutospacing="1" w:after="100" w:afterAutospacing="1"/>
        <w:ind w:firstLine="792"/>
        <w:jc w:val="both"/>
      </w:pPr>
      <w:r>
        <w:t>- руководителям, специалистам и служащим расчет аванса производить из 40% должностного оклада согласно ШР без учета премиальных выплат и с учетом районного к</w:t>
      </w:r>
      <w:r w:rsidR="00AC22EC">
        <w:t xml:space="preserve">оэффициента и северных надбавок. </w:t>
      </w:r>
      <w:proofErr w:type="gramStart"/>
      <w:r w:rsidR="00AC22EC">
        <w:t>Здесь следует отметить, что даже если сотруднику по трудовому договору установлен индивидуальный оклад, расчет аванса производится из 40% оклада, установленного для занимаемой должности по ШР;</w:t>
      </w:r>
      <w:proofErr w:type="gramEnd"/>
    </w:p>
    <w:p w:rsidR="00984AF3" w:rsidRDefault="00984AF3" w:rsidP="00E9726A">
      <w:pPr>
        <w:spacing w:before="100" w:beforeAutospacing="1" w:after="100" w:afterAutospacing="1"/>
        <w:ind w:firstLine="792"/>
        <w:jc w:val="both"/>
      </w:pPr>
      <w:r>
        <w:t>- рабочим, которым установлен должностной оклад, расчет аванса производить из ½ части должностного оклада согласно ШР без учета премиальных выплат и с учетом районного коэффициента и северных надбавок в целых (сотых) единицах;</w:t>
      </w:r>
    </w:p>
    <w:p w:rsidR="00984AF3" w:rsidRDefault="00984AF3" w:rsidP="00E9726A">
      <w:pPr>
        <w:spacing w:before="100" w:beforeAutospacing="1" w:after="100" w:afterAutospacing="1"/>
        <w:ind w:firstLine="792"/>
        <w:jc w:val="both"/>
      </w:pPr>
      <w:r>
        <w:t xml:space="preserve">-рабочим, которым </w:t>
      </w:r>
      <w:proofErr w:type="gramStart"/>
      <w:r>
        <w:t>установлена</w:t>
      </w:r>
      <w:proofErr w:type="gramEnd"/>
      <w:r>
        <w:t xml:space="preserve"> </w:t>
      </w:r>
      <w:proofErr w:type="spellStart"/>
      <w:r>
        <w:t>ч.т.с</w:t>
      </w:r>
      <w:proofErr w:type="spellEnd"/>
      <w:r>
        <w:t xml:space="preserve">., расчет аванса производить из ½ </w:t>
      </w:r>
      <w:proofErr w:type="spellStart"/>
      <w:r>
        <w:t>ч.т.с</w:t>
      </w:r>
      <w:proofErr w:type="spellEnd"/>
      <w:r>
        <w:t>. согласно ШР, умноженной на среднегодовую норму часов, без учета премиальных выплат и с учетом районного коэффициента и северных надбавок в целых (сотых) единицах.</w:t>
      </w:r>
    </w:p>
    <w:p w:rsidR="00984AF3" w:rsidRDefault="00984AF3" w:rsidP="00E9726A">
      <w:pPr>
        <w:spacing w:before="100" w:beforeAutospacing="1" w:after="100" w:afterAutospacing="1"/>
        <w:ind w:firstLine="792"/>
        <w:jc w:val="both"/>
      </w:pPr>
      <w:r>
        <w:t>Для руководителей, специалистов и служащих расчет аванса производится по след</w:t>
      </w:r>
      <w:proofErr w:type="gramStart"/>
      <w:r>
        <w:t>.</w:t>
      </w:r>
      <w:proofErr w:type="gramEnd"/>
      <w:r>
        <w:t xml:space="preserve"> </w:t>
      </w:r>
      <w:proofErr w:type="gramStart"/>
      <w:r>
        <w:t>ф</w:t>
      </w:r>
      <w:proofErr w:type="gramEnd"/>
      <w:r>
        <w:t>ормуле: (Оклад*40%) * 2,5. В регистре сумма аванса устанавливается в размере оклада сотрудника.</w:t>
      </w:r>
    </w:p>
    <w:p w:rsidR="00984AF3" w:rsidRDefault="00984AF3" w:rsidP="00E9726A">
      <w:pPr>
        <w:spacing w:before="100" w:beforeAutospacing="1" w:after="100" w:afterAutospacing="1"/>
        <w:ind w:firstLine="792"/>
        <w:jc w:val="both"/>
      </w:pPr>
      <w:r>
        <w:t>Для рабочих, которым установлен оклад формула расчета аванса: (Оклад*50%) * 2,5.</w:t>
      </w:r>
    </w:p>
    <w:p w:rsidR="00984AF3" w:rsidRDefault="00984AF3" w:rsidP="00E9726A">
      <w:pPr>
        <w:spacing w:before="100" w:beforeAutospacing="1" w:after="100" w:afterAutospacing="1"/>
        <w:ind w:firstLine="792"/>
        <w:jc w:val="both"/>
      </w:pPr>
      <w:r>
        <w:t xml:space="preserve">Для рабочих на </w:t>
      </w:r>
      <w:proofErr w:type="spellStart"/>
      <w:r>
        <w:t>ч.т.</w:t>
      </w:r>
      <w:proofErr w:type="gramStart"/>
      <w:r>
        <w:t>с</w:t>
      </w:r>
      <w:proofErr w:type="spellEnd"/>
      <w:proofErr w:type="gramEnd"/>
      <w:r>
        <w:t>. формула: (</w:t>
      </w:r>
      <w:proofErr w:type="spellStart"/>
      <w:r>
        <w:t>Ч.т.с</w:t>
      </w:r>
      <w:proofErr w:type="spellEnd"/>
      <w:r>
        <w:t>.*50%) * 2,5 * 166.</w:t>
      </w:r>
    </w:p>
    <w:p w:rsidR="00F929DF" w:rsidRDefault="00F929DF" w:rsidP="00E9726A">
      <w:pPr>
        <w:spacing w:before="100" w:beforeAutospacing="1" w:after="100" w:afterAutospacing="1"/>
        <w:ind w:firstLine="792"/>
        <w:jc w:val="both"/>
      </w:pPr>
      <w:r>
        <w:t>Расчет сумм аванса производится за минусом алиментов (</w:t>
      </w:r>
      <w:proofErr w:type="gramStart"/>
      <w:r>
        <w:t>за</w:t>
      </w:r>
      <w:proofErr w:type="gramEnd"/>
      <w:r>
        <w:t xml:space="preserve"> минусов %, определенного по исполнительному листу). Например, специалисту по исполнительному листу установлен процент алиментов в размере 25%, формула расчета величины аванса будет ((Оклад*40%) * 2,5) – 25%.</w:t>
      </w:r>
    </w:p>
    <w:p w:rsidR="00984AF3" w:rsidRDefault="00984AF3" w:rsidP="00E9726A">
      <w:pPr>
        <w:spacing w:before="100" w:beforeAutospacing="1" w:after="100" w:afterAutospacing="1"/>
        <w:ind w:firstLine="792"/>
        <w:jc w:val="both"/>
      </w:pPr>
      <w:r>
        <w:t xml:space="preserve">Необходимо первичное автоматическое заполнение регистра сведений </w:t>
      </w:r>
      <w:r w:rsidR="009B7556">
        <w:t>«</w:t>
      </w:r>
      <w:r w:rsidRPr="00E9726A">
        <w:rPr>
          <w:b/>
        </w:rPr>
        <w:t>Авансы сотрудникам организаций</w:t>
      </w:r>
      <w:r w:rsidR="009B7556">
        <w:rPr>
          <w:b/>
        </w:rPr>
        <w:t>»</w:t>
      </w:r>
      <w:r>
        <w:t xml:space="preserve"> рассчитанными суммами аванса. Расчет сумм аванса должен производиться по вышеуказанным формулам.</w:t>
      </w:r>
    </w:p>
    <w:p w:rsidR="00972A28" w:rsidRDefault="0096534A" w:rsidP="00E9726A">
      <w:pPr>
        <w:spacing w:before="100" w:beforeAutospacing="1" w:after="100" w:afterAutospacing="1"/>
        <w:ind w:firstLine="792"/>
        <w:jc w:val="both"/>
      </w:pPr>
      <w:r>
        <w:t xml:space="preserve">Выплата аванса производится </w:t>
      </w:r>
      <w:r w:rsidR="009E73AC">
        <w:t xml:space="preserve">документом </w:t>
      </w:r>
      <w:r w:rsidR="009E73AC" w:rsidRPr="00E9726A">
        <w:rPr>
          <w:b/>
        </w:rPr>
        <w:t>«Зарплата к выплате организаций»</w:t>
      </w:r>
      <w:r w:rsidR="009E73AC">
        <w:t xml:space="preserve"> </w:t>
      </w:r>
      <w:r>
        <w:t xml:space="preserve">за </w:t>
      </w:r>
      <w:r w:rsidR="00041375">
        <w:t>первую половину</w:t>
      </w:r>
      <w:r>
        <w:t xml:space="preserve"> месяца</w:t>
      </w:r>
      <w:r w:rsidR="00041375">
        <w:t xml:space="preserve"> (с 1-15 число). При этом </w:t>
      </w:r>
      <w:r w:rsidR="00972A28">
        <w:t>необходимо</w:t>
      </w:r>
      <w:r w:rsidR="00041375">
        <w:t xml:space="preserve"> учесть</w:t>
      </w:r>
      <w:r w:rsidR="00972A28">
        <w:t xml:space="preserve"> следующие нюансы: </w:t>
      </w:r>
    </w:p>
    <w:p w:rsidR="00972A28" w:rsidRDefault="00EB27F4" w:rsidP="00E9726A">
      <w:pPr>
        <w:pStyle w:val="a3"/>
        <w:numPr>
          <w:ilvl w:val="0"/>
          <w:numId w:val="30"/>
        </w:numPr>
        <w:spacing w:before="100" w:beforeAutospacing="1" w:after="100" w:afterAutospacing="1"/>
        <w:ind w:left="0" w:firstLine="792"/>
        <w:jc w:val="both"/>
      </w:pPr>
      <w:r>
        <w:t xml:space="preserve">Сотрудникам, находившимся </w:t>
      </w:r>
      <w:proofErr w:type="gramStart"/>
      <w:r>
        <w:t>на</w:t>
      </w:r>
      <w:proofErr w:type="gramEnd"/>
      <w:r>
        <w:t xml:space="preserve"> больничном независимо от периода больничного выплата аванса производится в полном размере</w:t>
      </w:r>
      <w:r w:rsidR="00972A28">
        <w:t>;</w:t>
      </w:r>
    </w:p>
    <w:p w:rsidR="0096534A" w:rsidRDefault="00972A28" w:rsidP="00E9726A">
      <w:pPr>
        <w:pStyle w:val="a3"/>
        <w:numPr>
          <w:ilvl w:val="0"/>
          <w:numId w:val="30"/>
        </w:numPr>
        <w:spacing w:before="100" w:beforeAutospacing="1" w:after="100" w:afterAutospacing="1"/>
        <w:ind w:left="0" w:firstLine="792"/>
        <w:jc w:val="both"/>
      </w:pPr>
      <w:r>
        <w:t>Сотрудникам, у которых были отпуска (все виды)  более 10 календарных дней за первую половину месяца, выплата аванса не производится.</w:t>
      </w:r>
    </w:p>
    <w:p w:rsidR="009B7556" w:rsidRDefault="00EB27F4" w:rsidP="00E9726A">
      <w:pPr>
        <w:spacing w:before="100" w:beforeAutospacing="1" w:after="100" w:afterAutospacing="1"/>
        <w:ind w:firstLine="792"/>
        <w:jc w:val="both"/>
      </w:pPr>
      <w:r>
        <w:t xml:space="preserve"> Документ должен автоматически заполняться данными из регистра сведений «Авансы сотрудникам организаций» с учетом вышеперечисленных нюансов.</w:t>
      </w:r>
    </w:p>
    <w:p w:rsidR="00943E2C" w:rsidRDefault="00943E2C" w:rsidP="00943E2C">
      <w:pPr>
        <w:spacing w:before="100" w:beforeAutospacing="1" w:after="100" w:afterAutospacing="1"/>
        <w:jc w:val="both"/>
      </w:pPr>
      <w:r w:rsidRPr="00943E2C">
        <w:rPr>
          <w:u w:val="single"/>
        </w:rPr>
        <w:t>Примечание:</w:t>
      </w:r>
      <w:r>
        <w:rPr>
          <w:u w:val="single"/>
        </w:rPr>
        <w:t xml:space="preserve"> </w:t>
      </w:r>
      <w:r>
        <w:t xml:space="preserve"> сотрудникам, у которых были отпуска (все виды) за первую половину месяца, выплату аванса производить пропорционально отработанному времени.</w:t>
      </w:r>
    </w:p>
    <w:p w:rsidR="00943E2C" w:rsidRPr="00943E2C" w:rsidRDefault="00943E2C" w:rsidP="00943E2C">
      <w:pPr>
        <w:spacing w:before="100" w:beforeAutospacing="1" w:after="100" w:afterAutospacing="1"/>
        <w:jc w:val="both"/>
      </w:pPr>
      <w:r>
        <w:lastRenderedPageBreak/>
        <w:t>Алгоритм: сумма аванса / (15к</w:t>
      </w:r>
      <w:proofErr w:type="gramStart"/>
      <w:r>
        <w:t>.д</w:t>
      </w:r>
      <w:proofErr w:type="gramEnd"/>
      <w:r>
        <w:t xml:space="preserve">ней –календарные дни отпуска), во избежание долгов по заработной плате. </w:t>
      </w:r>
    </w:p>
    <w:p w:rsidR="00911C0D" w:rsidRDefault="00911C0D" w:rsidP="00911C0D">
      <w:pPr>
        <w:pStyle w:val="a3"/>
        <w:numPr>
          <w:ilvl w:val="1"/>
          <w:numId w:val="1"/>
        </w:numPr>
        <w:spacing w:before="100" w:beforeAutospacing="1" w:after="100" w:afterAutospacing="1"/>
        <w:jc w:val="both"/>
        <w:outlineLvl w:val="1"/>
      </w:pPr>
      <w:r>
        <w:rPr>
          <w:b/>
        </w:rPr>
        <w:t xml:space="preserve"> </w:t>
      </w:r>
      <w:bookmarkStart w:id="33" w:name="_Toc339453682"/>
      <w:r>
        <w:rPr>
          <w:b/>
        </w:rPr>
        <w:t>Средний заработок</w:t>
      </w:r>
      <w:bookmarkEnd w:id="33"/>
    </w:p>
    <w:p w:rsidR="00911C0D" w:rsidRDefault="00911C0D" w:rsidP="00E9726A">
      <w:pPr>
        <w:pStyle w:val="a3"/>
        <w:ind w:left="360"/>
      </w:pPr>
    </w:p>
    <w:p w:rsidR="00911C0D" w:rsidRDefault="00911C0D" w:rsidP="00E9726A">
      <w:pPr>
        <w:pStyle w:val="a3"/>
        <w:ind w:left="0"/>
        <w:jc w:val="both"/>
      </w:pPr>
      <w:r>
        <w:t>Доработать процедуру расчета среднего заработка следующим образом:</w:t>
      </w:r>
    </w:p>
    <w:p w:rsidR="00911C0D" w:rsidRDefault="00911C0D" w:rsidP="00E9726A">
      <w:pPr>
        <w:pStyle w:val="a3"/>
        <w:ind w:left="0"/>
        <w:jc w:val="both"/>
      </w:pPr>
      <w:r>
        <w:t xml:space="preserve">- часть премии, РК и СН, приходящуюся на </w:t>
      </w:r>
      <w:r w:rsidRPr="00E9726A">
        <w:rPr>
          <w:b/>
        </w:rPr>
        <w:t>неиндексируемые</w:t>
      </w:r>
      <w:r>
        <w:t xml:space="preserve"> виды начисления</w:t>
      </w:r>
      <w:r w:rsidR="001B07F0">
        <w:t xml:space="preserve"> (например, надбавка к окладу в сумме, </w:t>
      </w:r>
      <w:proofErr w:type="spellStart"/>
      <w:r w:rsidR="001B07F0">
        <w:t>ненормированность</w:t>
      </w:r>
      <w:proofErr w:type="spellEnd"/>
      <w:r w:rsidR="001B07F0">
        <w:t xml:space="preserve"> водителям в процентах)</w:t>
      </w:r>
      <w:r>
        <w:t xml:space="preserve">, исключить из суммы индексируемого заработка и включить в </w:t>
      </w:r>
      <w:proofErr w:type="gramStart"/>
      <w:r>
        <w:t>неиндексируемый</w:t>
      </w:r>
      <w:proofErr w:type="gramEnd"/>
      <w:r>
        <w:t xml:space="preserve">. </w:t>
      </w:r>
    </w:p>
    <w:p w:rsidR="00911C0D" w:rsidRDefault="00911C0D" w:rsidP="00E9726A">
      <w:pPr>
        <w:pStyle w:val="a3"/>
        <w:ind w:left="0"/>
        <w:jc w:val="both"/>
      </w:pPr>
    </w:p>
    <w:tbl>
      <w:tblPr>
        <w:tblW w:w="8520" w:type="dxa"/>
        <w:tblInd w:w="93" w:type="dxa"/>
        <w:tblLook w:val="0000" w:firstRow="0" w:lastRow="0" w:firstColumn="0" w:lastColumn="0" w:noHBand="0" w:noVBand="0"/>
      </w:tblPr>
      <w:tblGrid>
        <w:gridCol w:w="1660"/>
        <w:gridCol w:w="1240"/>
        <w:gridCol w:w="2619"/>
        <w:gridCol w:w="1220"/>
        <w:gridCol w:w="960"/>
        <w:gridCol w:w="1000"/>
      </w:tblGrid>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r>
              <w:rPr>
                <w:rFonts w:ascii="Arial CYR" w:hAnsi="Arial CYR" w:cs="Arial CYR"/>
                <w:b/>
                <w:bCs/>
                <w:sz w:val="20"/>
                <w:szCs w:val="20"/>
              </w:rPr>
              <w:t>Пример:</w:t>
            </w:r>
          </w:p>
        </w:tc>
        <w:tc>
          <w:tcPr>
            <w:tcW w:w="124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p>
        </w:tc>
        <w:tc>
          <w:tcPr>
            <w:tcW w:w="122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Оклад</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50 000,00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50 000,00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Надбавка</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5 000,00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5 000,00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Премия</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45%</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r>
              <w:rPr>
                <w:rFonts w:ascii="Arial CYR" w:hAnsi="Arial CYR" w:cs="Arial CYR"/>
                <w:sz w:val="20"/>
                <w:szCs w:val="20"/>
              </w:rPr>
              <w:t>(50000+5000)*45%</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24 750,00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РК</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70%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r>
              <w:rPr>
                <w:rFonts w:ascii="Arial CYR" w:hAnsi="Arial CYR" w:cs="Arial CYR"/>
                <w:sz w:val="20"/>
                <w:szCs w:val="20"/>
              </w:rPr>
              <w:t>(50000+5000+24750)*70%</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55 825,00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СН</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80%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r>
              <w:rPr>
                <w:rFonts w:ascii="Arial CYR" w:hAnsi="Arial CYR" w:cs="Arial CYR"/>
                <w:sz w:val="20"/>
                <w:szCs w:val="20"/>
              </w:rPr>
              <w:t>(50000+5000+24750)*80%</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63 800,00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r>
              <w:rPr>
                <w:rFonts w:ascii="Arial CYR" w:hAnsi="Arial CYR" w:cs="Arial CYR"/>
                <w:b/>
                <w:bCs/>
                <w:sz w:val="20"/>
                <w:szCs w:val="20"/>
              </w:rPr>
              <w:t>Итого:</w:t>
            </w:r>
          </w:p>
        </w:tc>
        <w:tc>
          <w:tcPr>
            <w:tcW w:w="124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b/>
                <w:bCs/>
                <w:sz w:val="20"/>
                <w:szCs w:val="20"/>
              </w:rPr>
            </w:pP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b/>
                <w:bCs/>
                <w:sz w:val="20"/>
                <w:szCs w:val="20"/>
              </w:rPr>
            </w:pPr>
            <w:r>
              <w:rPr>
                <w:rFonts w:ascii="Arial CYR" w:hAnsi="Arial CYR" w:cs="Arial CYR"/>
                <w:b/>
                <w:bCs/>
                <w:sz w:val="20"/>
                <w:szCs w:val="20"/>
              </w:rPr>
              <w:t>199 375,00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p>
        </w:tc>
        <w:tc>
          <w:tcPr>
            <w:tcW w:w="122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r>
              <w:rPr>
                <w:rFonts w:ascii="Arial CYR" w:hAnsi="Arial CYR" w:cs="Arial CYR"/>
                <w:b/>
                <w:bCs/>
                <w:sz w:val="20"/>
                <w:szCs w:val="20"/>
              </w:rPr>
              <w:t>При этом:</w:t>
            </w:r>
          </w:p>
        </w:tc>
        <w:tc>
          <w:tcPr>
            <w:tcW w:w="124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p>
        </w:tc>
        <w:tc>
          <w:tcPr>
            <w:tcW w:w="122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r>
              <w:rPr>
                <w:rFonts w:ascii="Arial CYR" w:hAnsi="Arial CYR" w:cs="Arial CYR"/>
                <w:b/>
                <w:bCs/>
                <w:sz w:val="20"/>
                <w:szCs w:val="20"/>
              </w:rPr>
              <w:t>Индекс</w:t>
            </w:r>
            <w:proofErr w:type="gramStart"/>
            <w:r>
              <w:rPr>
                <w:rFonts w:ascii="Arial CYR" w:hAnsi="Arial CYR" w:cs="Arial CYR"/>
                <w:b/>
                <w:bCs/>
                <w:sz w:val="20"/>
                <w:szCs w:val="20"/>
              </w:rPr>
              <w:t>.</w:t>
            </w:r>
            <w:proofErr w:type="gramEnd"/>
            <w:r>
              <w:rPr>
                <w:rFonts w:ascii="Arial CYR" w:hAnsi="Arial CYR" w:cs="Arial CYR"/>
                <w:b/>
                <w:bCs/>
                <w:sz w:val="20"/>
                <w:szCs w:val="20"/>
              </w:rPr>
              <w:t xml:space="preserve"> </w:t>
            </w:r>
            <w:proofErr w:type="gramStart"/>
            <w:r>
              <w:rPr>
                <w:rFonts w:ascii="Arial CYR" w:hAnsi="Arial CYR" w:cs="Arial CYR"/>
                <w:b/>
                <w:bCs/>
                <w:sz w:val="20"/>
                <w:szCs w:val="20"/>
              </w:rPr>
              <w:t>ч</w:t>
            </w:r>
            <w:proofErr w:type="gramEnd"/>
            <w:r>
              <w:rPr>
                <w:rFonts w:ascii="Arial CYR" w:hAnsi="Arial CYR" w:cs="Arial CYR"/>
                <w:b/>
                <w:bCs/>
                <w:sz w:val="20"/>
                <w:szCs w:val="20"/>
              </w:rPr>
              <w:t>асть</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50 000,00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50 000,00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Премия</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45%</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r>
              <w:rPr>
                <w:rFonts w:ascii="Arial CYR" w:hAnsi="Arial CYR" w:cs="Arial CYR"/>
                <w:sz w:val="20"/>
                <w:szCs w:val="20"/>
              </w:rPr>
              <w:t>50000*45%</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22 500,00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РК</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70%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r>
              <w:rPr>
                <w:rFonts w:ascii="Arial CYR" w:hAnsi="Arial CYR" w:cs="Arial CYR"/>
                <w:sz w:val="20"/>
                <w:szCs w:val="20"/>
              </w:rPr>
              <w:t>(50000+22500)*70%</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50 750,00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СН</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80%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r>
              <w:rPr>
                <w:rFonts w:ascii="Arial CYR" w:hAnsi="Arial CYR" w:cs="Arial CYR"/>
                <w:sz w:val="20"/>
                <w:szCs w:val="20"/>
              </w:rPr>
              <w:t>(50000+22500)*80%</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58 000,00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2900" w:type="dxa"/>
            <w:gridSpan w:val="2"/>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r>
              <w:rPr>
                <w:rFonts w:ascii="Arial CYR" w:hAnsi="Arial CYR" w:cs="Arial CYR"/>
                <w:b/>
                <w:bCs/>
                <w:sz w:val="20"/>
                <w:szCs w:val="20"/>
              </w:rPr>
              <w:t>Всего индекс</w:t>
            </w:r>
            <w:proofErr w:type="gramStart"/>
            <w:r>
              <w:rPr>
                <w:rFonts w:ascii="Arial CYR" w:hAnsi="Arial CYR" w:cs="Arial CYR"/>
                <w:b/>
                <w:bCs/>
                <w:sz w:val="20"/>
                <w:szCs w:val="20"/>
              </w:rPr>
              <w:t>.</w:t>
            </w:r>
            <w:proofErr w:type="gramEnd"/>
            <w:r>
              <w:rPr>
                <w:rFonts w:ascii="Arial CYR" w:hAnsi="Arial CYR" w:cs="Arial CYR"/>
                <w:b/>
                <w:bCs/>
                <w:sz w:val="20"/>
                <w:szCs w:val="20"/>
              </w:rPr>
              <w:t xml:space="preserve"> </w:t>
            </w:r>
            <w:proofErr w:type="gramStart"/>
            <w:r>
              <w:rPr>
                <w:rFonts w:ascii="Arial CYR" w:hAnsi="Arial CYR" w:cs="Arial CYR"/>
                <w:b/>
                <w:bCs/>
                <w:sz w:val="20"/>
                <w:szCs w:val="20"/>
              </w:rPr>
              <w:t>ч</w:t>
            </w:r>
            <w:proofErr w:type="gramEnd"/>
            <w:r>
              <w:rPr>
                <w:rFonts w:ascii="Arial CYR" w:hAnsi="Arial CYR" w:cs="Arial CYR"/>
                <w:b/>
                <w:bCs/>
                <w:sz w:val="20"/>
                <w:szCs w:val="20"/>
              </w:rPr>
              <w:t>асть :</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b/>
                <w:bCs/>
                <w:sz w:val="20"/>
                <w:szCs w:val="20"/>
              </w:rPr>
            </w:pP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b/>
                <w:bCs/>
                <w:sz w:val="20"/>
                <w:szCs w:val="20"/>
              </w:rPr>
            </w:pPr>
            <w:r>
              <w:rPr>
                <w:rFonts w:ascii="Arial CYR" w:hAnsi="Arial CYR" w:cs="Arial CYR"/>
                <w:b/>
                <w:bCs/>
                <w:sz w:val="20"/>
                <w:szCs w:val="20"/>
              </w:rPr>
              <w:t>181 250,00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proofErr w:type="spellStart"/>
            <w:r>
              <w:rPr>
                <w:rFonts w:ascii="Arial CYR" w:hAnsi="Arial CYR" w:cs="Arial CYR"/>
                <w:b/>
                <w:bCs/>
                <w:sz w:val="20"/>
                <w:szCs w:val="20"/>
              </w:rPr>
              <w:t>Неиндекс</w:t>
            </w:r>
            <w:proofErr w:type="spellEnd"/>
            <w:r>
              <w:rPr>
                <w:rFonts w:ascii="Arial CYR" w:hAnsi="Arial CYR" w:cs="Arial CYR"/>
                <w:b/>
                <w:bCs/>
                <w:sz w:val="20"/>
                <w:szCs w:val="20"/>
              </w:rPr>
              <w:t>. часть</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5 000,00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5 000,00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Премия</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45%</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r>
              <w:rPr>
                <w:rFonts w:ascii="Arial CYR" w:hAnsi="Arial CYR" w:cs="Arial CYR"/>
                <w:sz w:val="20"/>
                <w:szCs w:val="20"/>
              </w:rPr>
              <w:t>5000*45%</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2 250,00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РК</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70%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r>
              <w:rPr>
                <w:rFonts w:ascii="Arial CYR" w:hAnsi="Arial CYR" w:cs="Arial CYR"/>
                <w:sz w:val="20"/>
                <w:szCs w:val="20"/>
              </w:rPr>
              <w:t>(5000+2250)*70%</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5 075,00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СН</w:t>
            </w:r>
          </w:p>
        </w:tc>
        <w:tc>
          <w:tcPr>
            <w:tcW w:w="124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80%</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r>
              <w:rPr>
                <w:rFonts w:ascii="Arial CYR" w:hAnsi="Arial CYR" w:cs="Arial CYR"/>
                <w:sz w:val="20"/>
                <w:szCs w:val="20"/>
              </w:rPr>
              <w:t>(5000+2250)*80%</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sz w:val="20"/>
                <w:szCs w:val="20"/>
              </w:rPr>
            </w:pPr>
            <w:r>
              <w:rPr>
                <w:rFonts w:ascii="Arial CYR" w:hAnsi="Arial CYR" w:cs="Arial CYR"/>
                <w:sz w:val="20"/>
                <w:szCs w:val="20"/>
              </w:rPr>
              <w:t>5 800,00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2900" w:type="dxa"/>
            <w:gridSpan w:val="2"/>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r>
              <w:rPr>
                <w:rFonts w:ascii="Arial CYR" w:hAnsi="Arial CYR" w:cs="Arial CYR"/>
                <w:b/>
                <w:bCs/>
                <w:sz w:val="20"/>
                <w:szCs w:val="20"/>
              </w:rPr>
              <w:t xml:space="preserve">Всего </w:t>
            </w:r>
            <w:proofErr w:type="spellStart"/>
            <w:r>
              <w:rPr>
                <w:rFonts w:ascii="Arial CYR" w:hAnsi="Arial CYR" w:cs="Arial CYR"/>
                <w:b/>
                <w:bCs/>
                <w:sz w:val="20"/>
                <w:szCs w:val="20"/>
              </w:rPr>
              <w:t>неиндекс</w:t>
            </w:r>
            <w:proofErr w:type="spellEnd"/>
            <w:r>
              <w:rPr>
                <w:rFonts w:ascii="Arial CYR" w:hAnsi="Arial CYR" w:cs="Arial CYR"/>
                <w:b/>
                <w:bCs/>
                <w:sz w:val="20"/>
                <w:szCs w:val="20"/>
              </w:rPr>
              <w:t>. часть:</w:t>
            </w: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b/>
                <w:bCs/>
                <w:sz w:val="20"/>
                <w:szCs w:val="20"/>
              </w:rPr>
            </w:pP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b/>
                <w:bCs/>
                <w:sz w:val="20"/>
                <w:szCs w:val="20"/>
              </w:rPr>
            </w:pPr>
            <w:r>
              <w:rPr>
                <w:rFonts w:ascii="Arial CYR" w:hAnsi="Arial CYR" w:cs="Arial CYR"/>
                <w:b/>
                <w:bCs/>
                <w:sz w:val="20"/>
                <w:szCs w:val="20"/>
              </w:rPr>
              <w:t>18 125,00</w:t>
            </w: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b/>
                <w:bCs/>
                <w:sz w:val="20"/>
                <w:szCs w:val="20"/>
              </w:rPr>
            </w:pPr>
          </w:p>
        </w:tc>
      </w:tr>
      <w:tr w:rsidR="00911C0D" w:rsidTr="00E87E66">
        <w:trPr>
          <w:trHeight w:val="255"/>
        </w:trPr>
        <w:tc>
          <w:tcPr>
            <w:tcW w:w="16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24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2440" w:type="dxa"/>
            <w:tcBorders>
              <w:top w:val="nil"/>
              <w:left w:val="nil"/>
              <w:bottom w:val="nil"/>
              <w:right w:val="nil"/>
            </w:tcBorders>
            <w:shd w:val="clear" w:color="auto" w:fill="auto"/>
            <w:noWrap/>
            <w:vAlign w:val="bottom"/>
          </w:tcPr>
          <w:p w:rsidR="00911C0D" w:rsidRDefault="00911C0D">
            <w:pPr>
              <w:jc w:val="center"/>
              <w:rPr>
                <w:rFonts w:ascii="Arial CYR" w:hAnsi="Arial CYR" w:cs="Arial CYR"/>
                <w:sz w:val="20"/>
                <w:szCs w:val="20"/>
              </w:rPr>
            </w:pPr>
          </w:p>
        </w:tc>
        <w:tc>
          <w:tcPr>
            <w:tcW w:w="122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5340" w:type="dxa"/>
            <w:gridSpan w:val="3"/>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Коэффициент индексации = 1,2</w:t>
            </w:r>
          </w:p>
        </w:tc>
        <w:tc>
          <w:tcPr>
            <w:tcW w:w="122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96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c>
          <w:tcPr>
            <w:tcW w:w="1000" w:type="dxa"/>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p>
        </w:tc>
      </w:tr>
      <w:tr w:rsidR="00911C0D" w:rsidTr="00E87E66">
        <w:trPr>
          <w:trHeight w:val="255"/>
        </w:trPr>
        <w:tc>
          <w:tcPr>
            <w:tcW w:w="5340" w:type="dxa"/>
            <w:gridSpan w:val="3"/>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Для расчета среднего берется сумма</w:t>
            </w:r>
          </w:p>
        </w:tc>
        <w:tc>
          <w:tcPr>
            <w:tcW w:w="1220" w:type="dxa"/>
            <w:tcBorders>
              <w:top w:val="nil"/>
              <w:left w:val="nil"/>
              <w:bottom w:val="nil"/>
              <w:right w:val="nil"/>
            </w:tcBorders>
            <w:shd w:val="clear" w:color="auto" w:fill="auto"/>
            <w:noWrap/>
            <w:vAlign w:val="bottom"/>
          </w:tcPr>
          <w:p w:rsidR="00911C0D" w:rsidRDefault="00911C0D">
            <w:pPr>
              <w:jc w:val="right"/>
              <w:rPr>
                <w:rFonts w:ascii="Arial CYR" w:hAnsi="Arial CYR" w:cs="Arial CYR"/>
                <w:b/>
                <w:bCs/>
                <w:sz w:val="20"/>
                <w:szCs w:val="20"/>
              </w:rPr>
            </w:pPr>
            <w:r>
              <w:rPr>
                <w:rFonts w:ascii="Arial CYR" w:hAnsi="Arial CYR" w:cs="Arial CYR"/>
                <w:b/>
                <w:bCs/>
                <w:sz w:val="20"/>
                <w:szCs w:val="20"/>
              </w:rPr>
              <w:t>235 625,00</w:t>
            </w:r>
          </w:p>
        </w:tc>
        <w:tc>
          <w:tcPr>
            <w:tcW w:w="1960" w:type="dxa"/>
            <w:gridSpan w:val="2"/>
            <w:tcBorders>
              <w:top w:val="nil"/>
              <w:left w:val="nil"/>
              <w:bottom w:val="nil"/>
              <w:right w:val="nil"/>
            </w:tcBorders>
            <w:shd w:val="clear" w:color="auto" w:fill="auto"/>
            <w:noWrap/>
            <w:vAlign w:val="bottom"/>
          </w:tcPr>
          <w:p w:rsidR="00911C0D" w:rsidRDefault="00911C0D">
            <w:pPr>
              <w:rPr>
                <w:rFonts w:ascii="Arial CYR" w:hAnsi="Arial CYR" w:cs="Arial CYR"/>
                <w:sz w:val="20"/>
                <w:szCs w:val="20"/>
              </w:rPr>
            </w:pPr>
            <w:r>
              <w:rPr>
                <w:rFonts w:ascii="Arial CYR" w:hAnsi="Arial CYR" w:cs="Arial CYR"/>
                <w:sz w:val="20"/>
                <w:szCs w:val="20"/>
              </w:rPr>
              <w:t>181250*1,2  +  18125</w:t>
            </w:r>
          </w:p>
        </w:tc>
      </w:tr>
    </w:tbl>
    <w:p w:rsidR="003F5829" w:rsidRDefault="003F5829" w:rsidP="003F5829">
      <w:pPr>
        <w:pStyle w:val="a3"/>
        <w:spacing w:after="200" w:line="276" w:lineRule="auto"/>
        <w:ind w:left="-284"/>
        <w:jc w:val="both"/>
        <w:rPr>
          <w:u w:val="single"/>
        </w:rPr>
      </w:pPr>
    </w:p>
    <w:p w:rsidR="003F5829" w:rsidRDefault="003F5829" w:rsidP="003F5829">
      <w:pPr>
        <w:pStyle w:val="a3"/>
        <w:spacing w:after="200" w:line="276" w:lineRule="auto"/>
        <w:ind w:left="-284"/>
        <w:jc w:val="both"/>
      </w:pPr>
      <w:r w:rsidRPr="003F5829">
        <w:rPr>
          <w:u w:val="single"/>
        </w:rPr>
        <w:t>Примечание:</w:t>
      </w:r>
      <w:r>
        <w:rPr>
          <w:u w:val="single"/>
        </w:rPr>
        <w:t xml:space="preserve"> </w:t>
      </w:r>
      <w:r>
        <w:t>При переносе  данных для расчета среднего заработка учесть тех сотрудников, у которых есть дополнительная карточка. Начисления необходимо объединить. Н/</w:t>
      </w:r>
      <w:proofErr w:type="gramStart"/>
      <w:r>
        <w:t>Р</w:t>
      </w:r>
      <w:proofErr w:type="gramEnd"/>
      <w:r>
        <w:t xml:space="preserve">: один сотрудник 15 дней может отработать в </w:t>
      </w:r>
      <w:proofErr w:type="spellStart"/>
      <w:r>
        <w:t>Мастахе</w:t>
      </w:r>
      <w:proofErr w:type="spellEnd"/>
      <w:r>
        <w:t>, а еще 15 дней в Вилюйске.</w:t>
      </w:r>
      <w:r w:rsidR="0038047D">
        <w:t xml:space="preserve"> Информацию об этих начислениях следует объединить.</w:t>
      </w:r>
    </w:p>
    <w:p w:rsidR="00911C0D" w:rsidRPr="003F5829" w:rsidRDefault="00911C0D" w:rsidP="003F5829">
      <w:pPr>
        <w:spacing w:before="100" w:beforeAutospacing="1" w:after="100" w:afterAutospacing="1"/>
        <w:jc w:val="both"/>
        <w:rPr>
          <w:u w:val="single"/>
        </w:rPr>
      </w:pPr>
    </w:p>
    <w:p w:rsidR="003879FA" w:rsidRDefault="003879FA" w:rsidP="00BA7FEA">
      <w:pPr>
        <w:pStyle w:val="2"/>
      </w:pPr>
      <w:r>
        <w:t xml:space="preserve"> </w:t>
      </w:r>
      <w:bookmarkStart w:id="34" w:name="_Toc339453683"/>
      <w:r>
        <w:t>Настройка начисления персональных надбавок</w:t>
      </w:r>
      <w:bookmarkEnd w:id="34"/>
    </w:p>
    <w:p w:rsidR="003879FA" w:rsidRDefault="003879FA" w:rsidP="003879FA">
      <w:pPr>
        <w:spacing w:after="200" w:line="276" w:lineRule="auto"/>
        <w:jc w:val="both"/>
      </w:pPr>
    </w:p>
    <w:p w:rsidR="00984AF3" w:rsidRDefault="003879FA" w:rsidP="00BA7FEA">
      <w:pPr>
        <w:spacing w:after="200" w:line="276" w:lineRule="auto"/>
        <w:jc w:val="both"/>
      </w:pPr>
      <w:r>
        <w:t>Необходимо сделать настройку начисления персональных надбавок для тех сотрудников, у которых при изменении северной надбавки происходит уменьшение персональной надбавки, иногда оклада и надбавки. (</w:t>
      </w:r>
      <w:r w:rsidRPr="00CF31B0">
        <w:rPr>
          <w:i/>
        </w:rPr>
        <w:t>Приложение № 3</w:t>
      </w:r>
      <w:r>
        <w:t>)</w:t>
      </w:r>
    </w:p>
    <w:p w:rsidR="003879FA" w:rsidRPr="008652ED" w:rsidRDefault="003879FA" w:rsidP="00E9726A"/>
    <w:p w:rsidR="00A00FF3" w:rsidRDefault="005711F5" w:rsidP="005711F5">
      <w:pPr>
        <w:pStyle w:val="a3"/>
        <w:numPr>
          <w:ilvl w:val="0"/>
          <w:numId w:val="1"/>
        </w:numPr>
        <w:jc w:val="center"/>
        <w:outlineLvl w:val="0"/>
        <w:rPr>
          <w:b/>
        </w:rPr>
      </w:pPr>
      <w:bookmarkStart w:id="35" w:name="_Toc339453684"/>
      <w:r w:rsidRPr="005711F5">
        <w:rPr>
          <w:b/>
        </w:rPr>
        <w:lastRenderedPageBreak/>
        <w:t>ДОКУМЕНТЫ</w:t>
      </w:r>
      <w:bookmarkEnd w:id="35"/>
    </w:p>
    <w:p w:rsidR="005711F5" w:rsidRDefault="005711F5" w:rsidP="005711F5">
      <w:pPr>
        <w:pStyle w:val="a3"/>
        <w:ind w:left="360"/>
        <w:rPr>
          <w:b/>
        </w:rPr>
      </w:pPr>
    </w:p>
    <w:p w:rsidR="005711F5" w:rsidRPr="00E9726A" w:rsidRDefault="005711F5" w:rsidP="00E9726A">
      <w:pPr>
        <w:pStyle w:val="2"/>
        <w:rPr>
          <w:rFonts w:asciiTheme="majorHAnsi" w:hAnsiTheme="majorHAnsi" w:cstheme="majorBidi"/>
          <w:b w:val="0"/>
          <w:color w:val="4F81BD" w:themeColor="accent1"/>
          <w:sz w:val="26"/>
          <w:szCs w:val="26"/>
        </w:rPr>
      </w:pPr>
      <w:bookmarkStart w:id="36" w:name="_Toc339453685"/>
      <w:r w:rsidRPr="00C629D6">
        <w:t>Заполнение документов «Прием на работу»</w:t>
      </w:r>
      <w:bookmarkEnd w:id="36"/>
    </w:p>
    <w:p w:rsidR="00391C25" w:rsidRPr="00391C25" w:rsidRDefault="00391C25" w:rsidP="00E9726A"/>
    <w:p w:rsidR="005711F5" w:rsidRDefault="005711F5" w:rsidP="00E9726A">
      <w:r>
        <w:t xml:space="preserve">Необходимо создать обработку, которая должна считывать данные с </w:t>
      </w:r>
      <w:proofErr w:type="spellStart"/>
      <w:r>
        <w:rPr>
          <w:lang w:val="en-US"/>
        </w:rPr>
        <w:t>Litkar</w:t>
      </w:r>
      <w:proofErr w:type="spellEnd"/>
      <w:r w:rsidRPr="00805C09">
        <w:t>.</w:t>
      </w:r>
      <w:r>
        <w:rPr>
          <w:lang w:val="en-US"/>
        </w:rPr>
        <w:t>dbf</w:t>
      </w:r>
      <w:r w:rsidRPr="00CD0BF7">
        <w:t xml:space="preserve"> </w:t>
      </w:r>
      <w:r>
        <w:t>–</w:t>
      </w:r>
      <w:r w:rsidRPr="00CD0BF7">
        <w:t xml:space="preserve"> </w:t>
      </w:r>
      <w:r>
        <w:t>файла (из  ПП «ЗК») и на основании их создавать документы «Прием на работу». Примечание: подразделение и должность должны быть те, на которые были на момент приема на работу  сотрудника. В случае кадровых перемещений, дополнительно должен аналогично создаваться документ «Кадровое перемещение». Соответствие колонок источника и реквизитов приемника:</w:t>
      </w:r>
    </w:p>
    <w:p w:rsidR="005711F5" w:rsidRDefault="005711F5" w:rsidP="00E9726A">
      <w:r>
        <w:t xml:space="preserve">Реквизиты: </w:t>
      </w:r>
    </w:p>
    <w:p w:rsidR="005711F5" w:rsidRDefault="005711F5" w:rsidP="00E9726A">
      <w:pPr>
        <w:numPr>
          <w:ilvl w:val="0"/>
          <w:numId w:val="22"/>
        </w:numPr>
        <w:ind w:left="851"/>
      </w:pPr>
      <w:r>
        <w:t>Организация</w:t>
      </w:r>
    </w:p>
    <w:p w:rsidR="005711F5" w:rsidRDefault="005711F5" w:rsidP="00E9726A">
      <w:pPr>
        <w:numPr>
          <w:ilvl w:val="0"/>
          <w:numId w:val="22"/>
        </w:numPr>
        <w:ind w:left="851"/>
      </w:pPr>
      <w:r>
        <w:t>Ответственный</w:t>
      </w:r>
    </w:p>
    <w:p w:rsidR="005711F5" w:rsidRDefault="005711F5" w:rsidP="00E9726A">
      <w:pPr>
        <w:numPr>
          <w:ilvl w:val="0"/>
          <w:numId w:val="22"/>
        </w:numPr>
        <w:ind w:left="851"/>
      </w:pPr>
      <w:r>
        <w:t>Сотрудник</w:t>
      </w:r>
      <w:r>
        <w:rPr>
          <w:lang w:val="en-US"/>
        </w:rPr>
        <w:t xml:space="preserve"> (</w:t>
      </w:r>
      <w:r>
        <w:t>Условие: табельный номер</w:t>
      </w:r>
      <w:r>
        <w:rPr>
          <w:lang w:val="en-US"/>
        </w:rPr>
        <w:t>)</w:t>
      </w:r>
      <w:r>
        <w:t xml:space="preserve"> </w:t>
      </w:r>
    </w:p>
    <w:p w:rsidR="005711F5" w:rsidRDefault="005711F5" w:rsidP="00E9726A">
      <w:pPr>
        <w:numPr>
          <w:ilvl w:val="0"/>
          <w:numId w:val="22"/>
        </w:numPr>
        <w:ind w:left="851"/>
      </w:pPr>
      <w:proofErr w:type="spellStart"/>
      <w:r>
        <w:t>НайтиПоКоду</w:t>
      </w:r>
      <w:proofErr w:type="spellEnd"/>
      <w:r>
        <w:t>(</w:t>
      </w:r>
      <w:proofErr w:type="spellStart"/>
      <w:r>
        <w:rPr>
          <w:lang w:val="en-US"/>
        </w:rPr>
        <w:t>Litkar</w:t>
      </w:r>
      <w:proofErr w:type="spellEnd"/>
      <w:r w:rsidRPr="00805C09">
        <w:t>.</w:t>
      </w:r>
      <w:proofErr w:type="spellStart"/>
      <w:r>
        <w:rPr>
          <w:lang w:val="en-US"/>
        </w:rPr>
        <w:t>Sp</w:t>
      </w:r>
      <w:proofErr w:type="spellEnd"/>
      <w:r>
        <w:t>)→Подразделение</w:t>
      </w:r>
    </w:p>
    <w:p w:rsidR="005711F5" w:rsidRDefault="005711F5" w:rsidP="00E9726A">
      <w:pPr>
        <w:numPr>
          <w:ilvl w:val="0"/>
          <w:numId w:val="22"/>
        </w:numPr>
        <w:ind w:left="851"/>
      </w:pPr>
      <w:proofErr w:type="spellStart"/>
      <w:r>
        <w:t>НайтиПоКоду</w:t>
      </w:r>
      <w:proofErr w:type="spellEnd"/>
      <w:r>
        <w:t>(</w:t>
      </w:r>
      <w:proofErr w:type="spellStart"/>
      <w:r>
        <w:rPr>
          <w:lang w:val="en-US"/>
        </w:rPr>
        <w:t>Litkar</w:t>
      </w:r>
      <w:proofErr w:type="spellEnd"/>
      <w:r w:rsidRPr="00805C09">
        <w:t>.</w:t>
      </w:r>
      <w:proofErr w:type="gramStart"/>
      <w:r>
        <w:t>К</w:t>
      </w:r>
      <w:proofErr w:type="gramEnd"/>
      <w:r>
        <w:rPr>
          <w:lang w:val="en-US"/>
        </w:rPr>
        <w:t>Rang</w:t>
      </w:r>
      <w:r>
        <w:t>)→Должность</w:t>
      </w:r>
    </w:p>
    <w:p w:rsidR="005711F5" w:rsidRDefault="005711F5" w:rsidP="00E9726A">
      <w:pPr>
        <w:numPr>
          <w:ilvl w:val="0"/>
          <w:numId w:val="22"/>
        </w:numPr>
        <w:ind w:left="851"/>
      </w:pPr>
      <w:proofErr w:type="spellStart"/>
      <w:r>
        <w:rPr>
          <w:lang w:val="en-US"/>
        </w:rPr>
        <w:t>Litkar</w:t>
      </w:r>
      <w:proofErr w:type="spellEnd"/>
      <w:r w:rsidRPr="00805C09">
        <w:t>.</w:t>
      </w:r>
      <w:proofErr w:type="spellStart"/>
      <w:r>
        <w:rPr>
          <w:lang w:val="en-US"/>
        </w:rPr>
        <w:t>Oklad</w:t>
      </w:r>
      <w:proofErr w:type="spellEnd"/>
      <w:r>
        <w:t>→Ставка</w:t>
      </w:r>
    </w:p>
    <w:p w:rsidR="005711F5" w:rsidRDefault="005711F5" w:rsidP="00E9726A">
      <w:pPr>
        <w:numPr>
          <w:ilvl w:val="0"/>
          <w:numId w:val="22"/>
        </w:numPr>
        <w:ind w:left="851"/>
      </w:pPr>
      <w:proofErr w:type="spellStart"/>
      <w:r>
        <w:t>Основной→График</w:t>
      </w:r>
      <w:proofErr w:type="spellEnd"/>
      <w:r>
        <w:t xml:space="preserve"> работы</w:t>
      </w:r>
    </w:p>
    <w:p w:rsidR="005711F5" w:rsidRDefault="005711F5" w:rsidP="00E9726A">
      <w:pPr>
        <w:numPr>
          <w:ilvl w:val="0"/>
          <w:numId w:val="22"/>
        </w:numPr>
        <w:ind w:left="851"/>
      </w:pPr>
      <w:proofErr w:type="spellStart"/>
      <w:r>
        <w:rPr>
          <w:lang w:val="en-US"/>
        </w:rPr>
        <w:t>Litkar</w:t>
      </w:r>
      <w:proofErr w:type="spellEnd"/>
      <w:r w:rsidRPr="00076B93">
        <w:t>.</w:t>
      </w:r>
      <w:proofErr w:type="spellStart"/>
      <w:r>
        <w:rPr>
          <w:lang w:val="en-US"/>
        </w:rPr>
        <w:t>DBegin</w:t>
      </w:r>
      <w:proofErr w:type="spellEnd"/>
      <w:r>
        <w:t>→Дата приема на работу</w:t>
      </w:r>
    </w:p>
    <w:p w:rsidR="005711F5" w:rsidRDefault="005711F5" w:rsidP="00E9726A">
      <w:pPr>
        <w:numPr>
          <w:ilvl w:val="0"/>
          <w:numId w:val="22"/>
        </w:numPr>
        <w:ind w:left="851"/>
      </w:pPr>
      <w:r>
        <w:rPr>
          <w:lang w:val="en-US"/>
        </w:rPr>
        <w:t>1</w:t>
      </w:r>
      <w:r>
        <w:t>→Количество ставок</w:t>
      </w:r>
    </w:p>
    <w:p w:rsidR="00391C25" w:rsidRPr="00391C25" w:rsidRDefault="00391C25" w:rsidP="00E9726A"/>
    <w:p w:rsidR="005711F5" w:rsidRPr="00E9726A" w:rsidRDefault="005711F5" w:rsidP="00E9726A">
      <w:pPr>
        <w:pStyle w:val="a3"/>
        <w:numPr>
          <w:ilvl w:val="1"/>
          <w:numId w:val="1"/>
        </w:numPr>
        <w:outlineLvl w:val="1"/>
        <w:rPr>
          <w:b/>
        </w:rPr>
      </w:pPr>
      <w:bookmarkStart w:id="37" w:name="_Toc339361763"/>
      <w:bookmarkStart w:id="38" w:name="_Toc339361820"/>
      <w:bookmarkStart w:id="39" w:name="_Toc339361874"/>
      <w:bookmarkStart w:id="40" w:name="_Toc339361927"/>
      <w:bookmarkStart w:id="41" w:name="_Toc339362046"/>
      <w:bookmarkStart w:id="42" w:name="_Toc339362333"/>
      <w:bookmarkStart w:id="43" w:name="_Toc339362457"/>
      <w:bookmarkStart w:id="44" w:name="_Toc339362685"/>
      <w:bookmarkStart w:id="45" w:name="_Toc339365539"/>
      <w:bookmarkStart w:id="46" w:name="_Toc339365592"/>
      <w:bookmarkStart w:id="47" w:name="_Toc339365836"/>
      <w:bookmarkStart w:id="48" w:name="_Toc339365890"/>
      <w:bookmarkStart w:id="49" w:name="_Toc339365944"/>
      <w:bookmarkStart w:id="50" w:name="_Toc339365998"/>
      <w:bookmarkStart w:id="51" w:name="_Toc339366087"/>
      <w:bookmarkStart w:id="52" w:name="_Toc339366139"/>
      <w:bookmarkStart w:id="53" w:name="_Toc339366192"/>
      <w:bookmarkStart w:id="54" w:name="_Toc339374314"/>
      <w:bookmarkStart w:id="55" w:name="_Toc33945368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E9726A">
        <w:rPr>
          <w:b/>
        </w:rPr>
        <w:t>Заполнение документов «Увольнение из организации»</w:t>
      </w:r>
      <w:bookmarkEnd w:id="55"/>
    </w:p>
    <w:p w:rsidR="00391C25" w:rsidRPr="00391C25" w:rsidRDefault="00391C25" w:rsidP="00E9726A"/>
    <w:p w:rsidR="005711F5" w:rsidRDefault="005711F5" w:rsidP="00E9726A">
      <w:r>
        <w:t xml:space="preserve">Необходимо создать обработку, которая должна считывать данные с </w:t>
      </w:r>
      <w:proofErr w:type="spellStart"/>
      <w:r>
        <w:rPr>
          <w:lang w:val="en-US"/>
        </w:rPr>
        <w:t>Litkar</w:t>
      </w:r>
      <w:proofErr w:type="spellEnd"/>
      <w:r w:rsidRPr="00805C09">
        <w:t>.</w:t>
      </w:r>
      <w:r>
        <w:rPr>
          <w:lang w:val="en-US"/>
        </w:rPr>
        <w:t>dbf</w:t>
      </w:r>
      <w:r w:rsidRPr="00CD0BF7">
        <w:t xml:space="preserve"> </w:t>
      </w:r>
      <w:r>
        <w:t>–</w:t>
      </w:r>
      <w:r w:rsidRPr="00CD0BF7">
        <w:t xml:space="preserve"> </w:t>
      </w:r>
      <w:r>
        <w:t xml:space="preserve">файла (из  ПП «ЗК») и на основании их создавать документы «Увольнение из организации». Примечание: обработка выполняется в том случае, если заполнена ячейка </w:t>
      </w:r>
      <w:proofErr w:type="spellStart"/>
      <w:r>
        <w:rPr>
          <w:lang w:val="en-US"/>
        </w:rPr>
        <w:t>Litkar</w:t>
      </w:r>
      <w:proofErr w:type="spellEnd"/>
      <w:r w:rsidRPr="00512857">
        <w:t>.</w:t>
      </w:r>
      <w:proofErr w:type="spellStart"/>
      <w:r>
        <w:rPr>
          <w:lang w:val="en-US"/>
        </w:rPr>
        <w:t>Dend</w:t>
      </w:r>
      <w:proofErr w:type="spellEnd"/>
      <w:r>
        <w:t xml:space="preserve"> . Соответствие колонок источника и реквизитов приемника:</w:t>
      </w:r>
    </w:p>
    <w:p w:rsidR="005711F5" w:rsidRDefault="005711F5" w:rsidP="00E9726A">
      <w:r>
        <w:t xml:space="preserve">Реквизиты: </w:t>
      </w:r>
    </w:p>
    <w:p w:rsidR="005711F5" w:rsidRDefault="005711F5" w:rsidP="00E9726A">
      <w:pPr>
        <w:numPr>
          <w:ilvl w:val="0"/>
          <w:numId w:val="22"/>
        </w:numPr>
        <w:ind w:left="567" w:firstLine="0"/>
      </w:pPr>
      <w:r>
        <w:t>Организация</w:t>
      </w:r>
    </w:p>
    <w:p w:rsidR="005711F5" w:rsidRDefault="005711F5" w:rsidP="00E9726A">
      <w:pPr>
        <w:numPr>
          <w:ilvl w:val="0"/>
          <w:numId w:val="22"/>
        </w:numPr>
        <w:ind w:left="567" w:firstLine="0"/>
      </w:pPr>
      <w:r>
        <w:t>Ответственный</w:t>
      </w:r>
    </w:p>
    <w:p w:rsidR="005711F5" w:rsidRPr="00512857" w:rsidRDefault="005711F5" w:rsidP="00E9726A">
      <w:pPr>
        <w:numPr>
          <w:ilvl w:val="0"/>
          <w:numId w:val="22"/>
        </w:numPr>
        <w:ind w:left="567" w:firstLine="0"/>
      </w:pPr>
      <w:proofErr w:type="spellStart"/>
      <w:r>
        <w:t>ФизЛицо</w:t>
      </w:r>
      <w:proofErr w:type="spellEnd"/>
    </w:p>
    <w:p w:rsidR="005711F5" w:rsidRDefault="005711F5" w:rsidP="00E9726A">
      <w:pPr>
        <w:numPr>
          <w:ilvl w:val="0"/>
          <w:numId w:val="22"/>
        </w:numPr>
        <w:ind w:left="567" w:firstLine="0"/>
      </w:pPr>
      <w:proofErr w:type="spellStart"/>
      <w:r>
        <w:rPr>
          <w:lang w:val="en-US"/>
        </w:rPr>
        <w:t>Litkar</w:t>
      </w:r>
      <w:proofErr w:type="spellEnd"/>
      <w:r w:rsidRPr="00512857">
        <w:t>.</w:t>
      </w:r>
      <w:proofErr w:type="spellStart"/>
      <w:r>
        <w:rPr>
          <w:lang w:val="en-US"/>
        </w:rPr>
        <w:t>Dend</w:t>
      </w:r>
      <w:proofErr w:type="spellEnd"/>
      <w:r>
        <w:t xml:space="preserve">→  Дата </w:t>
      </w:r>
    </w:p>
    <w:p w:rsidR="005711F5" w:rsidRDefault="005711F5" w:rsidP="00E9726A">
      <w:pPr>
        <w:numPr>
          <w:ilvl w:val="0"/>
          <w:numId w:val="22"/>
        </w:numPr>
        <w:ind w:left="567" w:firstLine="0"/>
      </w:pPr>
      <w:proofErr w:type="spellStart"/>
      <w:r>
        <w:t>НайтиПоКоду</w:t>
      </w:r>
      <w:proofErr w:type="spellEnd"/>
      <w:r>
        <w:t>(</w:t>
      </w:r>
      <w:proofErr w:type="spellStart"/>
      <w:r>
        <w:rPr>
          <w:lang w:val="en-US"/>
        </w:rPr>
        <w:t>Litkar</w:t>
      </w:r>
      <w:proofErr w:type="spellEnd"/>
      <w:r w:rsidRPr="00805C09">
        <w:t>.</w:t>
      </w:r>
      <w:proofErr w:type="spellStart"/>
      <w:r>
        <w:rPr>
          <w:lang w:val="en-US"/>
        </w:rPr>
        <w:t>Sp</w:t>
      </w:r>
      <w:proofErr w:type="spellEnd"/>
      <w:r>
        <w:t>)→Дата увольнения</w:t>
      </w:r>
    </w:p>
    <w:p w:rsidR="005711F5" w:rsidRDefault="005711F5" w:rsidP="00E9726A">
      <w:pPr>
        <w:numPr>
          <w:ilvl w:val="0"/>
          <w:numId w:val="22"/>
        </w:numPr>
        <w:ind w:left="567" w:firstLine="0"/>
      </w:pPr>
      <w:proofErr w:type="spellStart"/>
      <w:r>
        <w:t>Истина</w:t>
      </w:r>
      <w:proofErr w:type="gramStart"/>
      <w:r>
        <w:t>→П</w:t>
      </w:r>
      <w:proofErr w:type="gramEnd"/>
      <w:r>
        <w:t>рекращать</w:t>
      </w:r>
      <w:proofErr w:type="spellEnd"/>
      <w:r>
        <w:t xml:space="preserve"> стандартные вычеты</w:t>
      </w:r>
    </w:p>
    <w:p w:rsidR="005711F5" w:rsidRDefault="005711F5"/>
    <w:p w:rsidR="00E619FA" w:rsidRPr="000245B6" w:rsidRDefault="00E619FA" w:rsidP="00E9726A">
      <w:pPr>
        <w:pStyle w:val="2"/>
      </w:pPr>
      <w:bookmarkStart w:id="56" w:name="_Toc339453687"/>
      <w:r w:rsidRPr="00C629D6">
        <w:t>Доработка документа «Оплата по больничному листу»</w:t>
      </w:r>
      <w:bookmarkEnd w:id="56"/>
    </w:p>
    <w:p w:rsidR="00391C25" w:rsidRPr="00391C25" w:rsidRDefault="00391C25" w:rsidP="00E9726A"/>
    <w:p w:rsidR="00E619FA" w:rsidRDefault="00391C25" w:rsidP="00E619FA">
      <w:r>
        <w:t>Необходимо доработать документ «Оплата по больничному листу»</w:t>
      </w:r>
      <w:r w:rsidR="00CB0A80">
        <w:t>,</w:t>
      </w:r>
      <w:r>
        <w:t xml:space="preserve"> </w:t>
      </w:r>
      <w:proofErr w:type="gramStart"/>
      <w:r>
        <w:t>согласно</w:t>
      </w:r>
      <w:proofErr w:type="gramEnd"/>
      <w:r>
        <w:t xml:space="preserve"> нижеприведенного а</w:t>
      </w:r>
      <w:r w:rsidR="00E619FA" w:rsidRPr="00E9726A">
        <w:t>лгоритм</w:t>
      </w:r>
      <w:r>
        <w:t>а</w:t>
      </w:r>
      <w:r w:rsidR="00E619FA" w:rsidRPr="00E9726A">
        <w:t xml:space="preserve"> расчета доплаты до среднего заработка по листкам временной нетрудоспособности</w:t>
      </w:r>
      <w:r>
        <w:t>.</w:t>
      </w:r>
    </w:p>
    <w:p w:rsidR="00391C25" w:rsidRPr="00E9726A" w:rsidRDefault="00391C25" w:rsidP="00E619FA"/>
    <w:p w:rsidR="00E619FA" w:rsidRDefault="00E619FA" w:rsidP="00E619FA">
      <w:pPr>
        <w:pStyle w:val="a3"/>
        <w:numPr>
          <w:ilvl w:val="0"/>
          <w:numId w:val="28"/>
        </w:numPr>
        <w:spacing w:after="200" w:line="276" w:lineRule="auto"/>
      </w:pPr>
      <w:r w:rsidRPr="00813B41">
        <w:t xml:space="preserve">Максимальное пособие за счет ФСС составляет </w:t>
      </w:r>
      <w:r>
        <w:t>в день 1202,74  (878000/730дн).</w:t>
      </w:r>
    </w:p>
    <w:p w:rsidR="00E619FA" w:rsidRDefault="00E619FA" w:rsidP="00E619FA">
      <w:pPr>
        <w:pStyle w:val="a3"/>
        <w:numPr>
          <w:ilvl w:val="0"/>
          <w:numId w:val="28"/>
        </w:numPr>
        <w:spacing w:after="200" w:line="276" w:lineRule="auto"/>
      </w:pPr>
      <w:r>
        <w:t>Предприятие производит доплату до среднего заработка в количестве 14</w:t>
      </w:r>
      <w:r w:rsidR="00CB0A80">
        <w:t xml:space="preserve"> </w:t>
      </w:r>
      <w:proofErr w:type="spellStart"/>
      <w:r>
        <w:t>к.дн</w:t>
      </w:r>
      <w:proofErr w:type="spellEnd"/>
      <w:r>
        <w:t>. (кроме  декретного больничного листа, оплачиваем полностью), свыше по заявлению.</w:t>
      </w:r>
      <w:r w:rsidR="00CB0A80">
        <w:t xml:space="preserve"> При этом доплата по больничному листу за счет предприятия производится только тогда, когда среднедневная за 2 </w:t>
      </w:r>
      <w:proofErr w:type="gramStart"/>
      <w:r w:rsidR="00CB0A80">
        <w:t>предшествующих</w:t>
      </w:r>
      <w:proofErr w:type="gramEnd"/>
      <w:r w:rsidR="00CB0A80">
        <w:t xml:space="preserve"> года больше, чем 1202,74 (на 2012г.) </w:t>
      </w:r>
    </w:p>
    <w:p w:rsidR="00E619FA" w:rsidRDefault="00E619FA" w:rsidP="00E619FA">
      <w:pPr>
        <w:pStyle w:val="a3"/>
        <w:ind w:left="-633"/>
      </w:pPr>
    </w:p>
    <w:p w:rsidR="00E619FA" w:rsidRDefault="00E619FA" w:rsidP="00E9726A">
      <w:pPr>
        <w:pStyle w:val="a3"/>
        <w:ind w:left="0" w:firstLine="87"/>
      </w:pPr>
      <w:r>
        <w:t xml:space="preserve">Например:  Больничный </w:t>
      </w:r>
      <w:r w:rsidR="00CB0A80">
        <w:t xml:space="preserve">лист </w:t>
      </w:r>
      <w:r>
        <w:t>выдан с 3 сентября по 10 сентября 2012г. на 8 календарных дней</w:t>
      </w:r>
      <w:r w:rsidR="00CB0A80">
        <w:t>.</w:t>
      </w:r>
    </w:p>
    <w:p w:rsidR="00E619FA" w:rsidRDefault="00E619FA" w:rsidP="00E9726A">
      <w:pPr>
        <w:pStyle w:val="a3"/>
        <w:ind w:left="142" w:hanging="142"/>
        <w:rPr>
          <w:rFonts w:ascii="Calibri" w:hAnsi="Calibri" w:cs="Calibri"/>
          <w:color w:val="000000"/>
        </w:rPr>
      </w:pPr>
    </w:p>
    <w:p w:rsidR="00E619FA" w:rsidRPr="00E9726A" w:rsidRDefault="00E619FA" w:rsidP="00E619FA">
      <w:pPr>
        <w:pStyle w:val="a3"/>
        <w:ind w:left="-633" w:firstLine="720"/>
        <w:rPr>
          <w:color w:val="000000"/>
        </w:rPr>
      </w:pPr>
      <w:r w:rsidRPr="00E9726A">
        <w:rPr>
          <w:color w:val="000000"/>
        </w:rPr>
        <w:t xml:space="preserve">Заработная  </w:t>
      </w:r>
      <w:proofErr w:type="gramStart"/>
      <w:r w:rsidRPr="00E9726A">
        <w:rPr>
          <w:color w:val="000000"/>
        </w:rPr>
        <w:t>плата</w:t>
      </w:r>
      <w:proofErr w:type="gramEnd"/>
      <w:r w:rsidRPr="00E9726A">
        <w:rPr>
          <w:color w:val="000000"/>
        </w:rPr>
        <w:t xml:space="preserve"> на которую начислялись бы страховые взносы составила:</w:t>
      </w:r>
    </w:p>
    <w:p w:rsidR="00E619FA" w:rsidRPr="00B3379E" w:rsidRDefault="00E619FA" w:rsidP="00E619FA">
      <w:pPr>
        <w:pStyle w:val="a3"/>
        <w:ind w:left="-633"/>
        <w:rPr>
          <w:rFonts w:ascii="Calibri" w:hAnsi="Calibri" w:cs="Calibri"/>
          <w:color w:val="000000"/>
        </w:rPr>
      </w:pPr>
    </w:p>
    <w:tbl>
      <w:tblPr>
        <w:tblStyle w:val="aa"/>
        <w:tblW w:w="0" w:type="auto"/>
        <w:tblInd w:w="414" w:type="dxa"/>
        <w:tblLook w:val="04A0" w:firstRow="1" w:lastRow="0" w:firstColumn="1" w:lastColumn="0" w:noHBand="0" w:noVBand="1"/>
      </w:tblPr>
      <w:tblGrid>
        <w:gridCol w:w="1167"/>
        <w:gridCol w:w="2409"/>
      </w:tblGrid>
      <w:tr w:rsidR="00E619FA" w:rsidRPr="0027639A" w:rsidTr="00E619FA">
        <w:tc>
          <w:tcPr>
            <w:tcW w:w="1167" w:type="dxa"/>
          </w:tcPr>
          <w:p w:rsidR="00E619FA" w:rsidRPr="00E9726A" w:rsidRDefault="00E619FA" w:rsidP="00E360D3">
            <w:pPr>
              <w:pStyle w:val="a3"/>
              <w:ind w:left="0"/>
              <w:rPr>
                <w:color w:val="000000"/>
              </w:rPr>
            </w:pPr>
            <w:r w:rsidRPr="00E9726A">
              <w:rPr>
                <w:color w:val="000000"/>
              </w:rPr>
              <w:t>2011г.</w:t>
            </w:r>
          </w:p>
        </w:tc>
        <w:tc>
          <w:tcPr>
            <w:tcW w:w="2409" w:type="dxa"/>
          </w:tcPr>
          <w:p w:rsidR="00E619FA" w:rsidRPr="00E9726A" w:rsidRDefault="00E619FA" w:rsidP="00E360D3">
            <w:pPr>
              <w:pStyle w:val="a3"/>
              <w:ind w:left="0"/>
              <w:rPr>
                <w:color w:val="000000"/>
              </w:rPr>
            </w:pPr>
            <w:r w:rsidRPr="00E9726A">
              <w:rPr>
                <w:color w:val="000000"/>
              </w:rPr>
              <w:t xml:space="preserve">  900000,00</w:t>
            </w:r>
          </w:p>
        </w:tc>
      </w:tr>
      <w:tr w:rsidR="00E619FA" w:rsidRPr="0027639A" w:rsidTr="00E619FA">
        <w:tc>
          <w:tcPr>
            <w:tcW w:w="1167" w:type="dxa"/>
          </w:tcPr>
          <w:p w:rsidR="00E619FA" w:rsidRPr="00E9726A" w:rsidRDefault="00E619FA" w:rsidP="00E360D3">
            <w:pPr>
              <w:pStyle w:val="a3"/>
              <w:ind w:left="0"/>
              <w:rPr>
                <w:color w:val="000000"/>
              </w:rPr>
            </w:pPr>
            <w:r w:rsidRPr="00E9726A">
              <w:rPr>
                <w:color w:val="000000"/>
              </w:rPr>
              <w:t>2012г.</w:t>
            </w:r>
          </w:p>
        </w:tc>
        <w:tc>
          <w:tcPr>
            <w:tcW w:w="2409" w:type="dxa"/>
          </w:tcPr>
          <w:p w:rsidR="00E619FA" w:rsidRPr="00E9726A" w:rsidRDefault="00E619FA" w:rsidP="00E360D3">
            <w:pPr>
              <w:pStyle w:val="a3"/>
              <w:ind w:left="0"/>
              <w:rPr>
                <w:color w:val="000000"/>
              </w:rPr>
            </w:pPr>
            <w:r w:rsidRPr="00E9726A">
              <w:rPr>
                <w:color w:val="000000"/>
              </w:rPr>
              <w:t>1000000,00</w:t>
            </w:r>
          </w:p>
        </w:tc>
      </w:tr>
      <w:tr w:rsidR="00E619FA" w:rsidRPr="0027639A" w:rsidTr="00E619FA">
        <w:tc>
          <w:tcPr>
            <w:tcW w:w="1167" w:type="dxa"/>
          </w:tcPr>
          <w:p w:rsidR="00E619FA" w:rsidRPr="00E9726A" w:rsidRDefault="00E619FA" w:rsidP="00E360D3">
            <w:pPr>
              <w:pStyle w:val="a3"/>
              <w:ind w:left="0"/>
              <w:rPr>
                <w:b/>
                <w:color w:val="000000"/>
              </w:rPr>
            </w:pPr>
            <w:r w:rsidRPr="00E9726A">
              <w:rPr>
                <w:b/>
                <w:color w:val="000000"/>
              </w:rPr>
              <w:t>Итого:</w:t>
            </w:r>
          </w:p>
        </w:tc>
        <w:tc>
          <w:tcPr>
            <w:tcW w:w="2409" w:type="dxa"/>
          </w:tcPr>
          <w:p w:rsidR="00E619FA" w:rsidRPr="00E9726A" w:rsidRDefault="00E619FA" w:rsidP="00E360D3">
            <w:pPr>
              <w:pStyle w:val="a3"/>
              <w:ind w:left="0"/>
              <w:rPr>
                <w:b/>
                <w:color w:val="000000"/>
              </w:rPr>
            </w:pPr>
            <w:r w:rsidRPr="00E9726A">
              <w:rPr>
                <w:b/>
                <w:color w:val="000000"/>
              </w:rPr>
              <w:t>1900000,00</w:t>
            </w:r>
          </w:p>
        </w:tc>
      </w:tr>
      <w:tr w:rsidR="00E619FA" w:rsidRPr="0027639A" w:rsidTr="00E619FA">
        <w:tc>
          <w:tcPr>
            <w:tcW w:w="1167" w:type="dxa"/>
          </w:tcPr>
          <w:p w:rsidR="00E619FA" w:rsidRPr="00E9726A" w:rsidRDefault="00E619FA" w:rsidP="00E360D3">
            <w:pPr>
              <w:pStyle w:val="a3"/>
              <w:ind w:left="0"/>
              <w:rPr>
                <w:color w:val="000000"/>
              </w:rPr>
            </w:pPr>
          </w:p>
        </w:tc>
        <w:tc>
          <w:tcPr>
            <w:tcW w:w="2409" w:type="dxa"/>
          </w:tcPr>
          <w:p w:rsidR="00E619FA" w:rsidRPr="00E9726A" w:rsidRDefault="00E619FA" w:rsidP="00E360D3">
            <w:pPr>
              <w:pStyle w:val="a3"/>
              <w:ind w:left="0"/>
              <w:rPr>
                <w:color w:val="000000"/>
              </w:rPr>
            </w:pPr>
          </w:p>
        </w:tc>
      </w:tr>
    </w:tbl>
    <w:p w:rsidR="00E619FA" w:rsidRDefault="00E619FA" w:rsidP="009775FE">
      <w:pPr>
        <w:rPr>
          <w:rFonts w:ascii="Calibri" w:hAnsi="Calibri" w:cs="Calibri"/>
          <w:color w:val="000000"/>
        </w:rPr>
      </w:pPr>
    </w:p>
    <w:p w:rsidR="00E619FA" w:rsidRDefault="00E619FA" w:rsidP="00E9726A">
      <w:pPr>
        <w:pStyle w:val="a3"/>
        <w:ind w:left="0"/>
        <w:rPr>
          <w:b/>
          <w:color w:val="000000"/>
        </w:rPr>
      </w:pPr>
      <w:r w:rsidRPr="00E9726A">
        <w:rPr>
          <w:b/>
          <w:color w:val="000000"/>
        </w:rPr>
        <w:t>Методика расчета доплаты за счет предприятия:</w:t>
      </w:r>
    </w:p>
    <w:p w:rsidR="00391C25" w:rsidRPr="00E9726A" w:rsidRDefault="00391C25" w:rsidP="00E9726A">
      <w:pPr>
        <w:pStyle w:val="a3"/>
        <w:ind w:left="0"/>
        <w:rPr>
          <w:b/>
          <w:color w:val="000000"/>
        </w:rPr>
      </w:pPr>
    </w:p>
    <w:tbl>
      <w:tblPr>
        <w:tblStyle w:val="aa"/>
        <w:tblW w:w="0" w:type="auto"/>
        <w:jc w:val="center"/>
        <w:tblLook w:val="04A0" w:firstRow="1" w:lastRow="0" w:firstColumn="1" w:lastColumn="0" w:noHBand="0" w:noVBand="1"/>
      </w:tblPr>
      <w:tblGrid>
        <w:gridCol w:w="4785"/>
        <w:gridCol w:w="4786"/>
      </w:tblGrid>
      <w:tr w:rsidR="00E619FA" w:rsidRPr="00391C25" w:rsidTr="00E9726A">
        <w:trPr>
          <w:jc w:val="center"/>
        </w:trPr>
        <w:tc>
          <w:tcPr>
            <w:tcW w:w="4785" w:type="dxa"/>
          </w:tcPr>
          <w:p w:rsidR="00E619FA" w:rsidRPr="00E9726A" w:rsidRDefault="00E619FA" w:rsidP="00E360D3">
            <w:r w:rsidRPr="00E9726A">
              <w:t>1900000,00/730к.</w:t>
            </w:r>
            <w:r w:rsidR="00CB0A80">
              <w:t xml:space="preserve"> </w:t>
            </w:r>
            <w:r w:rsidRPr="00E9726A">
              <w:t xml:space="preserve">дней= </w:t>
            </w:r>
            <w:r w:rsidRPr="00E9726A">
              <w:rPr>
                <w:color w:val="0000CC"/>
              </w:rPr>
              <w:t>2602,74</w:t>
            </w:r>
            <w:r w:rsidRPr="00E9726A">
              <w:rPr>
                <w:color w:val="FF0000"/>
              </w:rPr>
              <w:t xml:space="preserve"> </w:t>
            </w:r>
            <w:r w:rsidRPr="00E9726A">
              <w:t>в день</w:t>
            </w:r>
          </w:p>
        </w:tc>
        <w:tc>
          <w:tcPr>
            <w:tcW w:w="4786" w:type="dxa"/>
          </w:tcPr>
          <w:p w:rsidR="00E619FA" w:rsidRPr="00E9726A" w:rsidRDefault="00E619FA" w:rsidP="00E360D3">
            <w:r w:rsidRPr="00E9726A">
              <w:t>2602,74</w:t>
            </w:r>
            <w:proofErr w:type="gramStart"/>
            <w:r w:rsidRPr="00E9726A">
              <w:t xml:space="preserve"> Э</w:t>
            </w:r>
            <w:proofErr w:type="gramEnd"/>
            <w:r w:rsidRPr="00E9726A">
              <w:t xml:space="preserve">то больше, чем </w:t>
            </w:r>
            <w:r w:rsidRPr="00E9726A">
              <w:rPr>
                <w:color w:val="0000CC"/>
              </w:rPr>
              <w:t>1202,74</w:t>
            </w:r>
            <w:r w:rsidRPr="00E9726A">
              <w:rPr>
                <w:color w:val="FF0000"/>
              </w:rPr>
              <w:t xml:space="preserve"> </w:t>
            </w:r>
            <w:r w:rsidRPr="00E9726A">
              <w:t>(</w:t>
            </w:r>
            <w:proofErr w:type="spellStart"/>
            <w:r w:rsidRPr="00E9726A">
              <w:t>фсс</w:t>
            </w:r>
            <w:proofErr w:type="spellEnd"/>
            <w:r w:rsidRPr="00E9726A">
              <w:t>)</w:t>
            </w:r>
          </w:p>
        </w:tc>
      </w:tr>
      <w:tr w:rsidR="00E619FA" w:rsidRPr="00391C25" w:rsidTr="00E9726A">
        <w:trPr>
          <w:jc w:val="center"/>
        </w:trPr>
        <w:tc>
          <w:tcPr>
            <w:tcW w:w="4785" w:type="dxa"/>
          </w:tcPr>
          <w:p w:rsidR="00E619FA" w:rsidRPr="00E9726A" w:rsidRDefault="00E619FA" w:rsidP="00E360D3">
            <w:r w:rsidRPr="00E9726A">
              <w:t>2602,74-1202,74(</w:t>
            </w:r>
            <w:proofErr w:type="spellStart"/>
            <w:r w:rsidRPr="00E9726A">
              <w:t>фсс</w:t>
            </w:r>
            <w:proofErr w:type="spellEnd"/>
            <w:r w:rsidRPr="00E9726A">
              <w:t xml:space="preserve">)= </w:t>
            </w:r>
            <w:r w:rsidRPr="00E9726A">
              <w:rPr>
                <w:color w:val="FF0000"/>
              </w:rPr>
              <w:t xml:space="preserve">1400,00 </w:t>
            </w:r>
          </w:p>
        </w:tc>
        <w:tc>
          <w:tcPr>
            <w:tcW w:w="4786" w:type="dxa"/>
          </w:tcPr>
          <w:p w:rsidR="00E619FA" w:rsidRPr="00E9726A" w:rsidRDefault="00E619FA" w:rsidP="00E360D3">
            <w:r w:rsidRPr="00E9726A">
              <w:t xml:space="preserve">1400,00 доплата за счет предприятия за 1 </w:t>
            </w:r>
            <w:proofErr w:type="spellStart"/>
            <w:r w:rsidRPr="00E9726A">
              <w:t>к.д</w:t>
            </w:r>
            <w:proofErr w:type="spellEnd"/>
            <w:r w:rsidRPr="00E9726A">
              <w:t>.</w:t>
            </w:r>
          </w:p>
        </w:tc>
      </w:tr>
    </w:tbl>
    <w:p w:rsidR="00E619FA" w:rsidRDefault="00E619FA" w:rsidP="00E619FA">
      <w:pPr>
        <w:ind w:left="-709"/>
      </w:pPr>
    </w:p>
    <w:p w:rsidR="00E619FA" w:rsidRDefault="00E619FA" w:rsidP="00E9726A">
      <w:pPr>
        <w:rPr>
          <w:b/>
        </w:rPr>
      </w:pPr>
      <w:r w:rsidRPr="00A64188">
        <w:rPr>
          <w:b/>
        </w:rPr>
        <w:t>Расчет:</w:t>
      </w:r>
    </w:p>
    <w:p w:rsidR="00391C25" w:rsidRDefault="00391C25" w:rsidP="00E619FA">
      <w:pPr>
        <w:ind w:left="-709"/>
        <w:rPr>
          <w:b/>
        </w:rPr>
      </w:pPr>
    </w:p>
    <w:tbl>
      <w:tblPr>
        <w:tblStyle w:val="aa"/>
        <w:tblW w:w="0" w:type="auto"/>
        <w:jc w:val="center"/>
        <w:tblLook w:val="04A0" w:firstRow="1" w:lastRow="0" w:firstColumn="1" w:lastColumn="0" w:noHBand="0" w:noVBand="1"/>
      </w:tblPr>
      <w:tblGrid>
        <w:gridCol w:w="3190"/>
        <w:gridCol w:w="3190"/>
        <w:gridCol w:w="3191"/>
      </w:tblGrid>
      <w:tr w:rsidR="00E619FA" w:rsidRPr="00391C25" w:rsidTr="00E9726A">
        <w:trPr>
          <w:jc w:val="center"/>
        </w:trPr>
        <w:tc>
          <w:tcPr>
            <w:tcW w:w="3190" w:type="dxa"/>
          </w:tcPr>
          <w:p w:rsidR="00E619FA" w:rsidRPr="00E9726A" w:rsidRDefault="00E619FA" w:rsidP="00E360D3">
            <w:r w:rsidRPr="00E9726A">
              <w:t>3к.дн.*1202,74 = 3608,22</w:t>
            </w:r>
          </w:p>
        </w:tc>
        <w:tc>
          <w:tcPr>
            <w:tcW w:w="3190" w:type="dxa"/>
          </w:tcPr>
          <w:p w:rsidR="00E619FA" w:rsidRPr="00E9726A" w:rsidRDefault="00CB0A80" w:rsidP="00E360D3">
            <w:r>
              <w:t>За счет предприятия</w:t>
            </w:r>
          </w:p>
        </w:tc>
        <w:tc>
          <w:tcPr>
            <w:tcW w:w="3191" w:type="dxa"/>
          </w:tcPr>
          <w:p w:rsidR="00E619FA" w:rsidRPr="00E9726A" w:rsidRDefault="00E619FA" w:rsidP="00E360D3">
            <w:r w:rsidRPr="00E9726A">
              <w:t>Код 1х</w:t>
            </w:r>
          </w:p>
        </w:tc>
      </w:tr>
      <w:tr w:rsidR="00E619FA" w:rsidRPr="00391C25" w:rsidTr="00E9726A">
        <w:trPr>
          <w:jc w:val="center"/>
        </w:trPr>
        <w:tc>
          <w:tcPr>
            <w:tcW w:w="3190" w:type="dxa"/>
          </w:tcPr>
          <w:p w:rsidR="00E619FA" w:rsidRPr="00E9726A" w:rsidRDefault="00E619FA" w:rsidP="00E360D3">
            <w:r w:rsidRPr="00E9726A">
              <w:t xml:space="preserve">3к.дн.*1400,00 = </w:t>
            </w:r>
            <w:r w:rsidRPr="00E9726A">
              <w:rPr>
                <w:color w:val="FF0000"/>
              </w:rPr>
              <w:t>4200,00</w:t>
            </w:r>
          </w:p>
        </w:tc>
        <w:tc>
          <w:tcPr>
            <w:tcW w:w="3190" w:type="dxa"/>
          </w:tcPr>
          <w:p w:rsidR="00E619FA" w:rsidRPr="00E9726A" w:rsidRDefault="00E619FA" w:rsidP="00E360D3">
            <w:r w:rsidRPr="00E9726A">
              <w:t>Предприятие затрат</w:t>
            </w:r>
            <w:proofErr w:type="gramStart"/>
            <w:r w:rsidRPr="00E9726A">
              <w:t>.</w:t>
            </w:r>
            <w:proofErr w:type="gramEnd"/>
            <w:r w:rsidRPr="00E9726A">
              <w:t xml:space="preserve">  </w:t>
            </w:r>
            <w:proofErr w:type="gramStart"/>
            <w:r w:rsidRPr="00E9726A">
              <w:t>с</w:t>
            </w:r>
            <w:proofErr w:type="gramEnd"/>
            <w:r w:rsidRPr="00E9726A">
              <w:t>чета</w:t>
            </w:r>
          </w:p>
        </w:tc>
        <w:tc>
          <w:tcPr>
            <w:tcW w:w="3191" w:type="dxa"/>
          </w:tcPr>
          <w:p w:rsidR="00E619FA" w:rsidRPr="00E9726A" w:rsidRDefault="00E619FA" w:rsidP="00E360D3">
            <w:r w:rsidRPr="00E9726A">
              <w:t>Код 28</w:t>
            </w:r>
          </w:p>
        </w:tc>
      </w:tr>
      <w:tr w:rsidR="00E619FA" w:rsidRPr="00391C25" w:rsidTr="00E9726A">
        <w:trPr>
          <w:jc w:val="center"/>
        </w:trPr>
        <w:tc>
          <w:tcPr>
            <w:tcW w:w="3190" w:type="dxa"/>
          </w:tcPr>
          <w:p w:rsidR="00E619FA" w:rsidRPr="00E9726A" w:rsidRDefault="00E619FA" w:rsidP="00E360D3">
            <w:r w:rsidRPr="00E9726A">
              <w:t xml:space="preserve">Итого за 3 </w:t>
            </w:r>
            <w:proofErr w:type="spellStart"/>
            <w:r w:rsidRPr="00E9726A">
              <w:t>к.дн</w:t>
            </w:r>
            <w:proofErr w:type="spellEnd"/>
            <w:r w:rsidRPr="00E9726A">
              <w:t>.  7808,22</w:t>
            </w:r>
          </w:p>
        </w:tc>
        <w:tc>
          <w:tcPr>
            <w:tcW w:w="3190" w:type="dxa"/>
          </w:tcPr>
          <w:p w:rsidR="00E619FA" w:rsidRPr="00E9726A" w:rsidRDefault="00E619FA" w:rsidP="00E360D3"/>
        </w:tc>
        <w:tc>
          <w:tcPr>
            <w:tcW w:w="3191" w:type="dxa"/>
          </w:tcPr>
          <w:p w:rsidR="00E619FA" w:rsidRPr="00E9726A" w:rsidRDefault="00E619FA" w:rsidP="00E360D3"/>
        </w:tc>
      </w:tr>
      <w:tr w:rsidR="00E619FA" w:rsidRPr="00391C25" w:rsidTr="00E9726A">
        <w:trPr>
          <w:jc w:val="center"/>
        </w:trPr>
        <w:tc>
          <w:tcPr>
            <w:tcW w:w="3190" w:type="dxa"/>
          </w:tcPr>
          <w:p w:rsidR="00E619FA" w:rsidRPr="00E9726A" w:rsidRDefault="00E619FA" w:rsidP="00E360D3"/>
        </w:tc>
        <w:tc>
          <w:tcPr>
            <w:tcW w:w="3190" w:type="dxa"/>
          </w:tcPr>
          <w:p w:rsidR="00E619FA" w:rsidRPr="00E9726A" w:rsidRDefault="00E619FA" w:rsidP="00E360D3"/>
        </w:tc>
        <w:tc>
          <w:tcPr>
            <w:tcW w:w="3191" w:type="dxa"/>
          </w:tcPr>
          <w:p w:rsidR="00E619FA" w:rsidRPr="00E9726A" w:rsidRDefault="00E619FA" w:rsidP="00E360D3"/>
        </w:tc>
      </w:tr>
      <w:tr w:rsidR="00E619FA" w:rsidRPr="00391C25" w:rsidTr="00E9726A">
        <w:trPr>
          <w:jc w:val="center"/>
        </w:trPr>
        <w:tc>
          <w:tcPr>
            <w:tcW w:w="3190" w:type="dxa"/>
          </w:tcPr>
          <w:p w:rsidR="00E619FA" w:rsidRPr="00E9726A" w:rsidRDefault="00E619FA" w:rsidP="00E360D3">
            <w:r w:rsidRPr="00E9726A">
              <w:t>5к.дн.*1202,74 = 6013,70</w:t>
            </w:r>
          </w:p>
        </w:tc>
        <w:tc>
          <w:tcPr>
            <w:tcW w:w="3190" w:type="dxa"/>
          </w:tcPr>
          <w:p w:rsidR="00E619FA" w:rsidRPr="00E9726A" w:rsidRDefault="00CB0A80">
            <w:r w:rsidRPr="00E9726A">
              <w:t>Ф</w:t>
            </w:r>
            <w:r>
              <w:t>СС</w:t>
            </w:r>
            <w:r w:rsidRPr="00E9726A">
              <w:t xml:space="preserve"> </w:t>
            </w:r>
            <w:r w:rsidR="00E619FA" w:rsidRPr="00E9726A">
              <w:t>69.01</w:t>
            </w:r>
          </w:p>
        </w:tc>
        <w:tc>
          <w:tcPr>
            <w:tcW w:w="3191" w:type="dxa"/>
          </w:tcPr>
          <w:p w:rsidR="00E619FA" w:rsidRPr="00E9726A" w:rsidRDefault="00E619FA" w:rsidP="00E360D3">
            <w:r w:rsidRPr="00E9726A">
              <w:t>Код 27</w:t>
            </w:r>
          </w:p>
        </w:tc>
      </w:tr>
      <w:tr w:rsidR="00E619FA" w:rsidRPr="00391C25" w:rsidTr="00E9726A">
        <w:trPr>
          <w:jc w:val="center"/>
        </w:trPr>
        <w:tc>
          <w:tcPr>
            <w:tcW w:w="3190" w:type="dxa"/>
          </w:tcPr>
          <w:p w:rsidR="00E619FA" w:rsidRPr="00E9726A" w:rsidRDefault="00E619FA" w:rsidP="00E360D3">
            <w:r w:rsidRPr="00E9726A">
              <w:t xml:space="preserve">5к.дн.*1400,00 = </w:t>
            </w:r>
            <w:r w:rsidRPr="00E9726A">
              <w:rPr>
                <w:color w:val="FF0000"/>
              </w:rPr>
              <w:t>7000,00</w:t>
            </w:r>
          </w:p>
        </w:tc>
        <w:tc>
          <w:tcPr>
            <w:tcW w:w="3190" w:type="dxa"/>
          </w:tcPr>
          <w:p w:rsidR="00E619FA" w:rsidRPr="00E9726A" w:rsidRDefault="00E619FA" w:rsidP="00E360D3">
            <w:r w:rsidRPr="00E9726A">
              <w:t>Предприятие затрат</w:t>
            </w:r>
            <w:proofErr w:type="gramStart"/>
            <w:r w:rsidRPr="00E9726A">
              <w:t>.</w:t>
            </w:r>
            <w:proofErr w:type="gramEnd"/>
            <w:r w:rsidRPr="00E9726A">
              <w:t xml:space="preserve"> </w:t>
            </w:r>
            <w:proofErr w:type="gramStart"/>
            <w:r w:rsidRPr="00E9726A">
              <w:t>с</w:t>
            </w:r>
            <w:proofErr w:type="gramEnd"/>
            <w:r w:rsidRPr="00E9726A">
              <w:t>чета</w:t>
            </w:r>
          </w:p>
        </w:tc>
        <w:tc>
          <w:tcPr>
            <w:tcW w:w="3191" w:type="dxa"/>
          </w:tcPr>
          <w:p w:rsidR="00E619FA" w:rsidRPr="00E9726A" w:rsidRDefault="00E619FA" w:rsidP="00E360D3">
            <w:r w:rsidRPr="00E9726A">
              <w:t>Код 28</w:t>
            </w:r>
          </w:p>
        </w:tc>
      </w:tr>
      <w:tr w:rsidR="00E619FA" w:rsidRPr="00391C25" w:rsidTr="00E9726A">
        <w:trPr>
          <w:jc w:val="center"/>
        </w:trPr>
        <w:tc>
          <w:tcPr>
            <w:tcW w:w="3190" w:type="dxa"/>
          </w:tcPr>
          <w:p w:rsidR="00E619FA" w:rsidRPr="00E9726A" w:rsidRDefault="00E619FA" w:rsidP="00E360D3">
            <w:r w:rsidRPr="00E9726A">
              <w:t>Итого за 5к.дн. 13013,70</w:t>
            </w:r>
          </w:p>
        </w:tc>
        <w:tc>
          <w:tcPr>
            <w:tcW w:w="3190" w:type="dxa"/>
          </w:tcPr>
          <w:p w:rsidR="00E619FA" w:rsidRPr="00E9726A" w:rsidRDefault="00E619FA" w:rsidP="00E360D3"/>
        </w:tc>
        <w:tc>
          <w:tcPr>
            <w:tcW w:w="3191" w:type="dxa"/>
          </w:tcPr>
          <w:p w:rsidR="00E619FA" w:rsidRPr="00E9726A" w:rsidRDefault="00E619FA" w:rsidP="00E360D3"/>
        </w:tc>
      </w:tr>
    </w:tbl>
    <w:p w:rsidR="00E619FA" w:rsidRPr="00A64188" w:rsidRDefault="00E619FA" w:rsidP="00E619FA">
      <w:pPr>
        <w:ind w:left="-709"/>
        <w:rPr>
          <w:b/>
        </w:rPr>
      </w:pPr>
    </w:p>
    <w:p w:rsidR="00E619FA" w:rsidRDefault="00E619FA" w:rsidP="00E619FA">
      <w:pPr>
        <w:ind w:left="-709" w:firstLine="796"/>
        <w:rPr>
          <w:b/>
        </w:rPr>
      </w:pPr>
      <w:r>
        <w:t xml:space="preserve">Доплата за счет предприятия составила  (4200,00+7000,00) </w:t>
      </w:r>
      <w:r w:rsidRPr="00DE22D0">
        <w:rPr>
          <w:b/>
        </w:rPr>
        <w:t>11200,00</w:t>
      </w:r>
      <w:r>
        <w:rPr>
          <w:b/>
        </w:rPr>
        <w:t>.</w:t>
      </w:r>
    </w:p>
    <w:p w:rsidR="00391C25" w:rsidRDefault="00391C25" w:rsidP="00E619FA">
      <w:pPr>
        <w:ind w:left="-709" w:firstLine="796"/>
        <w:rPr>
          <w:b/>
        </w:rPr>
      </w:pPr>
    </w:p>
    <w:p w:rsidR="00E619FA" w:rsidRDefault="00E619FA" w:rsidP="00E619FA">
      <w:pPr>
        <w:pStyle w:val="a3"/>
        <w:numPr>
          <w:ilvl w:val="0"/>
          <w:numId w:val="28"/>
        </w:numPr>
        <w:spacing w:after="200" w:line="276" w:lineRule="auto"/>
      </w:pPr>
      <w:r w:rsidRPr="00664BB0">
        <w:t>Из суммы доплаты</w:t>
      </w:r>
      <w:r>
        <w:t xml:space="preserve"> за счет предприятия исключаются:</w:t>
      </w:r>
    </w:p>
    <w:p w:rsidR="00E619FA" w:rsidRDefault="00E619FA" w:rsidP="00E619FA">
      <w:pPr>
        <w:pStyle w:val="a3"/>
        <w:ind w:left="-633" w:firstLine="720"/>
      </w:pPr>
      <w:r>
        <w:t>А) совокупный доход</w:t>
      </w:r>
    </w:p>
    <w:p w:rsidR="00E619FA" w:rsidRDefault="00E619FA" w:rsidP="00E619FA">
      <w:pPr>
        <w:pStyle w:val="a3"/>
        <w:ind w:left="-633" w:firstLine="720"/>
      </w:pPr>
      <w:r>
        <w:t>Б) компенсация за неиспользованный отпуск код 4В</w:t>
      </w:r>
    </w:p>
    <w:p w:rsidR="00E619FA" w:rsidRDefault="00E619FA" w:rsidP="00E619FA">
      <w:pPr>
        <w:pStyle w:val="a3"/>
        <w:ind w:left="-633" w:firstLine="720"/>
      </w:pPr>
      <w:r>
        <w:t>В) Материальные помощи</w:t>
      </w:r>
    </w:p>
    <w:p w:rsidR="00E619FA" w:rsidRDefault="00E619FA" w:rsidP="00E619FA">
      <w:pPr>
        <w:pStyle w:val="a3"/>
        <w:ind w:left="-633" w:firstLine="720"/>
      </w:pPr>
      <w:r>
        <w:t>Г) Необлагаемые выплаты ФСС</w:t>
      </w:r>
    </w:p>
    <w:p w:rsidR="00E619FA" w:rsidRDefault="00E619FA" w:rsidP="00E619FA">
      <w:pPr>
        <w:pStyle w:val="a3"/>
        <w:ind w:left="-633" w:firstLine="720"/>
      </w:pPr>
      <w:r>
        <w:t>Д) Доплата по больничному листу за счет предприятия код 28</w:t>
      </w:r>
    </w:p>
    <w:p w:rsidR="00E619FA" w:rsidRDefault="00E619FA" w:rsidP="00E619FA">
      <w:pPr>
        <w:pStyle w:val="a3"/>
        <w:ind w:left="-633"/>
      </w:pPr>
    </w:p>
    <w:p w:rsidR="009E73AC" w:rsidRDefault="00E619FA" w:rsidP="009E73AC">
      <w:pPr>
        <w:pStyle w:val="a3"/>
        <w:ind w:left="0"/>
      </w:pPr>
      <w:r>
        <w:t xml:space="preserve">Если после исключения данных выплат размер дневного </w:t>
      </w:r>
      <w:r w:rsidR="00CB0A80">
        <w:t>заработка</w:t>
      </w:r>
      <w:r>
        <w:t xml:space="preserve"> за счет ФСС стал меньше, чем 1202,74, </w:t>
      </w:r>
      <w:proofErr w:type="gramStart"/>
      <w:r>
        <w:t>значит доплаты за счет предприятия нет</w:t>
      </w:r>
      <w:proofErr w:type="gramEnd"/>
      <w:r>
        <w:t>, но начисляем максимальное пособие за счет ФСС.</w:t>
      </w:r>
    </w:p>
    <w:p w:rsidR="00E619FA" w:rsidRDefault="00E619FA" w:rsidP="00E9726A">
      <w:pPr>
        <w:pStyle w:val="a3"/>
      </w:pPr>
    </w:p>
    <w:p w:rsidR="009775FE" w:rsidRPr="002269ED" w:rsidRDefault="00BE4F41" w:rsidP="002269ED">
      <w:pPr>
        <w:pStyle w:val="a3"/>
        <w:numPr>
          <w:ilvl w:val="0"/>
          <w:numId w:val="1"/>
        </w:numPr>
        <w:jc w:val="center"/>
        <w:outlineLvl w:val="0"/>
        <w:rPr>
          <w:b/>
        </w:rPr>
      </w:pPr>
      <w:bookmarkStart w:id="57" w:name="_Toc339453688"/>
      <w:r w:rsidRPr="002269ED">
        <w:rPr>
          <w:b/>
        </w:rPr>
        <w:t>ДОПОЛНИТЕЛЬНЫЕ ОБРАБОТКИ</w:t>
      </w:r>
      <w:bookmarkEnd w:id="57"/>
    </w:p>
    <w:p w:rsidR="009775FE" w:rsidRPr="00DE0F9A" w:rsidRDefault="009775FE" w:rsidP="009775FE">
      <w:pPr>
        <w:keepNext/>
        <w:widowControl w:val="0"/>
        <w:numPr>
          <w:ilvl w:val="1"/>
          <w:numId w:val="1"/>
        </w:numPr>
        <w:tabs>
          <w:tab w:val="left" w:pos="1134"/>
        </w:tabs>
        <w:spacing w:before="240" w:after="240"/>
        <w:jc w:val="both"/>
        <w:outlineLvl w:val="2"/>
        <w:rPr>
          <w:b/>
        </w:rPr>
      </w:pPr>
      <w:bookmarkStart w:id="58" w:name="_Toc339453689"/>
      <w:r w:rsidRPr="00DE0F9A">
        <w:rPr>
          <w:b/>
          <w:lang w:eastAsia="x-none"/>
        </w:rPr>
        <w:t>Обработка «Загрузка табелей учета рабочего времени»</w:t>
      </w:r>
      <w:bookmarkEnd w:id="58"/>
    </w:p>
    <w:p w:rsidR="009775FE" w:rsidRDefault="009775FE" w:rsidP="00E9726A">
      <w:pPr>
        <w:jc w:val="both"/>
      </w:pPr>
      <w:r>
        <w:t xml:space="preserve">Разработать обработку по загрузке табелей формы Т-12 из файлов формата </w:t>
      </w:r>
      <w:r w:rsidRPr="00816A29">
        <w:rPr>
          <w:lang w:val="en-US"/>
        </w:rPr>
        <w:t>Excel</w:t>
      </w:r>
      <w:r>
        <w:t xml:space="preserve">. Загрузка производится из файла, указанного в диалоге. В диалоге необходимо также указать месяц, за который производится загрузка. При загрузке создаются документы «Табель учета рабочего времени». Также в зависимости от обозначений в загружаемых табелях создаются </w:t>
      </w:r>
      <w:r>
        <w:lastRenderedPageBreak/>
        <w:t>необходимые документы по регистрации разовых начислений, оплате выходных и праздничных дней. Документы - отклонения от графика – начисление отпуска, больничных листов, невыходы должны быть введены пользователями.</w:t>
      </w:r>
    </w:p>
    <w:p w:rsidR="009775FE" w:rsidRDefault="009775FE" w:rsidP="00E9726A">
      <w:pPr>
        <w:jc w:val="both"/>
      </w:pPr>
      <w:r>
        <w:t xml:space="preserve">Загрузка табелей должна производиться по табельному номеру, для этого необходима тщательная проверка табельных номеров сотрудников в загружаемых табелях. Данные о затратах рабочего времени за день вводятся с использованием условных обозначений (кодов) затрат в следующем виде: "Я 8" или, если нужно указать несколько кодов, "Я 8 Н 3" (т.е. за день отработано 8 часов, из них 3 часа ночные) или "Я 6 </w:t>
      </w:r>
      <w:proofErr w:type="gramStart"/>
      <w:r>
        <w:t>ПР</w:t>
      </w:r>
      <w:proofErr w:type="gramEnd"/>
      <w:r>
        <w:t xml:space="preserve"> 2" (т.е. за день отработано 6 часов, прогул 2 часа).</w:t>
      </w:r>
    </w:p>
    <w:p w:rsidR="009775FE" w:rsidRDefault="009775FE" w:rsidP="00E9726A">
      <w:pPr>
        <w:jc w:val="both"/>
      </w:pPr>
      <w:r>
        <w:t>По следующим кодам помимо заполнения документа «Табель учета рабочего времени» вводятся дополнительные документы.</w:t>
      </w:r>
    </w:p>
    <w:p w:rsidR="009775FE" w:rsidRDefault="009775FE" w:rsidP="00E9726A">
      <w:pPr>
        <w:jc w:val="both"/>
      </w:pPr>
      <w:r w:rsidRPr="00C92939">
        <w:rPr>
          <w:i/>
        </w:rPr>
        <w:t>Коды ВМ, ВМН, ВМН</w:t>
      </w:r>
      <w:proofErr w:type="gramStart"/>
      <w:r w:rsidRPr="00C92939">
        <w:rPr>
          <w:i/>
        </w:rPr>
        <w:t>1</w:t>
      </w:r>
      <w:proofErr w:type="gramEnd"/>
      <w:r w:rsidRPr="00C92939">
        <w:rPr>
          <w:i/>
        </w:rPr>
        <w:t>, ВМН2.</w:t>
      </w:r>
      <w:r>
        <w:t xml:space="preserve"> Регистрируется документ «Регистрация разовых начислений сотрудников» с видом начисления </w:t>
      </w:r>
      <w:r w:rsidRPr="00D564B8">
        <w:rPr>
          <w:b/>
        </w:rPr>
        <w:t>22 Надбавка за вахтовый метод в пределах норм ст.302 ТК</w:t>
      </w:r>
      <w:r>
        <w:rPr>
          <w:b/>
        </w:rPr>
        <w:t>.</w:t>
      </w:r>
      <w:r>
        <w:t xml:space="preserve"> В документе указываются периоды, за которые в табеле введены данные коды.</w:t>
      </w:r>
    </w:p>
    <w:p w:rsidR="009775FE" w:rsidRDefault="009775FE" w:rsidP="00E9726A">
      <w:pPr>
        <w:jc w:val="both"/>
      </w:pPr>
      <w:r w:rsidRPr="00C92939">
        <w:rPr>
          <w:i/>
        </w:rPr>
        <w:t>Коды</w:t>
      </w:r>
      <w:r>
        <w:rPr>
          <w:i/>
        </w:rPr>
        <w:t xml:space="preserve"> РХ, </w:t>
      </w:r>
      <w:r w:rsidRPr="00C92939">
        <w:rPr>
          <w:i/>
        </w:rPr>
        <w:t>РХН.</w:t>
      </w:r>
      <w:r>
        <w:t xml:space="preserve"> Регистрируется документ «Регистрация разовых начислений сотрудников» с видом начисления </w:t>
      </w:r>
      <w:r w:rsidRPr="00963678">
        <w:rPr>
          <w:b/>
        </w:rPr>
        <w:t xml:space="preserve">37 </w:t>
      </w:r>
      <w:r>
        <w:rPr>
          <w:b/>
        </w:rPr>
        <w:t>Надбавка за разъездной характер работ.</w:t>
      </w:r>
      <w:r>
        <w:t xml:space="preserve"> В документе указываются периоды, за которые в табеле введены данные коды.</w:t>
      </w:r>
    </w:p>
    <w:p w:rsidR="009775FE" w:rsidRDefault="009775FE" w:rsidP="00E9726A">
      <w:pPr>
        <w:jc w:val="both"/>
      </w:pPr>
      <w:r>
        <w:rPr>
          <w:i/>
        </w:rPr>
        <w:t>Код</w:t>
      </w:r>
      <w:r w:rsidRPr="00C92939">
        <w:rPr>
          <w:i/>
        </w:rPr>
        <w:t xml:space="preserve"> </w:t>
      </w:r>
      <w:r>
        <w:rPr>
          <w:i/>
        </w:rPr>
        <w:t>СД</w:t>
      </w:r>
      <w:r w:rsidRPr="00C92939">
        <w:rPr>
          <w:i/>
        </w:rPr>
        <w:t>.</w:t>
      </w:r>
      <w:r>
        <w:t xml:space="preserve"> Регистрируется документ «Регистрация разовых начислений сотрудников» со следующими видами начислений:</w:t>
      </w:r>
    </w:p>
    <w:p w:rsidR="009775FE" w:rsidRDefault="009775FE" w:rsidP="003C4BD9">
      <w:pPr>
        <w:pStyle w:val="a3"/>
        <w:numPr>
          <w:ilvl w:val="0"/>
          <w:numId w:val="32"/>
        </w:numPr>
        <w:ind w:left="1428"/>
        <w:jc w:val="both"/>
      </w:pPr>
      <w:r w:rsidRPr="0095671F">
        <w:rPr>
          <w:b/>
        </w:rPr>
        <w:t>3Е Надбавка за междугородний разъездной характер работ.</w:t>
      </w:r>
      <w:r>
        <w:t xml:space="preserve"> Сумма начисления рассчитывается Сумма по кол</w:t>
      </w:r>
      <w:proofErr w:type="gramStart"/>
      <w:r>
        <w:t>.</w:t>
      </w:r>
      <w:proofErr w:type="gramEnd"/>
      <w:r>
        <w:t xml:space="preserve"> </w:t>
      </w:r>
      <w:proofErr w:type="gramStart"/>
      <w:r>
        <w:t>д</w:t>
      </w:r>
      <w:proofErr w:type="gramEnd"/>
      <w:r>
        <w:t>оговору (700 руб.) * Количество дней, обозначенных кодом СД.</w:t>
      </w:r>
    </w:p>
    <w:p w:rsidR="009775FE" w:rsidRDefault="009775FE" w:rsidP="003C4BD9">
      <w:pPr>
        <w:pStyle w:val="a3"/>
        <w:numPr>
          <w:ilvl w:val="0"/>
          <w:numId w:val="32"/>
        </w:numPr>
        <w:ind w:left="1428"/>
        <w:jc w:val="both"/>
      </w:pPr>
      <w:r>
        <w:rPr>
          <w:b/>
        </w:rPr>
        <w:t>1Е Экспедиторские.</w:t>
      </w:r>
      <w:r>
        <w:t xml:space="preserve"> Сумма начисления должна браться из специальной колонки «</w:t>
      </w:r>
      <w:proofErr w:type="spellStart"/>
      <w:r w:rsidRPr="00B3705F">
        <w:t>Экспед</w:t>
      </w:r>
      <w:proofErr w:type="spellEnd"/>
      <w:r w:rsidRPr="00B3705F">
        <w:t>.</w:t>
      </w:r>
      <w:r>
        <w:t>». Указываются периоды, которые в табеле обозначены кодом СД.</w:t>
      </w:r>
    </w:p>
    <w:p w:rsidR="009775FE" w:rsidRDefault="009775FE" w:rsidP="003C4BD9">
      <w:pPr>
        <w:pStyle w:val="a3"/>
        <w:numPr>
          <w:ilvl w:val="0"/>
          <w:numId w:val="32"/>
        </w:numPr>
        <w:ind w:left="1428"/>
        <w:jc w:val="both"/>
      </w:pPr>
      <w:r>
        <w:rPr>
          <w:b/>
        </w:rPr>
        <w:t>02 Сдельная оплата.</w:t>
      </w:r>
      <w:r>
        <w:t xml:space="preserve"> Сумма начисления должна браться из специальной колонки «</w:t>
      </w:r>
      <w:proofErr w:type="spellStart"/>
      <w:r>
        <w:t>Сд</w:t>
      </w:r>
      <w:proofErr w:type="spellEnd"/>
      <w:r>
        <w:t>/</w:t>
      </w:r>
      <w:proofErr w:type="spellStart"/>
      <w:r>
        <w:t>зп</w:t>
      </w:r>
      <w:proofErr w:type="spellEnd"/>
      <w:r>
        <w:t>». Указываются периоды, которые в табеле обозначены кодом СД.</w:t>
      </w:r>
    </w:p>
    <w:p w:rsidR="009775FE" w:rsidRDefault="009775FE" w:rsidP="00E9726A">
      <w:pPr>
        <w:jc w:val="both"/>
      </w:pPr>
      <w:r>
        <w:rPr>
          <w:i/>
        </w:rPr>
        <w:t>Код</w:t>
      </w:r>
      <w:r w:rsidRPr="00C92939">
        <w:rPr>
          <w:i/>
        </w:rPr>
        <w:t xml:space="preserve"> </w:t>
      </w:r>
      <w:r>
        <w:rPr>
          <w:i/>
        </w:rPr>
        <w:t>ЯР</w:t>
      </w:r>
      <w:r w:rsidRPr="00C92939">
        <w:rPr>
          <w:i/>
        </w:rPr>
        <w:t>.</w:t>
      </w:r>
      <w:r>
        <w:t xml:space="preserve"> Регистрируется документ «Регистрация разовых начислений сотрудников» с видом начисления </w:t>
      </w:r>
      <w:r>
        <w:rPr>
          <w:b/>
        </w:rPr>
        <w:t>52 Ремонтные.</w:t>
      </w:r>
      <w:r>
        <w:t xml:space="preserve"> В документе указываются периоды, за которые в табеле введены данные коды.</w:t>
      </w:r>
    </w:p>
    <w:p w:rsidR="009775FE" w:rsidRDefault="009775FE" w:rsidP="00E9726A">
      <w:pPr>
        <w:jc w:val="both"/>
      </w:pPr>
      <w:r>
        <w:rPr>
          <w:i/>
        </w:rPr>
        <w:t>Код</w:t>
      </w:r>
      <w:r w:rsidRPr="00C92939">
        <w:rPr>
          <w:i/>
        </w:rPr>
        <w:t xml:space="preserve"> </w:t>
      </w:r>
      <w:r>
        <w:rPr>
          <w:i/>
        </w:rPr>
        <w:t>ЛЧ</w:t>
      </w:r>
      <w:r w:rsidRPr="00C92939">
        <w:rPr>
          <w:i/>
        </w:rPr>
        <w:t>.</w:t>
      </w:r>
      <w:r>
        <w:t xml:space="preserve"> Регистрируется документ «Регистрация разовых начислений сотрудников» с видом начисления </w:t>
      </w:r>
      <w:r>
        <w:rPr>
          <w:b/>
        </w:rPr>
        <w:t>2</w:t>
      </w:r>
      <w:r>
        <w:rPr>
          <w:b/>
          <w:lang w:val="en-US"/>
        </w:rPr>
        <w:t>L</w:t>
      </w:r>
      <w:r>
        <w:rPr>
          <w:b/>
        </w:rPr>
        <w:t xml:space="preserve"> Льготные часы женщинам.</w:t>
      </w:r>
      <w:r>
        <w:t xml:space="preserve"> Данные по часам должны браться из специальной колонки «ЛЧ» загружаемого табеля. Сумма начисления рассчитывается ЧТС * Данные по часам.</w:t>
      </w:r>
    </w:p>
    <w:p w:rsidR="009775FE" w:rsidRDefault="009775FE" w:rsidP="00E9726A">
      <w:pPr>
        <w:jc w:val="both"/>
      </w:pPr>
      <w:r w:rsidRPr="00C92939">
        <w:rPr>
          <w:i/>
        </w:rPr>
        <w:t>Код РВ.</w:t>
      </w:r>
      <w:r>
        <w:t xml:space="preserve"> Регистрируется документ «Оплата выходных и праздничных дней организаций». При этом в табличной части документа должны быть 2 записи с видами начислений </w:t>
      </w:r>
      <w:r w:rsidRPr="006F43FB">
        <w:rPr>
          <w:b/>
        </w:rPr>
        <w:t xml:space="preserve">00012 Оплата праздничных и выходных дней </w:t>
      </w:r>
      <w:r w:rsidRPr="006F43FB">
        <w:t>и</w:t>
      </w:r>
      <w:r w:rsidRPr="006F43FB">
        <w:rPr>
          <w:b/>
        </w:rPr>
        <w:t xml:space="preserve"> 00013 Доплата за работу в праздники и выходные</w:t>
      </w:r>
      <w:r>
        <w:rPr>
          <w:b/>
        </w:rPr>
        <w:t xml:space="preserve"> </w:t>
      </w:r>
      <w:r>
        <w:t>с периодом, который обозначен в исходном табеле кодом РВ.</w:t>
      </w:r>
    </w:p>
    <w:p w:rsidR="009775FE" w:rsidRDefault="009775FE" w:rsidP="00E9726A">
      <w:pPr>
        <w:jc w:val="both"/>
        <w:rPr>
          <w:b/>
        </w:rPr>
      </w:pPr>
      <w:r>
        <w:t>Следует иметь в</w:t>
      </w:r>
      <w:r w:rsidR="00E2552A">
        <w:t xml:space="preserve"> </w:t>
      </w:r>
      <w:r>
        <w:t xml:space="preserve">виду, что если в периоде загрузки табелей есть праздничные дни по производственному календарю, доплата за эти дни производится всем сотрудникам, у которых по графику работы рабочий день приходится на праздники. Обработка по загрузке табелей должна быть разработана таким образом, чтобы эти дни определялись автоматически и по ним также создавались документы «Оплата выходных и праздничных дней организаций» с одним видом начисления </w:t>
      </w:r>
      <w:r w:rsidRPr="006F43FB">
        <w:rPr>
          <w:b/>
        </w:rPr>
        <w:t>00013 Доплата за работу в праздники и выходные</w:t>
      </w:r>
      <w:r>
        <w:rPr>
          <w:b/>
        </w:rPr>
        <w:t>.</w:t>
      </w:r>
    </w:p>
    <w:p w:rsidR="00943E2C" w:rsidRPr="00943E2C" w:rsidRDefault="00943E2C" w:rsidP="00E9726A">
      <w:pPr>
        <w:jc w:val="both"/>
      </w:pPr>
      <w:r>
        <w:rPr>
          <w:u w:val="single"/>
        </w:rPr>
        <w:t>Примечание:</w:t>
      </w:r>
      <w:r>
        <w:t xml:space="preserve"> Сдельная оплата труда. Периоды с загрузкой дней и часов. </w:t>
      </w:r>
    </w:p>
    <w:p w:rsidR="00706A0B" w:rsidRPr="00DE0F9A" w:rsidRDefault="00706A0B" w:rsidP="00706A0B">
      <w:pPr>
        <w:keepNext/>
        <w:widowControl w:val="0"/>
        <w:numPr>
          <w:ilvl w:val="1"/>
          <w:numId w:val="1"/>
        </w:numPr>
        <w:tabs>
          <w:tab w:val="left" w:pos="1134"/>
        </w:tabs>
        <w:spacing w:before="240" w:after="240"/>
        <w:jc w:val="both"/>
        <w:outlineLvl w:val="2"/>
        <w:rPr>
          <w:b/>
        </w:rPr>
      </w:pPr>
      <w:bookmarkStart w:id="59" w:name="_Toc339361768"/>
      <w:bookmarkStart w:id="60" w:name="_Toc339361825"/>
      <w:bookmarkStart w:id="61" w:name="_Toc339361879"/>
      <w:bookmarkStart w:id="62" w:name="_Toc339361932"/>
      <w:bookmarkStart w:id="63" w:name="_Toc339362051"/>
      <w:bookmarkStart w:id="64" w:name="_Toc339362338"/>
      <w:bookmarkStart w:id="65" w:name="_Toc339362462"/>
      <w:bookmarkStart w:id="66" w:name="_Toc339362690"/>
      <w:bookmarkStart w:id="67" w:name="_Toc339365544"/>
      <w:bookmarkStart w:id="68" w:name="_Toc339365597"/>
      <w:bookmarkStart w:id="69" w:name="_Toc339365841"/>
      <w:bookmarkStart w:id="70" w:name="_Toc339365895"/>
      <w:bookmarkStart w:id="71" w:name="_Toc339365949"/>
      <w:bookmarkStart w:id="72" w:name="_Toc339366003"/>
      <w:bookmarkStart w:id="73" w:name="_Toc339366092"/>
      <w:bookmarkStart w:id="74" w:name="_Toc339366144"/>
      <w:bookmarkStart w:id="75" w:name="_Toc339366197"/>
      <w:bookmarkStart w:id="76" w:name="_Toc339374319"/>
      <w:bookmarkStart w:id="77" w:name="_Toc339361769"/>
      <w:bookmarkStart w:id="78" w:name="_Toc339361826"/>
      <w:bookmarkStart w:id="79" w:name="_Toc339361880"/>
      <w:bookmarkStart w:id="80" w:name="_Toc339361933"/>
      <w:bookmarkStart w:id="81" w:name="_Toc339362052"/>
      <w:bookmarkStart w:id="82" w:name="_Toc339362339"/>
      <w:bookmarkStart w:id="83" w:name="_Toc339362463"/>
      <w:bookmarkStart w:id="84" w:name="_Toc339362691"/>
      <w:bookmarkStart w:id="85" w:name="_Toc339365545"/>
      <w:bookmarkStart w:id="86" w:name="_Toc339365598"/>
      <w:bookmarkStart w:id="87" w:name="_Toc339365842"/>
      <w:bookmarkStart w:id="88" w:name="_Toc339365896"/>
      <w:bookmarkStart w:id="89" w:name="_Toc339365950"/>
      <w:bookmarkStart w:id="90" w:name="_Toc339366004"/>
      <w:bookmarkStart w:id="91" w:name="_Toc339366093"/>
      <w:bookmarkStart w:id="92" w:name="_Toc339366145"/>
      <w:bookmarkStart w:id="93" w:name="_Toc339366198"/>
      <w:bookmarkStart w:id="94" w:name="_Toc339374320"/>
      <w:bookmarkStart w:id="95" w:name="_Toc339361770"/>
      <w:bookmarkStart w:id="96" w:name="_Toc339361827"/>
      <w:bookmarkStart w:id="97" w:name="_Toc339361881"/>
      <w:bookmarkStart w:id="98" w:name="_Toc339361934"/>
      <w:bookmarkStart w:id="99" w:name="_Toc339362053"/>
      <w:bookmarkStart w:id="100" w:name="_Toc339362340"/>
      <w:bookmarkStart w:id="101" w:name="_Toc339362464"/>
      <w:bookmarkStart w:id="102" w:name="_Toc339362692"/>
      <w:bookmarkStart w:id="103" w:name="_Toc339365546"/>
      <w:bookmarkStart w:id="104" w:name="_Toc339365599"/>
      <w:bookmarkStart w:id="105" w:name="_Toc339365843"/>
      <w:bookmarkStart w:id="106" w:name="_Toc339365897"/>
      <w:bookmarkStart w:id="107" w:name="_Toc339365951"/>
      <w:bookmarkStart w:id="108" w:name="_Toc339366005"/>
      <w:bookmarkStart w:id="109" w:name="_Toc339366094"/>
      <w:bookmarkStart w:id="110" w:name="_Toc339366146"/>
      <w:bookmarkStart w:id="111" w:name="_Toc339366199"/>
      <w:bookmarkStart w:id="112" w:name="_Toc339374321"/>
      <w:bookmarkStart w:id="113" w:name="_Toc339361771"/>
      <w:bookmarkStart w:id="114" w:name="_Toc339361828"/>
      <w:bookmarkStart w:id="115" w:name="_Toc339361882"/>
      <w:bookmarkStart w:id="116" w:name="_Toc339361935"/>
      <w:bookmarkStart w:id="117" w:name="_Toc339362054"/>
      <w:bookmarkStart w:id="118" w:name="_Toc339362341"/>
      <w:bookmarkStart w:id="119" w:name="_Toc339362465"/>
      <w:bookmarkStart w:id="120" w:name="_Toc339362693"/>
      <w:bookmarkStart w:id="121" w:name="_Toc339365547"/>
      <w:bookmarkStart w:id="122" w:name="_Toc339365600"/>
      <w:bookmarkStart w:id="123" w:name="_Toc339365844"/>
      <w:bookmarkStart w:id="124" w:name="_Toc339365898"/>
      <w:bookmarkStart w:id="125" w:name="_Toc339365952"/>
      <w:bookmarkStart w:id="126" w:name="_Toc339366006"/>
      <w:bookmarkStart w:id="127" w:name="_Toc339366095"/>
      <w:bookmarkStart w:id="128" w:name="_Toc339366147"/>
      <w:bookmarkStart w:id="129" w:name="_Toc339366200"/>
      <w:bookmarkStart w:id="130" w:name="_Toc339374322"/>
      <w:bookmarkStart w:id="131" w:name="_Toc33945369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DE0F9A">
        <w:rPr>
          <w:b/>
          <w:lang w:eastAsia="x-none"/>
        </w:rPr>
        <w:lastRenderedPageBreak/>
        <w:t xml:space="preserve">Обработка «Загрузка </w:t>
      </w:r>
      <w:r w:rsidR="00123C34">
        <w:rPr>
          <w:b/>
          <w:lang w:eastAsia="x-none"/>
        </w:rPr>
        <w:t>данных табелей по спецпитанию</w:t>
      </w:r>
      <w:r w:rsidRPr="00DE0F9A">
        <w:rPr>
          <w:b/>
          <w:lang w:eastAsia="x-none"/>
        </w:rPr>
        <w:t>»</w:t>
      </w:r>
      <w:bookmarkEnd w:id="131"/>
    </w:p>
    <w:p w:rsidR="00784B85" w:rsidRDefault="00123C34" w:rsidP="00E9726A">
      <w:pPr>
        <w:jc w:val="both"/>
        <w:rPr>
          <w:lang w:eastAsia="x-none"/>
        </w:rPr>
      </w:pPr>
      <w:r>
        <w:rPr>
          <w:lang w:eastAsia="x-none"/>
        </w:rPr>
        <w:t xml:space="preserve">В соответствии с приказом </w:t>
      </w:r>
      <w:proofErr w:type="spellStart"/>
      <w:r>
        <w:rPr>
          <w:lang w:eastAsia="x-none"/>
        </w:rPr>
        <w:t>Минздравсоцразвития</w:t>
      </w:r>
      <w:proofErr w:type="spellEnd"/>
      <w:r>
        <w:rPr>
          <w:lang w:eastAsia="x-none"/>
        </w:rPr>
        <w:t xml:space="preserve"> РФ №45н от 16.02.2009 г. работникам, занятым на работах с вредными условиями труда положена бесплатная выдача молока или других равноценных пищевых продуктов в порядке осуществления компенсационной выплаты, в размере эквивалентном розничной стоимости молока по регионам</w:t>
      </w:r>
      <w:r w:rsidR="00706A0B">
        <w:rPr>
          <w:lang w:eastAsia="x-none"/>
        </w:rPr>
        <w:t>.</w:t>
      </w:r>
      <w:r>
        <w:rPr>
          <w:lang w:eastAsia="x-none"/>
        </w:rPr>
        <w:t xml:space="preserve"> Списки работников, которым положена данная компенсационная выплата</w:t>
      </w:r>
      <w:r w:rsidR="00784B85">
        <w:rPr>
          <w:lang w:eastAsia="x-none"/>
        </w:rPr>
        <w:t>,</w:t>
      </w:r>
      <w:r>
        <w:rPr>
          <w:lang w:eastAsia="x-none"/>
        </w:rPr>
        <w:t xml:space="preserve"> определяются и подаются в Расчетный отдел Отделом по ПБ и </w:t>
      </w:r>
      <w:proofErr w:type="gramStart"/>
      <w:r>
        <w:rPr>
          <w:lang w:eastAsia="x-none"/>
        </w:rPr>
        <w:t>ОТ</w:t>
      </w:r>
      <w:proofErr w:type="gramEnd"/>
      <w:r>
        <w:rPr>
          <w:lang w:eastAsia="x-none"/>
        </w:rPr>
        <w:t xml:space="preserve">. </w:t>
      </w:r>
      <w:r w:rsidR="00784B85">
        <w:rPr>
          <w:lang w:eastAsia="x-none"/>
        </w:rPr>
        <w:t>В конце каждого месяца</w:t>
      </w:r>
      <w:r>
        <w:rPr>
          <w:lang w:eastAsia="x-none"/>
        </w:rPr>
        <w:t xml:space="preserve"> отделом ПБ и </w:t>
      </w:r>
      <w:proofErr w:type="gramStart"/>
      <w:r>
        <w:rPr>
          <w:lang w:eastAsia="x-none"/>
        </w:rPr>
        <w:t>ОТ</w:t>
      </w:r>
      <w:proofErr w:type="gramEnd"/>
      <w:r>
        <w:rPr>
          <w:lang w:eastAsia="x-none"/>
        </w:rPr>
        <w:t xml:space="preserve"> </w:t>
      </w:r>
      <w:proofErr w:type="gramStart"/>
      <w:r>
        <w:rPr>
          <w:lang w:eastAsia="x-none"/>
        </w:rPr>
        <w:t>в</w:t>
      </w:r>
      <w:proofErr w:type="gramEnd"/>
      <w:r>
        <w:rPr>
          <w:lang w:eastAsia="x-none"/>
        </w:rPr>
        <w:t xml:space="preserve"> Расчетный отдел также подаются табеля отработанного времени, за которое положена выдача молока.</w:t>
      </w:r>
      <w:r w:rsidR="00784B85">
        <w:rPr>
          <w:lang w:eastAsia="x-none"/>
        </w:rPr>
        <w:t xml:space="preserve"> Необходимо разработать обработку выгрузки из данных табелей в документы «Начисление разовых начислений» данных по сотрудникам и отработанному времени. При этом начисление должно производиться по виду начисления </w:t>
      </w:r>
      <w:r w:rsidR="0044096B">
        <w:rPr>
          <w:lang w:eastAsia="x-none"/>
        </w:rPr>
        <w:t xml:space="preserve">«39 </w:t>
      </w:r>
      <w:r w:rsidR="0044096B" w:rsidRPr="00C5533E">
        <w:t>Спецпитание ст.222 ТК, 238 НК</w:t>
      </w:r>
      <w:r w:rsidR="0044096B">
        <w:t>». Сумма начисления = Количество отработанных дней по табелю * Стоимость за 0,5 литра молока. Стоимость молока должна задаваться при загрузке начисления.</w:t>
      </w:r>
    </w:p>
    <w:p w:rsidR="00123C34" w:rsidRPr="00DE0F9A" w:rsidRDefault="00123C34" w:rsidP="00123C34">
      <w:pPr>
        <w:keepNext/>
        <w:widowControl w:val="0"/>
        <w:numPr>
          <w:ilvl w:val="1"/>
          <w:numId w:val="1"/>
        </w:numPr>
        <w:tabs>
          <w:tab w:val="left" w:pos="1134"/>
        </w:tabs>
        <w:spacing w:before="240" w:after="240"/>
        <w:jc w:val="both"/>
        <w:outlineLvl w:val="2"/>
        <w:rPr>
          <w:b/>
        </w:rPr>
      </w:pPr>
      <w:bookmarkStart w:id="132" w:name="_Toc339453691"/>
      <w:r w:rsidRPr="00DE0F9A">
        <w:rPr>
          <w:b/>
          <w:lang w:eastAsia="x-none"/>
        </w:rPr>
        <w:t>Обработка «Загрузка удержаний по э/энергии»</w:t>
      </w:r>
      <w:bookmarkEnd w:id="132"/>
    </w:p>
    <w:p w:rsidR="00123C34" w:rsidRDefault="00123C34" w:rsidP="00E9726A">
      <w:pPr>
        <w:jc w:val="both"/>
        <w:rPr>
          <w:lang w:eastAsia="x-none"/>
        </w:rPr>
      </w:pPr>
      <w:r>
        <w:rPr>
          <w:lang w:eastAsia="x-none"/>
        </w:rPr>
        <w:t xml:space="preserve">Для автоматической загрузки удержаний за потребленную электроэнергию из системы «Учет электроэнергии» требуется разработать соответствующую обработку. Загрузка производится из файла формата </w:t>
      </w:r>
      <w:proofErr w:type="spellStart"/>
      <w:r>
        <w:rPr>
          <w:lang w:eastAsia="x-none"/>
        </w:rPr>
        <w:t>xml</w:t>
      </w:r>
      <w:proofErr w:type="spellEnd"/>
      <w:r>
        <w:rPr>
          <w:lang w:eastAsia="x-none"/>
        </w:rPr>
        <w:t>, указанного в диалоге. В диалоге необходимо также указать месяц, за который производится загрузка. При загрузке создаются документы «Регистрация разовых удержаний из зарплаты сотрудников организаций». Структура загружаемого файла выглядит следующим образом:</w:t>
      </w:r>
    </w:p>
    <w:p w:rsidR="00123C34" w:rsidRPr="00816A29" w:rsidRDefault="00123C34" w:rsidP="00E9726A">
      <w:pPr>
        <w:jc w:val="both"/>
        <w:rPr>
          <w:lang w:eastAsia="x-none"/>
        </w:rPr>
      </w:pPr>
      <w:r>
        <w:rPr>
          <w:lang w:eastAsia="x-none"/>
        </w:rPr>
        <w:t>Загрузка должна производиться по ФИО и номеру СНИЛС, поэтому требуется предварительная проверка и актуализация этих данных  в системе ««Учет электроэнергии». Сумма удержания берется из поля «Сумма».</w:t>
      </w:r>
    </w:p>
    <w:p w:rsidR="00123C34" w:rsidRPr="00816A29" w:rsidRDefault="00123C34" w:rsidP="00706A0B">
      <w:pPr>
        <w:ind w:left="708"/>
        <w:jc w:val="both"/>
        <w:rPr>
          <w:lang w:eastAsia="x-none"/>
        </w:rPr>
      </w:pPr>
    </w:p>
    <w:p w:rsidR="005E19E8" w:rsidRPr="005E19E8" w:rsidRDefault="005E19E8" w:rsidP="00E2552A">
      <w:pPr>
        <w:keepNext/>
        <w:widowControl w:val="0"/>
        <w:numPr>
          <w:ilvl w:val="1"/>
          <w:numId w:val="1"/>
        </w:numPr>
        <w:tabs>
          <w:tab w:val="left" w:pos="1134"/>
        </w:tabs>
        <w:spacing w:before="240" w:after="240"/>
        <w:jc w:val="both"/>
        <w:outlineLvl w:val="2"/>
        <w:rPr>
          <w:b/>
        </w:rPr>
      </w:pPr>
      <w:bookmarkStart w:id="133" w:name="_Toc339453692"/>
      <w:r w:rsidRPr="005E19E8">
        <w:rPr>
          <w:b/>
          <w:lang w:eastAsia="x-none"/>
        </w:rPr>
        <w:t>Обработка «Выгрузка  данных в бухгалтерскую программу»</w:t>
      </w:r>
      <w:bookmarkEnd w:id="133"/>
    </w:p>
    <w:p w:rsidR="005E19E8" w:rsidRDefault="005E19E8" w:rsidP="00E9726A">
      <w:pPr>
        <w:jc w:val="both"/>
      </w:pPr>
      <w:r>
        <w:t>Проводки по бухгалтерскому и налоговому учету начисленной зарплаты должны быть сформированы в 1С ЗУП и затем выгружены в 1С БИТ. Для формирования проводок используется документ «Отражение зарплаты в регламентированном учете», который вводится после того, как произведен расчет зарплаты и страховых взносов за месяц. Из 1С ЗУП в 1С БИТ должны быть выгружены документы «Отражение зарплаты в регламентированном учете». Для корректной выгрузки данных в программу 1С БИТ требуется доработка типовой обработки по выгрузке данных в бухгалтерскую программу. Требуемые доработки описаны в пунктах 5.3, 5.4, 5.5 ТЗ.</w:t>
      </w:r>
    </w:p>
    <w:p w:rsidR="006D0ED9" w:rsidRPr="005E19E8" w:rsidRDefault="006D0ED9" w:rsidP="00E2552A">
      <w:pPr>
        <w:keepNext/>
        <w:widowControl w:val="0"/>
        <w:numPr>
          <w:ilvl w:val="1"/>
          <w:numId w:val="1"/>
        </w:numPr>
        <w:tabs>
          <w:tab w:val="left" w:pos="1134"/>
        </w:tabs>
        <w:spacing w:before="240" w:after="240"/>
        <w:jc w:val="both"/>
        <w:outlineLvl w:val="2"/>
        <w:rPr>
          <w:b/>
        </w:rPr>
      </w:pPr>
      <w:bookmarkStart w:id="134" w:name="_Toc339453693"/>
      <w:r w:rsidRPr="005E19E8">
        <w:rPr>
          <w:b/>
          <w:lang w:eastAsia="x-none"/>
        </w:rPr>
        <w:t>Обработка «Выгрузка  данных в</w:t>
      </w:r>
      <w:r>
        <w:rPr>
          <w:b/>
          <w:lang w:eastAsia="x-none"/>
        </w:rPr>
        <w:t>ыплат в Заявки на платеж</w:t>
      </w:r>
      <w:r w:rsidRPr="005E19E8">
        <w:rPr>
          <w:b/>
          <w:lang w:eastAsia="x-none"/>
        </w:rPr>
        <w:t>»</w:t>
      </w:r>
      <w:bookmarkEnd w:id="134"/>
    </w:p>
    <w:p w:rsidR="00A77178" w:rsidRDefault="00A77178" w:rsidP="00E9726A">
      <w:pPr>
        <w:jc w:val="both"/>
      </w:pPr>
      <w:r>
        <w:t xml:space="preserve">Так как весь учет взаиморасчетов по выплате заработной платы </w:t>
      </w:r>
      <w:proofErr w:type="gramStart"/>
      <w:r>
        <w:t xml:space="preserve">ведется в системе 1С Бит </w:t>
      </w:r>
      <w:proofErr w:type="spellStart"/>
      <w:r>
        <w:t>Финанс</w:t>
      </w:r>
      <w:proofErr w:type="spellEnd"/>
      <w:r>
        <w:t xml:space="preserve"> требуется</w:t>
      </w:r>
      <w:proofErr w:type="gramEnd"/>
      <w:r>
        <w:t xml:space="preserve"> выгрузка данных выплат из системы 1С ЗУП в 1С Бит </w:t>
      </w:r>
      <w:proofErr w:type="spellStart"/>
      <w:r>
        <w:t>Финанс</w:t>
      </w:r>
      <w:proofErr w:type="spellEnd"/>
      <w:r>
        <w:t>.</w:t>
      </w:r>
    </w:p>
    <w:p w:rsidR="006D0ED9" w:rsidRDefault="00602C88" w:rsidP="00E9726A">
      <w:pPr>
        <w:jc w:val="both"/>
      </w:pPr>
      <w:r>
        <w:t>В настоящее время в</w:t>
      </w:r>
      <w:r w:rsidR="007C3838">
        <w:t xml:space="preserve"> 1С БИТ установлен следующий порядок выплат по з/</w:t>
      </w:r>
      <w:proofErr w:type="gramStart"/>
      <w:r w:rsidR="007C3838">
        <w:t>п</w:t>
      </w:r>
      <w:proofErr w:type="gramEnd"/>
      <w:r w:rsidR="007C3838">
        <w:t>:</w:t>
      </w:r>
    </w:p>
    <w:p w:rsidR="00E2552A" w:rsidRDefault="007C3838" w:rsidP="00E9726A">
      <w:pPr>
        <w:jc w:val="both"/>
      </w:pPr>
      <w:r>
        <w:t>Создание документа «Заявка на платеж» -</w:t>
      </w:r>
      <w:r w:rsidRPr="00E9726A">
        <w:t>&gt;</w:t>
      </w:r>
      <w:r>
        <w:t xml:space="preserve"> Согласование заявки</w:t>
      </w:r>
      <w:r w:rsidR="00443651">
        <w:t xml:space="preserve"> </w:t>
      </w:r>
      <w:r w:rsidR="00443651" w:rsidRPr="00E9726A">
        <w:t>-&gt;</w:t>
      </w:r>
      <w:r w:rsidR="00443651">
        <w:t>Включение в реестр платежей -</w:t>
      </w:r>
      <w:r w:rsidR="00443651" w:rsidRPr="00E9726A">
        <w:t>&gt;</w:t>
      </w:r>
      <w:r w:rsidR="00443651">
        <w:t xml:space="preserve"> Выплата через банк/кассу.</w:t>
      </w:r>
      <w:r w:rsidR="00602C88">
        <w:t xml:space="preserve"> </w:t>
      </w:r>
    </w:p>
    <w:p w:rsidR="007C3838" w:rsidRDefault="00602C88" w:rsidP="00E9726A">
      <w:pPr>
        <w:jc w:val="both"/>
      </w:pPr>
      <w:r>
        <w:t>Необходимо разработать выгрузку данных о выплатах из документов «</w:t>
      </w:r>
      <w:r w:rsidRPr="00E9726A">
        <w:rPr>
          <w:b/>
        </w:rPr>
        <w:t>Зарплата к выплате организаций</w:t>
      </w:r>
      <w:r>
        <w:t>» 1С ЗУП в документы управленческого учета «</w:t>
      </w:r>
      <w:r w:rsidRPr="00E9726A">
        <w:rPr>
          <w:b/>
        </w:rPr>
        <w:t>Заявки на платеж</w:t>
      </w:r>
      <w:r>
        <w:t xml:space="preserve">» 1С БИТ </w:t>
      </w:r>
      <w:proofErr w:type="spellStart"/>
      <w:r>
        <w:t>Финанс</w:t>
      </w:r>
      <w:proofErr w:type="spellEnd"/>
      <w:r>
        <w:t>.</w:t>
      </w:r>
      <w:r w:rsidR="00E2552A">
        <w:t xml:space="preserve"> В заявке на платеж </w:t>
      </w:r>
      <w:r w:rsidR="00CB16F4">
        <w:t xml:space="preserve">сумма выплат разбивается по соответствующим статьям бюджета. </w:t>
      </w:r>
      <w:r w:rsidR="00E2552A">
        <w:t xml:space="preserve">При этом статья бюджета определяется в зависимости от подразделения и вида </w:t>
      </w:r>
      <w:r w:rsidR="00E2552A">
        <w:lastRenderedPageBreak/>
        <w:t>начисления. Действующий список статей бюджета для управленческого учета зарплаты выглядит следующим образом:</w:t>
      </w:r>
    </w:p>
    <w:p w:rsidR="00E2552A" w:rsidRDefault="00E2552A" w:rsidP="00E9726A">
      <w:pPr>
        <w:ind w:left="708"/>
        <w:jc w:val="both"/>
      </w:pPr>
    </w:p>
    <w:p w:rsidR="00DD5E37" w:rsidRDefault="00DD5E37" w:rsidP="00E9726A">
      <w:pPr>
        <w:ind w:left="708"/>
        <w:jc w:val="both"/>
      </w:pPr>
    </w:p>
    <w:tbl>
      <w:tblPr>
        <w:tblW w:w="0" w:type="auto"/>
        <w:jc w:val="center"/>
        <w:tblCellMar>
          <w:left w:w="30" w:type="dxa"/>
          <w:right w:w="0" w:type="dxa"/>
        </w:tblCellMar>
        <w:tblLook w:val="04A0" w:firstRow="1" w:lastRow="0" w:firstColumn="1" w:lastColumn="0" w:noHBand="0" w:noVBand="1"/>
      </w:tblPr>
      <w:tblGrid>
        <w:gridCol w:w="1590"/>
        <w:gridCol w:w="7350"/>
        <w:gridCol w:w="50"/>
        <w:gridCol w:w="68"/>
        <w:gridCol w:w="18"/>
        <w:gridCol w:w="18"/>
        <w:gridCol w:w="68"/>
      </w:tblGrid>
      <w:tr w:rsidR="00DD5E37" w:rsidTr="00E9726A">
        <w:trPr>
          <w:jc w:val="center"/>
          <w:hidden/>
        </w:trPr>
        <w:tc>
          <w:tcPr>
            <w:tcW w:w="1590" w:type="dxa"/>
            <w:vAlign w:val="center"/>
            <w:hideMark/>
          </w:tcPr>
          <w:p w:rsidR="00DD5E37" w:rsidRDefault="00DD5E37">
            <w:pPr>
              <w:rPr>
                <w:rFonts w:ascii="Arial" w:hAnsi="Arial" w:cs="Arial"/>
                <w:vanish/>
                <w:sz w:val="16"/>
                <w:szCs w:val="16"/>
              </w:rPr>
            </w:pPr>
          </w:p>
        </w:tc>
        <w:tc>
          <w:tcPr>
            <w:tcW w:w="7350" w:type="dxa"/>
            <w:vAlign w:val="center"/>
            <w:hideMark/>
          </w:tcPr>
          <w:p w:rsidR="00DD5E37" w:rsidRDefault="00DD5E37">
            <w:pPr>
              <w:rPr>
                <w:rFonts w:ascii="Arial" w:hAnsi="Arial" w:cs="Arial"/>
                <w:vanish/>
                <w:sz w:val="16"/>
                <w:szCs w:val="16"/>
              </w:rPr>
            </w:pPr>
          </w:p>
        </w:tc>
        <w:tc>
          <w:tcPr>
            <w:tcW w:w="50" w:type="dxa"/>
          </w:tcPr>
          <w:p w:rsidR="00DD5E37" w:rsidRDefault="00DD5E37">
            <w:pPr>
              <w:rPr>
                <w:rFonts w:ascii="Arial" w:hAnsi="Arial" w:cs="Arial"/>
                <w:vanish/>
                <w:sz w:val="16"/>
                <w:szCs w:val="16"/>
              </w:rPr>
            </w:pPr>
          </w:p>
        </w:tc>
        <w:tc>
          <w:tcPr>
            <w:tcW w:w="68" w:type="dxa"/>
            <w:gridSpan w:val="2"/>
          </w:tcPr>
          <w:p w:rsidR="00DD5E37" w:rsidRDefault="00DD5E37">
            <w:pPr>
              <w:rPr>
                <w:rFonts w:ascii="Arial" w:hAnsi="Arial" w:cs="Arial"/>
                <w:vanish/>
                <w:sz w:val="16"/>
                <w:szCs w:val="16"/>
              </w:rPr>
            </w:pPr>
          </w:p>
        </w:tc>
        <w:tc>
          <w:tcPr>
            <w:tcW w:w="68" w:type="dxa"/>
            <w:gridSpan w:val="2"/>
          </w:tcPr>
          <w:p w:rsidR="00DD5E37" w:rsidRDefault="00DD5E37">
            <w:pPr>
              <w:rPr>
                <w:rFonts w:ascii="Arial" w:hAnsi="Arial" w:cs="Arial"/>
                <w:vanish/>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shd w:val="clear" w:color="auto" w:fill="C6E2FF"/>
            <w:hideMark/>
          </w:tcPr>
          <w:p w:rsidR="00DD5E37" w:rsidRPr="00E9726A" w:rsidRDefault="00DD5E37" w:rsidP="00E9726A">
            <w:pPr>
              <w:jc w:val="center"/>
              <w:rPr>
                <w:b/>
                <w:bCs/>
                <w:color w:val="003366"/>
                <w:sz w:val="20"/>
                <w:szCs w:val="20"/>
              </w:rPr>
            </w:pPr>
            <w:r w:rsidRPr="00E9726A">
              <w:rPr>
                <w:b/>
                <w:bCs/>
                <w:color w:val="003366"/>
                <w:sz w:val="20"/>
                <w:szCs w:val="20"/>
              </w:rPr>
              <w:t>04 01 00</w:t>
            </w:r>
          </w:p>
        </w:tc>
        <w:tc>
          <w:tcPr>
            <w:tcW w:w="0" w:type="auto"/>
            <w:tcBorders>
              <w:top w:val="single" w:sz="6" w:space="0" w:color="7D8AB9"/>
              <w:left w:val="single" w:sz="6" w:space="0" w:color="7D8AB9"/>
              <w:bottom w:val="single" w:sz="6" w:space="0" w:color="7D8AB9"/>
              <w:right w:val="single" w:sz="6" w:space="0" w:color="7D8AB9"/>
            </w:tcBorders>
            <w:shd w:val="clear" w:color="auto" w:fill="C6E2FF"/>
            <w:tcMar>
              <w:top w:w="0" w:type="dxa"/>
              <w:left w:w="480" w:type="dxa"/>
              <w:bottom w:w="0" w:type="dxa"/>
              <w:right w:w="0" w:type="dxa"/>
            </w:tcMar>
            <w:hideMark/>
          </w:tcPr>
          <w:p w:rsidR="00DD5E37" w:rsidRPr="00E9726A" w:rsidRDefault="00DD5E37" w:rsidP="00E9726A">
            <w:pPr>
              <w:jc w:val="center"/>
              <w:rPr>
                <w:b/>
                <w:bCs/>
                <w:color w:val="003366"/>
                <w:sz w:val="20"/>
                <w:szCs w:val="20"/>
              </w:rPr>
            </w:pPr>
            <w:proofErr w:type="gramStart"/>
            <w:r w:rsidRPr="00E9726A">
              <w:rPr>
                <w:b/>
                <w:bCs/>
                <w:color w:val="003366"/>
                <w:sz w:val="20"/>
                <w:szCs w:val="20"/>
              </w:rPr>
              <w:t>ПРОИЗВОДСТВЕННАЯ ЗАРПЛАТА (ВКЛ.</w:t>
            </w:r>
            <w:proofErr w:type="gramEnd"/>
            <w:r w:rsidRPr="00E9726A">
              <w:rPr>
                <w:b/>
                <w:bCs/>
                <w:color w:val="003366"/>
                <w:sz w:val="20"/>
                <w:szCs w:val="20"/>
              </w:rPr>
              <w:t xml:space="preserve"> </w:t>
            </w:r>
            <w:proofErr w:type="gramStart"/>
            <w:r w:rsidRPr="00E9726A">
              <w:rPr>
                <w:b/>
                <w:bCs/>
                <w:color w:val="003366"/>
                <w:sz w:val="20"/>
                <w:szCs w:val="20"/>
              </w:rPr>
              <w:t>НДФЛ и СОЦ. НАЛОГИ)</w:t>
            </w:r>
            <w:proofErr w:type="gramEnd"/>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04 01 01</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Зарплата, премия штатных сотрудников</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04 01 03</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 xml:space="preserve">Вознаграждение по </w:t>
            </w:r>
            <w:proofErr w:type="spellStart"/>
            <w:r w:rsidRPr="00E9726A">
              <w:rPr>
                <w:sz w:val="20"/>
                <w:szCs w:val="20"/>
              </w:rPr>
              <w:t>гражд</w:t>
            </w:r>
            <w:proofErr w:type="spellEnd"/>
            <w:r w:rsidRPr="00E9726A">
              <w:rPr>
                <w:sz w:val="20"/>
                <w:szCs w:val="20"/>
              </w:rPr>
              <w:t>-правовым договорам</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04 01 04</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Отпускные</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04 01 05</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Выплаты при увольнении</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04 01 07</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Страховые взносы</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04 01 08</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НДФЛ</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04 02 07</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 xml:space="preserve">Выплаты по </w:t>
            </w:r>
            <w:proofErr w:type="spellStart"/>
            <w:r w:rsidRPr="00E9726A">
              <w:rPr>
                <w:sz w:val="20"/>
                <w:szCs w:val="20"/>
              </w:rPr>
              <w:t>кол</w:t>
            </w:r>
            <w:proofErr w:type="gramStart"/>
            <w:r w:rsidRPr="00E9726A">
              <w:rPr>
                <w:sz w:val="20"/>
                <w:szCs w:val="20"/>
              </w:rPr>
              <w:t>.д</w:t>
            </w:r>
            <w:proofErr w:type="gramEnd"/>
            <w:r w:rsidRPr="00E9726A">
              <w:rPr>
                <w:sz w:val="20"/>
                <w:szCs w:val="20"/>
              </w:rPr>
              <w:t>оговору</w:t>
            </w:r>
            <w:proofErr w:type="spellEnd"/>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E9726A">
        <w:trPr>
          <w:jc w:val="center"/>
          <w:hidden/>
        </w:trPr>
        <w:tc>
          <w:tcPr>
            <w:tcW w:w="1590" w:type="dxa"/>
            <w:vAlign w:val="center"/>
            <w:hideMark/>
          </w:tcPr>
          <w:p w:rsidR="00DD5E37" w:rsidRPr="00E9726A" w:rsidRDefault="00DD5E37" w:rsidP="00E9726A">
            <w:pPr>
              <w:jc w:val="center"/>
              <w:rPr>
                <w:vanish/>
                <w:sz w:val="20"/>
                <w:szCs w:val="20"/>
              </w:rPr>
            </w:pPr>
          </w:p>
        </w:tc>
        <w:tc>
          <w:tcPr>
            <w:tcW w:w="7350" w:type="dxa"/>
            <w:vAlign w:val="center"/>
            <w:hideMark/>
          </w:tcPr>
          <w:p w:rsidR="00DD5E37" w:rsidRPr="00E9726A" w:rsidRDefault="00DD5E37" w:rsidP="00E2552A">
            <w:pPr>
              <w:rPr>
                <w:vanish/>
                <w:sz w:val="20"/>
                <w:szCs w:val="20"/>
              </w:rPr>
            </w:pPr>
          </w:p>
        </w:tc>
        <w:tc>
          <w:tcPr>
            <w:tcW w:w="50" w:type="dxa"/>
          </w:tcPr>
          <w:p w:rsidR="00DD5E37" w:rsidRPr="00DD5E37" w:rsidRDefault="00DD5E37" w:rsidP="00E2552A">
            <w:pPr>
              <w:rPr>
                <w:vanish/>
                <w:sz w:val="20"/>
                <w:szCs w:val="20"/>
              </w:rPr>
            </w:pPr>
          </w:p>
        </w:tc>
        <w:tc>
          <w:tcPr>
            <w:tcW w:w="68" w:type="dxa"/>
            <w:gridSpan w:val="2"/>
          </w:tcPr>
          <w:p w:rsidR="00DD5E37" w:rsidRPr="00DD5E37" w:rsidRDefault="00DD5E37" w:rsidP="00E2552A">
            <w:pPr>
              <w:rPr>
                <w:vanish/>
                <w:sz w:val="20"/>
                <w:szCs w:val="20"/>
              </w:rPr>
            </w:pPr>
          </w:p>
        </w:tc>
        <w:tc>
          <w:tcPr>
            <w:tcW w:w="68" w:type="dxa"/>
            <w:gridSpan w:val="2"/>
          </w:tcPr>
          <w:p w:rsidR="00DD5E37" w:rsidRPr="00DD5E37" w:rsidRDefault="00DD5E37" w:rsidP="00E2552A">
            <w:pPr>
              <w:rPr>
                <w:vanish/>
                <w:sz w:val="20"/>
                <w:szCs w:val="20"/>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shd w:val="clear" w:color="auto" w:fill="C6E2FF"/>
            <w:hideMark/>
          </w:tcPr>
          <w:p w:rsidR="00DD5E37" w:rsidRPr="00E9726A" w:rsidRDefault="00DD5E37" w:rsidP="00E9726A">
            <w:pPr>
              <w:jc w:val="center"/>
              <w:rPr>
                <w:b/>
                <w:bCs/>
                <w:color w:val="003366"/>
                <w:sz w:val="20"/>
                <w:szCs w:val="20"/>
              </w:rPr>
            </w:pPr>
            <w:r w:rsidRPr="00E9726A">
              <w:rPr>
                <w:b/>
                <w:bCs/>
                <w:color w:val="003366"/>
                <w:sz w:val="20"/>
                <w:szCs w:val="20"/>
              </w:rPr>
              <w:t>06 00 00</w:t>
            </w:r>
          </w:p>
        </w:tc>
        <w:tc>
          <w:tcPr>
            <w:tcW w:w="0" w:type="auto"/>
            <w:tcBorders>
              <w:top w:val="single" w:sz="6" w:space="0" w:color="7D8AB9"/>
              <w:left w:val="single" w:sz="6" w:space="0" w:color="7D8AB9"/>
              <w:bottom w:val="single" w:sz="6" w:space="0" w:color="7D8AB9"/>
              <w:right w:val="single" w:sz="6" w:space="0" w:color="7D8AB9"/>
            </w:tcBorders>
            <w:shd w:val="clear" w:color="auto" w:fill="C6E2FF"/>
            <w:tcMar>
              <w:top w:w="0" w:type="dxa"/>
              <w:left w:w="315" w:type="dxa"/>
              <w:bottom w:w="0" w:type="dxa"/>
              <w:right w:w="0" w:type="dxa"/>
            </w:tcMar>
            <w:hideMark/>
          </w:tcPr>
          <w:p w:rsidR="00DD5E37" w:rsidRPr="00E9726A" w:rsidRDefault="00DD5E37" w:rsidP="00E2552A">
            <w:pPr>
              <w:rPr>
                <w:b/>
                <w:bCs/>
                <w:color w:val="003366"/>
                <w:sz w:val="20"/>
                <w:szCs w:val="20"/>
              </w:rPr>
            </w:pPr>
            <w:r w:rsidRPr="00E9726A">
              <w:rPr>
                <w:b/>
                <w:bCs/>
                <w:color w:val="003366"/>
                <w:sz w:val="20"/>
                <w:szCs w:val="20"/>
              </w:rPr>
              <w:t>КОММЕРЧЕСКИЕ РАСХОДЫ / ОПТ</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shd w:val="clear" w:color="auto" w:fill="C6E2FF"/>
            <w:hideMark/>
          </w:tcPr>
          <w:p w:rsidR="00DD5E37" w:rsidRPr="00E9726A" w:rsidRDefault="00DD5E37" w:rsidP="00E9726A">
            <w:pPr>
              <w:jc w:val="center"/>
              <w:rPr>
                <w:b/>
                <w:bCs/>
                <w:color w:val="003366"/>
                <w:sz w:val="20"/>
                <w:szCs w:val="20"/>
              </w:rPr>
            </w:pPr>
            <w:r w:rsidRPr="00E9726A">
              <w:rPr>
                <w:b/>
                <w:bCs/>
                <w:color w:val="003366"/>
                <w:sz w:val="20"/>
                <w:szCs w:val="20"/>
              </w:rPr>
              <w:t>06 01 00</w:t>
            </w:r>
          </w:p>
        </w:tc>
        <w:tc>
          <w:tcPr>
            <w:tcW w:w="0" w:type="auto"/>
            <w:tcBorders>
              <w:top w:val="single" w:sz="6" w:space="0" w:color="7D8AB9"/>
              <w:left w:val="single" w:sz="6" w:space="0" w:color="7D8AB9"/>
              <w:bottom w:val="single" w:sz="6" w:space="0" w:color="7D8AB9"/>
              <w:right w:val="single" w:sz="6" w:space="0" w:color="7D8AB9"/>
            </w:tcBorders>
            <w:shd w:val="clear" w:color="auto" w:fill="C6E2FF"/>
            <w:tcMar>
              <w:top w:w="0" w:type="dxa"/>
              <w:left w:w="480" w:type="dxa"/>
              <w:bottom w:w="0" w:type="dxa"/>
              <w:right w:w="0" w:type="dxa"/>
            </w:tcMar>
            <w:hideMark/>
          </w:tcPr>
          <w:p w:rsidR="00DD5E37" w:rsidRPr="00E9726A" w:rsidRDefault="00DD5E37" w:rsidP="00E2552A">
            <w:pPr>
              <w:rPr>
                <w:b/>
                <w:bCs/>
                <w:color w:val="003366"/>
                <w:sz w:val="20"/>
                <w:szCs w:val="20"/>
              </w:rPr>
            </w:pPr>
            <w:r w:rsidRPr="00E9726A">
              <w:rPr>
                <w:b/>
                <w:bCs/>
                <w:color w:val="003366"/>
                <w:sz w:val="20"/>
                <w:szCs w:val="20"/>
              </w:rPr>
              <w:t>ЗАРАБОТНАЯ ПЛАТА (включая НДФЛ и Страховые взносы)</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06 01 01</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Зарплата, премия штатных сотрудников</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06 01 03</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 xml:space="preserve">Вознаграждение по </w:t>
            </w:r>
            <w:proofErr w:type="spellStart"/>
            <w:r w:rsidRPr="00E9726A">
              <w:rPr>
                <w:sz w:val="20"/>
                <w:szCs w:val="20"/>
              </w:rPr>
              <w:t>гражд</w:t>
            </w:r>
            <w:proofErr w:type="spellEnd"/>
            <w:r w:rsidRPr="00E9726A">
              <w:rPr>
                <w:sz w:val="20"/>
                <w:szCs w:val="20"/>
              </w:rPr>
              <w:t>-правовым договорам</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06 01 04</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Отпускные</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06 01 05</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Выплаты при увольнении</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06 01 07</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Страховые взносы</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06 01 08</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НДФЛ</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06 02 07</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 xml:space="preserve">Выплаты по </w:t>
            </w:r>
            <w:proofErr w:type="spellStart"/>
            <w:r w:rsidRPr="00E9726A">
              <w:rPr>
                <w:sz w:val="20"/>
                <w:szCs w:val="20"/>
              </w:rPr>
              <w:t>кол</w:t>
            </w:r>
            <w:proofErr w:type="gramStart"/>
            <w:r w:rsidRPr="00E9726A">
              <w:rPr>
                <w:sz w:val="20"/>
                <w:szCs w:val="20"/>
              </w:rPr>
              <w:t>.д</w:t>
            </w:r>
            <w:proofErr w:type="gramEnd"/>
            <w:r w:rsidRPr="00E9726A">
              <w:rPr>
                <w:sz w:val="20"/>
                <w:szCs w:val="20"/>
              </w:rPr>
              <w:t>оговору</w:t>
            </w:r>
            <w:proofErr w:type="spellEnd"/>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E9726A">
        <w:trPr>
          <w:jc w:val="center"/>
          <w:hidden/>
        </w:trPr>
        <w:tc>
          <w:tcPr>
            <w:tcW w:w="1590" w:type="dxa"/>
            <w:vAlign w:val="center"/>
            <w:hideMark/>
          </w:tcPr>
          <w:p w:rsidR="00DD5E37" w:rsidRPr="00E9726A" w:rsidRDefault="00DD5E37" w:rsidP="00E9726A">
            <w:pPr>
              <w:jc w:val="center"/>
              <w:rPr>
                <w:vanish/>
                <w:sz w:val="20"/>
                <w:szCs w:val="20"/>
              </w:rPr>
            </w:pPr>
          </w:p>
        </w:tc>
        <w:tc>
          <w:tcPr>
            <w:tcW w:w="7350" w:type="dxa"/>
            <w:vAlign w:val="center"/>
            <w:hideMark/>
          </w:tcPr>
          <w:p w:rsidR="00DD5E37" w:rsidRPr="00E9726A" w:rsidRDefault="00DD5E37" w:rsidP="00E2552A">
            <w:pPr>
              <w:rPr>
                <w:vanish/>
                <w:sz w:val="20"/>
                <w:szCs w:val="20"/>
              </w:rPr>
            </w:pPr>
          </w:p>
        </w:tc>
        <w:tc>
          <w:tcPr>
            <w:tcW w:w="50" w:type="dxa"/>
          </w:tcPr>
          <w:p w:rsidR="00DD5E37" w:rsidRPr="00DD5E37" w:rsidRDefault="00DD5E37" w:rsidP="00E2552A">
            <w:pPr>
              <w:rPr>
                <w:vanish/>
                <w:sz w:val="20"/>
                <w:szCs w:val="20"/>
              </w:rPr>
            </w:pPr>
          </w:p>
        </w:tc>
        <w:tc>
          <w:tcPr>
            <w:tcW w:w="68" w:type="dxa"/>
            <w:gridSpan w:val="2"/>
          </w:tcPr>
          <w:p w:rsidR="00DD5E37" w:rsidRPr="00DD5E37" w:rsidRDefault="00DD5E37" w:rsidP="00E2552A">
            <w:pPr>
              <w:rPr>
                <w:vanish/>
                <w:sz w:val="20"/>
                <w:szCs w:val="20"/>
              </w:rPr>
            </w:pPr>
          </w:p>
        </w:tc>
        <w:tc>
          <w:tcPr>
            <w:tcW w:w="68" w:type="dxa"/>
            <w:gridSpan w:val="2"/>
          </w:tcPr>
          <w:p w:rsidR="00DD5E37" w:rsidRPr="00DD5E37" w:rsidRDefault="00DD5E37" w:rsidP="00E2552A">
            <w:pPr>
              <w:rPr>
                <w:vanish/>
                <w:sz w:val="20"/>
                <w:szCs w:val="20"/>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shd w:val="clear" w:color="auto" w:fill="C6E2FF"/>
            <w:hideMark/>
          </w:tcPr>
          <w:p w:rsidR="00DD5E37" w:rsidRPr="00E9726A" w:rsidRDefault="00DD5E37" w:rsidP="00E9726A">
            <w:pPr>
              <w:jc w:val="center"/>
              <w:rPr>
                <w:b/>
                <w:bCs/>
                <w:color w:val="003366"/>
                <w:sz w:val="20"/>
                <w:szCs w:val="20"/>
              </w:rPr>
            </w:pPr>
            <w:r w:rsidRPr="00E9726A">
              <w:rPr>
                <w:b/>
                <w:bCs/>
                <w:color w:val="003366"/>
                <w:sz w:val="20"/>
                <w:szCs w:val="20"/>
              </w:rPr>
              <w:t>07 00 00</w:t>
            </w:r>
          </w:p>
        </w:tc>
        <w:tc>
          <w:tcPr>
            <w:tcW w:w="0" w:type="auto"/>
            <w:tcBorders>
              <w:top w:val="single" w:sz="6" w:space="0" w:color="7D8AB9"/>
              <w:left w:val="single" w:sz="6" w:space="0" w:color="7D8AB9"/>
              <w:bottom w:val="single" w:sz="6" w:space="0" w:color="7D8AB9"/>
              <w:right w:val="single" w:sz="6" w:space="0" w:color="7D8AB9"/>
            </w:tcBorders>
            <w:shd w:val="clear" w:color="auto" w:fill="C6E2FF"/>
            <w:tcMar>
              <w:top w:w="0" w:type="dxa"/>
              <w:left w:w="315" w:type="dxa"/>
              <w:bottom w:w="0" w:type="dxa"/>
              <w:right w:w="0" w:type="dxa"/>
            </w:tcMar>
            <w:hideMark/>
          </w:tcPr>
          <w:p w:rsidR="00DD5E37" w:rsidRPr="00E9726A" w:rsidRDefault="00DD5E37" w:rsidP="00E2552A">
            <w:pPr>
              <w:rPr>
                <w:b/>
                <w:bCs/>
                <w:color w:val="003366"/>
                <w:sz w:val="20"/>
                <w:szCs w:val="20"/>
              </w:rPr>
            </w:pPr>
            <w:r w:rsidRPr="00E9726A">
              <w:rPr>
                <w:b/>
                <w:bCs/>
                <w:color w:val="003366"/>
                <w:sz w:val="20"/>
                <w:szCs w:val="20"/>
              </w:rPr>
              <w:t>КОММЕРЧЕСКИЕ РАСХОДЫ / РОЗНИЦА</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shd w:val="clear" w:color="auto" w:fill="C6E2FF"/>
            <w:hideMark/>
          </w:tcPr>
          <w:p w:rsidR="00DD5E37" w:rsidRPr="00E9726A" w:rsidRDefault="00DD5E37" w:rsidP="00E9726A">
            <w:pPr>
              <w:jc w:val="center"/>
              <w:rPr>
                <w:b/>
                <w:bCs/>
                <w:color w:val="003366"/>
                <w:sz w:val="20"/>
                <w:szCs w:val="20"/>
              </w:rPr>
            </w:pPr>
            <w:r w:rsidRPr="00E9726A">
              <w:rPr>
                <w:b/>
                <w:bCs/>
                <w:color w:val="003366"/>
                <w:sz w:val="20"/>
                <w:szCs w:val="20"/>
              </w:rPr>
              <w:t>07 01 00</w:t>
            </w:r>
          </w:p>
        </w:tc>
        <w:tc>
          <w:tcPr>
            <w:tcW w:w="0" w:type="auto"/>
            <w:tcBorders>
              <w:top w:val="single" w:sz="6" w:space="0" w:color="7D8AB9"/>
              <w:left w:val="single" w:sz="6" w:space="0" w:color="7D8AB9"/>
              <w:bottom w:val="single" w:sz="6" w:space="0" w:color="7D8AB9"/>
              <w:right w:val="single" w:sz="6" w:space="0" w:color="7D8AB9"/>
            </w:tcBorders>
            <w:shd w:val="clear" w:color="auto" w:fill="C6E2FF"/>
            <w:tcMar>
              <w:top w:w="0" w:type="dxa"/>
              <w:left w:w="480" w:type="dxa"/>
              <w:bottom w:w="0" w:type="dxa"/>
              <w:right w:w="0" w:type="dxa"/>
            </w:tcMar>
            <w:hideMark/>
          </w:tcPr>
          <w:p w:rsidR="00DD5E37" w:rsidRPr="00E9726A" w:rsidRDefault="00DD5E37" w:rsidP="00E2552A">
            <w:pPr>
              <w:rPr>
                <w:b/>
                <w:bCs/>
                <w:color w:val="003366"/>
                <w:sz w:val="20"/>
                <w:szCs w:val="20"/>
              </w:rPr>
            </w:pPr>
            <w:r w:rsidRPr="00E9726A">
              <w:rPr>
                <w:b/>
                <w:bCs/>
                <w:color w:val="003366"/>
                <w:sz w:val="20"/>
                <w:szCs w:val="20"/>
              </w:rPr>
              <w:t>ЗАРАБОТНАЯ ПЛАТА (включая НДФЛ и Страховые взносы)</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07 01 01</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Зарплата, премия штатных сотрудников</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07 01 03</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 xml:space="preserve">Вознаграждение по </w:t>
            </w:r>
            <w:proofErr w:type="spellStart"/>
            <w:r w:rsidRPr="00E9726A">
              <w:rPr>
                <w:sz w:val="20"/>
                <w:szCs w:val="20"/>
              </w:rPr>
              <w:t>гражд</w:t>
            </w:r>
            <w:proofErr w:type="spellEnd"/>
            <w:r w:rsidRPr="00E9726A">
              <w:rPr>
                <w:sz w:val="20"/>
                <w:szCs w:val="20"/>
              </w:rPr>
              <w:t>-правовым договорам</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07 01 04</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Отпускные</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07 01 05</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Выплаты при увольнении</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07 01 07</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Страховые взносы</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07 01 08</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НДФЛ</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07 02 07</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 xml:space="preserve">Выплаты по </w:t>
            </w:r>
            <w:proofErr w:type="spellStart"/>
            <w:r w:rsidRPr="00E9726A">
              <w:rPr>
                <w:sz w:val="20"/>
                <w:szCs w:val="20"/>
              </w:rPr>
              <w:t>кол</w:t>
            </w:r>
            <w:proofErr w:type="gramStart"/>
            <w:r w:rsidRPr="00E9726A">
              <w:rPr>
                <w:sz w:val="20"/>
                <w:szCs w:val="20"/>
              </w:rPr>
              <w:t>.д</w:t>
            </w:r>
            <w:proofErr w:type="gramEnd"/>
            <w:r w:rsidRPr="00E9726A">
              <w:rPr>
                <w:sz w:val="20"/>
                <w:szCs w:val="20"/>
              </w:rPr>
              <w:t>оговору</w:t>
            </w:r>
            <w:proofErr w:type="spellEnd"/>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E9726A">
        <w:trPr>
          <w:jc w:val="center"/>
          <w:hidden/>
        </w:trPr>
        <w:tc>
          <w:tcPr>
            <w:tcW w:w="1590" w:type="dxa"/>
            <w:vAlign w:val="center"/>
            <w:hideMark/>
          </w:tcPr>
          <w:p w:rsidR="00DD5E37" w:rsidRPr="00E9726A" w:rsidRDefault="00DD5E37" w:rsidP="00E9726A">
            <w:pPr>
              <w:jc w:val="center"/>
              <w:rPr>
                <w:vanish/>
                <w:sz w:val="20"/>
                <w:szCs w:val="20"/>
              </w:rPr>
            </w:pPr>
          </w:p>
        </w:tc>
        <w:tc>
          <w:tcPr>
            <w:tcW w:w="7350" w:type="dxa"/>
            <w:vAlign w:val="center"/>
            <w:hideMark/>
          </w:tcPr>
          <w:p w:rsidR="00DD5E37" w:rsidRPr="00E9726A" w:rsidRDefault="00DD5E37" w:rsidP="00E2552A">
            <w:pPr>
              <w:rPr>
                <w:vanish/>
                <w:sz w:val="20"/>
                <w:szCs w:val="20"/>
              </w:rPr>
            </w:pPr>
          </w:p>
        </w:tc>
        <w:tc>
          <w:tcPr>
            <w:tcW w:w="50" w:type="dxa"/>
          </w:tcPr>
          <w:p w:rsidR="00DD5E37" w:rsidRPr="00DD5E37" w:rsidRDefault="00DD5E37" w:rsidP="00E2552A">
            <w:pPr>
              <w:rPr>
                <w:vanish/>
                <w:sz w:val="20"/>
                <w:szCs w:val="20"/>
              </w:rPr>
            </w:pPr>
          </w:p>
        </w:tc>
        <w:tc>
          <w:tcPr>
            <w:tcW w:w="68" w:type="dxa"/>
            <w:gridSpan w:val="2"/>
          </w:tcPr>
          <w:p w:rsidR="00DD5E37" w:rsidRPr="00DD5E37" w:rsidRDefault="00DD5E37" w:rsidP="00E2552A">
            <w:pPr>
              <w:rPr>
                <w:vanish/>
                <w:sz w:val="20"/>
                <w:szCs w:val="20"/>
              </w:rPr>
            </w:pPr>
          </w:p>
        </w:tc>
        <w:tc>
          <w:tcPr>
            <w:tcW w:w="68" w:type="dxa"/>
            <w:gridSpan w:val="2"/>
          </w:tcPr>
          <w:p w:rsidR="00DD5E37" w:rsidRPr="00DD5E37" w:rsidRDefault="00DD5E37" w:rsidP="00E2552A">
            <w:pPr>
              <w:rPr>
                <w:vanish/>
                <w:sz w:val="20"/>
                <w:szCs w:val="20"/>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shd w:val="clear" w:color="auto" w:fill="C6E2FF"/>
            <w:hideMark/>
          </w:tcPr>
          <w:p w:rsidR="00DD5E37" w:rsidRPr="00E9726A" w:rsidRDefault="00DD5E37" w:rsidP="00E9726A">
            <w:pPr>
              <w:jc w:val="center"/>
              <w:rPr>
                <w:b/>
                <w:bCs/>
                <w:color w:val="003366"/>
                <w:sz w:val="20"/>
                <w:szCs w:val="20"/>
              </w:rPr>
            </w:pPr>
            <w:r w:rsidRPr="00E9726A">
              <w:rPr>
                <w:b/>
                <w:bCs/>
                <w:color w:val="003366"/>
                <w:sz w:val="20"/>
                <w:szCs w:val="20"/>
              </w:rPr>
              <w:t>08 00 00</w:t>
            </w:r>
          </w:p>
        </w:tc>
        <w:tc>
          <w:tcPr>
            <w:tcW w:w="0" w:type="auto"/>
            <w:tcBorders>
              <w:top w:val="single" w:sz="6" w:space="0" w:color="7D8AB9"/>
              <w:left w:val="single" w:sz="6" w:space="0" w:color="7D8AB9"/>
              <w:bottom w:val="single" w:sz="6" w:space="0" w:color="7D8AB9"/>
              <w:right w:val="single" w:sz="6" w:space="0" w:color="7D8AB9"/>
            </w:tcBorders>
            <w:shd w:val="clear" w:color="auto" w:fill="C6E2FF"/>
            <w:tcMar>
              <w:top w:w="0" w:type="dxa"/>
              <w:left w:w="315" w:type="dxa"/>
              <w:bottom w:w="0" w:type="dxa"/>
              <w:right w:w="0" w:type="dxa"/>
            </w:tcMar>
            <w:hideMark/>
          </w:tcPr>
          <w:p w:rsidR="00DD5E37" w:rsidRPr="00E9726A" w:rsidRDefault="00DD5E37" w:rsidP="00E2552A">
            <w:pPr>
              <w:rPr>
                <w:b/>
                <w:bCs/>
                <w:color w:val="003366"/>
                <w:sz w:val="20"/>
                <w:szCs w:val="20"/>
              </w:rPr>
            </w:pPr>
            <w:r w:rsidRPr="00E9726A">
              <w:rPr>
                <w:b/>
                <w:bCs/>
                <w:color w:val="003366"/>
                <w:sz w:val="20"/>
                <w:szCs w:val="20"/>
              </w:rPr>
              <w:t>АДМИНИСТРАТИВНО- УПРАВЛЕНЧЕСКИЕ РАСХОДЫ</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shd w:val="clear" w:color="auto" w:fill="C6E2FF"/>
            <w:hideMark/>
          </w:tcPr>
          <w:p w:rsidR="00DD5E37" w:rsidRPr="00E9726A" w:rsidRDefault="00DD5E37" w:rsidP="00E9726A">
            <w:pPr>
              <w:jc w:val="center"/>
              <w:rPr>
                <w:b/>
                <w:bCs/>
                <w:color w:val="003366"/>
                <w:sz w:val="20"/>
                <w:szCs w:val="20"/>
              </w:rPr>
            </w:pPr>
            <w:r w:rsidRPr="00E9726A">
              <w:rPr>
                <w:b/>
                <w:bCs/>
                <w:color w:val="003366"/>
                <w:sz w:val="20"/>
                <w:szCs w:val="20"/>
              </w:rPr>
              <w:t>08 01 00</w:t>
            </w:r>
          </w:p>
        </w:tc>
        <w:tc>
          <w:tcPr>
            <w:tcW w:w="0" w:type="auto"/>
            <w:tcBorders>
              <w:top w:val="single" w:sz="6" w:space="0" w:color="7D8AB9"/>
              <w:left w:val="single" w:sz="6" w:space="0" w:color="7D8AB9"/>
              <w:bottom w:val="single" w:sz="6" w:space="0" w:color="7D8AB9"/>
              <w:right w:val="single" w:sz="6" w:space="0" w:color="7D8AB9"/>
            </w:tcBorders>
            <w:shd w:val="clear" w:color="auto" w:fill="C6E2FF"/>
            <w:tcMar>
              <w:top w:w="0" w:type="dxa"/>
              <w:left w:w="480" w:type="dxa"/>
              <w:bottom w:w="0" w:type="dxa"/>
              <w:right w:w="0" w:type="dxa"/>
            </w:tcMar>
            <w:hideMark/>
          </w:tcPr>
          <w:p w:rsidR="00DD5E37" w:rsidRPr="00E9726A" w:rsidRDefault="00DD5E37" w:rsidP="00E2552A">
            <w:pPr>
              <w:rPr>
                <w:b/>
                <w:bCs/>
                <w:color w:val="003366"/>
                <w:sz w:val="20"/>
                <w:szCs w:val="20"/>
              </w:rPr>
            </w:pPr>
            <w:r w:rsidRPr="00E9726A">
              <w:rPr>
                <w:b/>
                <w:bCs/>
                <w:color w:val="003366"/>
                <w:sz w:val="20"/>
                <w:szCs w:val="20"/>
              </w:rPr>
              <w:t>ЗАРАБОТНАЯ ПЛАТА (включая НДФЛ и Страховые взносы)</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08 01 01</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Зарплата, премия штатных сотрудников</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08 01 03</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 xml:space="preserve">Вознаграждение по </w:t>
            </w:r>
            <w:proofErr w:type="spellStart"/>
            <w:r w:rsidRPr="00E9726A">
              <w:rPr>
                <w:sz w:val="20"/>
                <w:szCs w:val="20"/>
              </w:rPr>
              <w:t>гражд</w:t>
            </w:r>
            <w:proofErr w:type="spellEnd"/>
            <w:r w:rsidRPr="00E9726A">
              <w:rPr>
                <w:sz w:val="20"/>
                <w:szCs w:val="20"/>
              </w:rPr>
              <w:t>-правовым договорам</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08 01 04</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Отпускные</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08 01 05</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Выплаты при увольнении</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08 01 07</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Страховые взносы</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08 01 08</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НДФЛ</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08 02 08</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 xml:space="preserve">Выплаты по </w:t>
            </w:r>
            <w:proofErr w:type="spellStart"/>
            <w:r w:rsidRPr="00E9726A">
              <w:rPr>
                <w:sz w:val="20"/>
                <w:szCs w:val="20"/>
              </w:rPr>
              <w:t>кол</w:t>
            </w:r>
            <w:proofErr w:type="gramStart"/>
            <w:r w:rsidRPr="00E9726A">
              <w:rPr>
                <w:sz w:val="20"/>
                <w:szCs w:val="20"/>
              </w:rPr>
              <w:t>.д</w:t>
            </w:r>
            <w:proofErr w:type="gramEnd"/>
            <w:r w:rsidRPr="00E9726A">
              <w:rPr>
                <w:sz w:val="20"/>
                <w:szCs w:val="20"/>
              </w:rPr>
              <w:t>оговору</w:t>
            </w:r>
            <w:proofErr w:type="spellEnd"/>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E9726A">
        <w:trPr>
          <w:jc w:val="center"/>
          <w:hidden/>
        </w:trPr>
        <w:tc>
          <w:tcPr>
            <w:tcW w:w="1590" w:type="dxa"/>
            <w:vAlign w:val="center"/>
            <w:hideMark/>
          </w:tcPr>
          <w:p w:rsidR="00DD5E37" w:rsidRPr="00E9726A" w:rsidRDefault="00DD5E37" w:rsidP="00E9726A">
            <w:pPr>
              <w:jc w:val="center"/>
              <w:rPr>
                <w:vanish/>
                <w:sz w:val="20"/>
                <w:szCs w:val="20"/>
              </w:rPr>
            </w:pPr>
          </w:p>
        </w:tc>
        <w:tc>
          <w:tcPr>
            <w:tcW w:w="7350" w:type="dxa"/>
            <w:vAlign w:val="center"/>
            <w:hideMark/>
          </w:tcPr>
          <w:p w:rsidR="00DD5E37" w:rsidRPr="00E9726A" w:rsidRDefault="00DD5E37" w:rsidP="00E2552A">
            <w:pPr>
              <w:rPr>
                <w:vanish/>
                <w:sz w:val="20"/>
                <w:szCs w:val="20"/>
              </w:rPr>
            </w:pPr>
          </w:p>
        </w:tc>
        <w:tc>
          <w:tcPr>
            <w:tcW w:w="50" w:type="dxa"/>
          </w:tcPr>
          <w:p w:rsidR="00DD5E37" w:rsidRPr="00DD5E37" w:rsidRDefault="00DD5E37" w:rsidP="00E2552A">
            <w:pPr>
              <w:rPr>
                <w:vanish/>
                <w:sz w:val="20"/>
                <w:szCs w:val="20"/>
              </w:rPr>
            </w:pPr>
          </w:p>
        </w:tc>
        <w:tc>
          <w:tcPr>
            <w:tcW w:w="68" w:type="dxa"/>
            <w:gridSpan w:val="2"/>
          </w:tcPr>
          <w:p w:rsidR="00DD5E37" w:rsidRPr="00DD5E37" w:rsidRDefault="00DD5E37" w:rsidP="00E2552A">
            <w:pPr>
              <w:rPr>
                <w:vanish/>
                <w:sz w:val="20"/>
                <w:szCs w:val="20"/>
              </w:rPr>
            </w:pPr>
          </w:p>
        </w:tc>
        <w:tc>
          <w:tcPr>
            <w:tcW w:w="68" w:type="dxa"/>
            <w:gridSpan w:val="2"/>
          </w:tcPr>
          <w:p w:rsidR="00DD5E37" w:rsidRPr="00DD5E37" w:rsidRDefault="00DD5E37" w:rsidP="00E2552A">
            <w:pPr>
              <w:rPr>
                <w:vanish/>
                <w:sz w:val="20"/>
                <w:szCs w:val="20"/>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shd w:val="clear" w:color="auto" w:fill="C6E2FF"/>
            <w:hideMark/>
          </w:tcPr>
          <w:p w:rsidR="00DD5E37" w:rsidRPr="00E9726A" w:rsidRDefault="00DD5E37" w:rsidP="00E9726A">
            <w:pPr>
              <w:jc w:val="center"/>
              <w:rPr>
                <w:b/>
                <w:bCs/>
                <w:color w:val="003366"/>
                <w:sz w:val="20"/>
                <w:szCs w:val="20"/>
              </w:rPr>
            </w:pPr>
            <w:r w:rsidRPr="00E9726A">
              <w:rPr>
                <w:b/>
                <w:bCs/>
                <w:color w:val="003366"/>
                <w:sz w:val="20"/>
                <w:szCs w:val="20"/>
              </w:rPr>
              <w:t>08 20 00</w:t>
            </w:r>
          </w:p>
        </w:tc>
        <w:tc>
          <w:tcPr>
            <w:tcW w:w="0" w:type="auto"/>
            <w:tcBorders>
              <w:top w:val="single" w:sz="6" w:space="0" w:color="7D8AB9"/>
              <w:left w:val="single" w:sz="6" w:space="0" w:color="7D8AB9"/>
              <w:bottom w:val="single" w:sz="6" w:space="0" w:color="7D8AB9"/>
              <w:right w:val="single" w:sz="6" w:space="0" w:color="7D8AB9"/>
            </w:tcBorders>
            <w:shd w:val="clear" w:color="auto" w:fill="C6E2FF"/>
            <w:tcMar>
              <w:top w:w="0" w:type="dxa"/>
              <w:left w:w="480" w:type="dxa"/>
              <w:bottom w:w="0" w:type="dxa"/>
              <w:right w:w="0" w:type="dxa"/>
            </w:tcMar>
            <w:hideMark/>
          </w:tcPr>
          <w:p w:rsidR="00DD5E37" w:rsidRPr="00E9726A" w:rsidRDefault="00DD5E37" w:rsidP="00E2552A">
            <w:pPr>
              <w:rPr>
                <w:b/>
                <w:bCs/>
                <w:color w:val="003366"/>
                <w:sz w:val="20"/>
                <w:szCs w:val="20"/>
              </w:rPr>
            </w:pPr>
            <w:r w:rsidRPr="00E9726A">
              <w:rPr>
                <w:b/>
                <w:bCs/>
                <w:color w:val="003366"/>
                <w:sz w:val="20"/>
                <w:szCs w:val="20"/>
              </w:rPr>
              <w:t>УСЛУГИ ПО УПРАВЛЕНИЮ</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08 20 03</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Зарплата, премия штатных сотрудников</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08 20 05</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 xml:space="preserve">ЗПЛ / Вознаграждение по </w:t>
            </w:r>
            <w:proofErr w:type="spellStart"/>
            <w:r w:rsidRPr="00E9726A">
              <w:rPr>
                <w:sz w:val="20"/>
                <w:szCs w:val="20"/>
              </w:rPr>
              <w:t>гражд</w:t>
            </w:r>
            <w:proofErr w:type="spellEnd"/>
            <w:r w:rsidRPr="00E9726A">
              <w:rPr>
                <w:sz w:val="20"/>
                <w:szCs w:val="20"/>
              </w:rPr>
              <w:t>-правовым договорам</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08 20 06</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ЗПЛ / Отпускные</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08 20 07</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ЗПЛ / Выплаты при увольнении</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08 20 09</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ЗПЛ / Страховые взносы</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r w:rsidR="00DD5E37" w:rsidTr="00D31D7F">
        <w:trPr>
          <w:trHeight w:val="225"/>
          <w:jc w:val="center"/>
        </w:trPr>
        <w:tc>
          <w:tcPr>
            <w:tcW w:w="0" w:type="auto"/>
            <w:tcBorders>
              <w:top w:val="single" w:sz="6" w:space="0" w:color="7D8AB9"/>
              <w:left w:val="single" w:sz="6" w:space="0" w:color="7D8AB9"/>
              <w:bottom w:val="single" w:sz="6" w:space="0" w:color="7D8AB9"/>
              <w:right w:val="single" w:sz="6" w:space="0" w:color="7D8AB9"/>
            </w:tcBorders>
            <w:hideMark/>
          </w:tcPr>
          <w:p w:rsidR="00DD5E37" w:rsidRPr="00E9726A" w:rsidRDefault="00DD5E37" w:rsidP="00E9726A">
            <w:pPr>
              <w:jc w:val="center"/>
              <w:rPr>
                <w:sz w:val="20"/>
                <w:szCs w:val="20"/>
              </w:rPr>
            </w:pPr>
            <w:r w:rsidRPr="00E9726A">
              <w:rPr>
                <w:sz w:val="20"/>
                <w:szCs w:val="20"/>
              </w:rPr>
              <w:t>08 20 10</w:t>
            </w:r>
          </w:p>
        </w:tc>
        <w:tc>
          <w:tcPr>
            <w:tcW w:w="0" w:type="auto"/>
            <w:tcBorders>
              <w:top w:val="single" w:sz="6" w:space="0" w:color="7D8AB9"/>
              <w:left w:val="single" w:sz="6" w:space="0" w:color="7D8AB9"/>
              <w:bottom w:val="single" w:sz="6" w:space="0" w:color="7D8AB9"/>
              <w:right w:val="single" w:sz="6" w:space="0" w:color="7D8AB9"/>
            </w:tcBorders>
            <w:tcMar>
              <w:top w:w="0" w:type="dxa"/>
              <w:left w:w="630" w:type="dxa"/>
              <w:bottom w:w="0" w:type="dxa"/>
              <w:right w:w="0" w:type="dxa"/>
            </w:tcMar>
            <w:hideMark/>
          </w:tcPr>
          <w:p w:rsidR="00DD5E37" w:rsidRPr="00E9726A" w:rsidRDefault="00DD5E37" w:rsidP="00E2552A">
            <w:pPr>
              <w:rPr>
                <w:sz w:val="20"/>
                <w:szCs w:val="20"/>
              </w:rPr>
            </w:pPr>
            <w:r w:rsidRPr="00E9726A">
              <w:rPr>
                <w:sz w:val="20"/>
                <w:szCs w:val="20"/>
              </w:rPr>
              <w:t>НДФЛ</w:t>
            </w:r>
          </w:p>
        </w:tc>
        <w:tc>
          <w:tcPr>
            <w:tcW w:w="0" w:type="auto"/>
            <w:vAlign w:val="center"/>
            <w:hideMark/>
          </w:tcPr>
          <w:p w:rsidR="00DD5E37" w:rsidRDefault="00DD5E37" w:rsidP="00E9726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c>
          <w:tcPr>
            <w:tcW w:w="0" w:type="auto"/>
            <w:gridSpan w:val="2"/>
          </w:tcPr>
          <w:p w:rsidR="00DD5E37" w:rsidRDefault="00DD5E37" w:rsidP="00E2552A">
            <w:pPr>
              <w:jc w:val="center"/>
              <w:rPr>
                <w:rFonts w:ascii="Arial" w:hAnsi="Arial" w:cs="Arial"/>
                <w:sz w:val="16"/>
                <w:szCs w:val="16"/>
              </w:rPr>
            </w:pPr>
          </w:p>
        </w:tc>
        <w:tc>
          <w:tcPr>
            <w:tcW w:w="0" w:type="auto"/>
          </w:tcPr>
          <w:p w:rsidR="00DD5E37" w:rsidRDefault="00DD5E37" w:rsidP="00E2552A">
            <w:pPr>
              <w:jc w:val="center"/>
              <w:rPr>
                <w:rFonts w:ascii="Arial" w:hAnsi="Arial" w:cs="Arial"/>
                <w:sz w:val="16"/>
                <w:szCs w:val="16"/>
              </w:rPr>
            </w:pPr>
          </w:p>
        </w:tc>
      </w:tr>
    </w:tbl>
    <w:p w:rsidR="00E2552A" w:rsidRDefault="00E2552A" w:rsidP="00E9726A">
      <w:pPr>
        <w:ind w:left="708"/>
        <w:jc w:val="both"/>
      </w:pPr>
    </w:p>
    <w:p w:rsidR="00DD5E37" w:rsidRDefault="00F05B29" w:rsidP="00E9726A">
      <w:pPr>
        <w:jc w:val="both"/>
      </w:pPr>
      <w:r>
        <w:t xml:space="preserve">Необходимо </w:t>
      </w:r>
      <w:r w:rsidR="00A77178">
        <w:t>задать соответствие каждому виду выплаты в зависимости от подразделения статьи бюджета из вышеперечисленного списка.</w:t>
      </w:r>
    </w:p>
    <w:p w:rsidR="00A77178" w:rsidRDefault="00A77178" w:rsidP="00E9726A">
      <w:pPr>
        <w:jc w:val="both"/>
      </w:pPr>
      <w:r>
        <w:t xml:space="preserve">При этом зарплата в 1С ЗУП должна считаться выплаченной только при проведении банковских/кассовых документов в 1С БИТ </w:t>
      </w:r>
      <w:proofErr w:type="spellStart"/>
      <w:r>
        <w:t>Финанс</w:t>
      </w:r>
      <w:proofErr w:type="spellEnd"/>
      <w:r>
        <w:t>. То есть нужен обратный алгоритм загрузки данных из 1С БИТ в 1С ЗУП.</w:t>
      </w:r>
    </w:p>
    <w:p w:rsidR="001F57D7" w:rsidRPr="00443651" w:rsidRDefault="001F57D7" w:rsidP="00E9726A">
      <w:pPr>
        <w:jc w:val="both"/>
      </w:pPr>
      <w:r>
        <w:lastRenderedPageBreak/>
        <w:t xml:space="preserve">Также в соответствии с требуемым форматом необходимо разработать механизм формирования файлов экспорта для зачисления зарплаты, для их дальнейшей обработки </w:t>
      </w:r>
      <w:proofErr w:type="gramStart"/>
      <w:r>
        <w:t>через</w:t>
      </w:r>
      <w:proofErr w:type="gramEnd"/>
      <w:r>
        <w:t xml:space="preserve"> Клиент-банк.</w:t>
      </w:r>
    </w:p>
    <w:p w:rsidR="00CF31B0" w:rsidRDefault="00CF31B0" w:rsidP="00E9726A">
      <w:pPr>
        <w:ind w:left="360"/>
      </w:pPr>
    </w:p>
    <w:p w:rsidR="00CF31B0" w:rsidRDefault="00CF31B0" w:rsidP="00BA7FEA">
      <w:pPr>
        <w:spacing w:after="200" w:line="276" w:lineRule="auto"/>
        <w:jc w:val="both"/>
      </w:pPr>
    </w:p>
    <w:p w:rsidR="00CF31B0" w:rsidRPr="00E9726A" w:rsidRDefault="00CF31B0" w:rsidP="00E9726A">
      <w:pPr>
        <w:pStyle w:val="a3"/>
        <w:ind w:left="360"/>
      </w:pPr>
    </w:p>
    <w:p w:rsidR="00AC4AC8" w:rsidRPr="00BA7FEA" w:rsidRDefault="00AC4AC8" w:rsidP="00E9726A">
      <w:pPr>
        <w:pStyle w:val="a3"/>
        <w:numPr>
          <w:ilvl w:val="0"/>
          <w:numId w:val="1"/>
        </w:numPr>
        <w:jc w:val="center"/>
        <w:outlineLvl w:val="0"/>
      </w:pPr>
      <w:bookmarkStart w:id="135" w:name="_Toc339453694"/>
      <w:r>
        <w:rPr>
          <w:b/>
        </w:rPr>
        <w:t xml:space="preserve">АТТЕСТАЦИЯ СОТРУДНИКОВ ПО ПРОМЫШЛЕННОЙ </w:t>
      </w:r>
      <w:r w:rsidR="00FF3E8D">
        <w:rPr>
          <w:b/>
        </w:rPr>
        <w:t>БЕЗОПАСНОСТИ И ОХРАНЕ ТРУДА</w:t>
      </w:r>
      <w:bookmarkEnd w:id="135"/>
    </w:p>
    <w:p w:rsidR="00FF3E8D" w:rsidRDefault="00FF3E8D" w:rsidP="00BA7FEA">
      <w:pPr>
        <w:pStyle w:val="a3"/>
        <w:ind w:left="360"/>
        <w:rPr>
          <w:b/>
        </w:rPr>
      </w:pPr>
    </w:p>
    <w:p w:rsidR="00FF3E8D" w:rsidRDefault="00FF3E8D" w:rsidP="00FF3E8D">
      <w:pPr>
        <w:jc w:val="both"/>
      </w:pPr>
      <w:r w:rsidRPr="005A6ABC">
        <w:t>Необходима  реализация механизма аттестации сотрудников по промышленной безопасности и охране труда</w:t>
      </w:r>
      <w:r>
        <w:t>.</w:t>
      </w:r>
    </w:p>
    <w:p w:rsidR="00FF3E8D" w:rsidRPr="005A6ABC" w:rsidRDefault="00FF3E8D" w:rsidP="00FF3E8D">
      <w:pPr>
        <w:jc w:val="both"/>
      </w:pPr>
      <w:r>
        <w:t xml:space="preserve">Приказом </w:t>
      </w:r>
      <w:r w:rsidRPr="005A6ABC">
        <w:t xml:space="preserve"> </w:t>
      </w:r>
      <w:proofErr w:type="spellStart"/>
      <w:r w:rsidRPr="005A6ABC">
        <w:t>Ростехнадзора</w:t>
      </w:r>
      <w:proofErr w:type="spellEnd"/>
      <w:r w:rsidRPr="005A6ABC">
        <w:t xml:space="preserve"> №37 от 29.01.2007г. утверждены два положения</w:t>
      </w:r>
      <w:r>
        <w:t xml:space="preserve"> по аттестации работников по вопросам безопасности</w:t>
      </w:r>
      <w:r w:rsidRPr="005A6ABC">
        <w:t>:</w:t>
      </w:r>
    </w:p>
    <w:p w:rsidR="00FF3E8D" w:rsidRPr="005A6ABC" w:rsidRDefault="00FF3E8D" w:rsidP="00FF3E8D">
      <w:pPr>
        <w:pStyle w:val="a3"/>
        <w:numPr>
          <w:ilvl w:val="0"/>
          <w:numId w:val="48"/>
        </w:numPr>
        <w:spacing w:after="200"/>
        <w:jc w:val="both"/>
      </w:pPr>
      <w:r w:rsidRPr="005A6ABC">
        <w:t xml:space="preserve">РД 03-19-2007 «Положение об организации работы по подготовке и аттестации </w:t>
      </w:r>
      <w:r w:rsidRPr="005A6ABC">
        <w:rPr>
          <w:b/>
        </w:rPr>
        <w:t>специалистов</w:t>
      </w:r>
      <w:r w:rsidRPr="005A6ABC">
        <w:t xml:space="preserve"> организаций, поднадзорных федеральной службе по экологическому, технологическому и атомному надзору»;</w:t>
      </w:r>
    </w:p>
    <w:p w:rsidR="00FF3E8D" w:rsidRDefault="00FF3E8D" w:rsidP="00FF3E8D">
      <w:pPr>
        <w:pStyle w:val="a3"/>
        <w:numPr>
          <w:ilvl w:val="0"/>
          <w:numId w:val="48"/>
        </w:numPr>
        <w:spacing w:after="200"/>
        <w:jc w:val="both"/>
      </w:pPr>
      <w:r>
        <w:t xml:space="preserve">РД 03-20-2007 «Положение об организации обучения и проверки знаний </w:t>
      </w:r>
      <w:r w:rsidRPr="005A6ABC">
        <w:rPr>
          <w:b/>
        </w:rPr>
        <w:t>рабочих</w:t>
      </w:r>
      <w:r w:rsidRPr="005A6ABC">
        <w:t xml:space="preserve"> организаций, поднадзорных федеральной службе по экологическому, технологическому и атомному надзору»</w:t>
      </w:r>
      <w:r>
        <w:t>.</w:t>
      </w:r>
    </w:p>
    <w:p w:rsidR="00FF3E8D" w:rsidRPr="00C332D9" w:rsidRDefault="00FF3E8D" w:rsidP="00FF3E8D">
      <w:pPr>
        <w:jc w:val="both"/>
      </w:pPr>
      <w:r>
        <w:t xml:space="preserve">Порядок обучения по охране труда и проверки </w:t>
      </w:r>
      <w:proofErr w:type="gramStart"/>
      <w:r>
        <w:t>знаний требований охраны труда работников организаций</w:t>
      </w:r>
      <w:proofErr w:type="gramEnd"/>
      <w:r>
        <w:t xml:space="preserve"> утвержден Постановлением №1/29 от 13 января 2003г. Министерства труда и социального развития РФ и Министерства образования РФ.</w:t>
      </w:r>
    </w:p>
    <w:p w:rsidR="00FF3E8D" w:rsidRDefault="00FF3E8D" w:rsidP="00FF3E8D">
      <w:pPr>
        <w:jc w:val="both"/>
      </w:pPr>
      <w:r>
        <w:t>В соответствии с данными положениями необходимо разработать механизм, позволяющий вводить данные по аттестации ИТР и рабочих организации, а также отслеживать сроки прохождения аттестации.</w:t>
      </w:r>
    </w:p>
    <w:p w:rsidR="00FF3E8D" w:rsidRDefault="00FF3E8D" w:rsidP="00FF3E8D">
      <w:pPr>
        <w:jc w:val="both"/>
      </w:pPr>
      <w:r>
        <w:t>Необходимые доработки в системе:</w:t>
      </w:r>
    </w:p>
    <w:p w:rsidR="00FF3E8D" w:rsidRDefault="00FF3E8D" w:rsidP="00FF3E8D">
      <w:pPr>
        <w:jc w:val="both"/>
      </w:pPr>
      <w:r>
        <w:t xml:space="preserve">Добавление нового вида справочника </w:t>
      </w:r>
      <w:r w:rsidRPr="0025717C">
        <w:rPr>
          <w:b/>
        </w:rPr>
        <w:t>«Области (правила) аттестации»</w:t>
      </w:r>
      <w:r>
        <w:t>. Реквизиты справочника:</w:t>
      </w:r>
    </w:p>
    <w:p w:rsidR="00FF3E8D" w:rsidRDefault="00FF3E8D" w:rsidP="00FF3E8D">
      <w:pPr>
        <w:pStyle w:val="a3"/>
        <w:numPr>
          <w:ilvl w:val="0"/>
          <w:numId w:val="49"/>
        </w:numPr>
        <w:spacing w:after="200" w:line="276" w:lineRule="auto"/>
        <w:jc w:val="both"/>
      </w:pPr>
      <w:r>
        <w:t>Код;</w:t>
      </w:r>
    </w:p>
    <w:p w:rsidR="00FF3E8D" w:rsidRDefault="00FF3E8D" w:rsidP="00FF3E8D">
      <w:pPr>
        <w:pStyle w:val="a3"/>
        <w:numPr>
          <w:ilvl w:val="0"/>
          <w:numId w:val="49"/>
        </w:numPr>
        <w:spacing w:after="200" w:line="276" w:lineRule="auto"/>
        <w:jc w:val="both"/>
      </w:pPr>
      <w:r>
        <w:t>Наименование;</w:t>
      </w:r>
    </w:p>
    <w:p w:rsidR="00FF3E8D" w:rsidRPr="003908C2" w:rsidRDefault="00FF3E8D" w:rsidP="00FF3E8D">
      <w:pPr>
        <w:pStyle w:val="a3"/>
        <w:numPr>
          <w:ilvl w:val="0"/>
          <w:numId w:val="49"/>
        </w:numPr>
        <w:spacing w:after="200" w:line="276" w:lineRule="auto"/>
        <w:jc w:val="both"/>
      </w:pPr>
      <w:r>
        <w:t>Периодичность.</w:t>
      </w:r>
    </w:p>
    <w:p w:rsidR="00FF3E8D" w:rsidRDefault="00FF3E8D" w:rsidP="00FF3E8D">
      <w:pPr>
        <w:jc w:val="both"/>
      </w:pPr>
      <w:r>
        <w:t xml:space="preserve">Добавление нового вида регистра сведений </w:t>
      </w:r>
      <w:r w:rsidRPr="0025717C">
        <w:rPr>
          <w:b/>
        </w:rPr>
        <w:t>«Области (правила) аттестации должностей»</w:t>
      </w:r>
      <w:r>
        <w:t>, где должностям ИТР и рабочих сопоставляются элементы справочника «Области (правила) аттестации». При этом одной должности может быть сопоставлено несколько областей аттестации.</w:t>
      </w:r>
    </w:p>
    <w:p w:rsidR="00FF3E8D" w:rsidRDefault="00FF3E8D" w:rsidP="00FF3E8D">
      <w:pPr>
        <w:jc w:val="both"/>
      </w:pPr>
      <w:r>
        <w:t>За основу разработки перечисленных выше двух объектов можно взять реализованный механизм в ЗУП аттестации компетенций сотрудников.</w:t>
      </w:r>
    </w:p>
    <w:p w:rsidR="00FF3E8D" w:rsidRDefault="00FF3E8D" w:rsidP="00FF3E8D">
      <w:pPr>
        <w:jc w:val="both"/>
      </w:pPr>
      <w:r>
        <w:t>Доработка документа «Аттестация сотрудников организаций». Данным документом должны регистрироваться аттестации сотрудников. Следует иметь в виду, что аттестация сотрудника может быть первичная, периодическая или внеочередная.</w:t>
      </w:r>
    </w:p>
    <w:p w:rsidR="00FF3E8D" w:rsidRDefault="00FF3E8D" w:rsidP="00FF3E8D">
      <w:pPr>
        <w:jc w:val="both"/>
      </w:pPr>
      <w:r>
        <w:t>Кроме того, необходима разработка отчетов на основании введенных данных:</w:t>
      </w:r>
    </w:p>
    <w:p w:rsidR="00FF3E8D" w:rsidRPr="005A6ABC" w:rsidRDefault="00FF3E8D" w:rsidP="00FF3E8D">
      <w:pPr>
        <w:jc w:val="both"/>
      </w:pPr>
      <w:r w:rsidRPr="009E7A81">
        <w:rPr>
          <w:b/>
        </w:rPr>
        <w:t>Аттестации сотрудников.</w:t>
      </w:r>
      <w:r>
        <w:t xml:space="preserve"> Отчет должен содержать информацию об аттестациях сотрудников (Область аттестации, дата аттестации, результат, дата повторной аттестации).</w:t>
      </w:r>
    </w:p>
    <w:p w:rsidR="00FF3E8D" w:rsidRDefault="00FF3E8D" w:rsidP="00FF3E8D">
      <w:pPr>
        <w:jc w:val="both"/>
      </w:pPr>
      <w:r>
        <w:rPr>
          <w:b/>
        </w:rPr>
        <w:t xml:space="preserve">График (контроль сроков) аттестации. </w:t>
      </w:r>
      <w:r>
        <w:t>В отчете должны отражаться все аттестации, которые требуется пройти сотрудникам за заданный в отчете период.</w:t>
      </w:r>
    </w:p>
    <w:p w:rsidR="00FF3E8D" w:rsidRPr="00BA7FEA" w:rsidRDefault="00FF3E8D" w:rsidP="00BA7FEA">
      <w:pPr>
        <w:pStyle w:val="a3"/>
        <w:ind w:left="360"/>
      </w:pPr>
    </w:p>
    <w:p w:rsidR="00FF3E8D" w:rsidRPr="00BA7FEA" w:rsidRDefault="00FF3E8D" w:rsidP="00E9726A">
      <w:pPr>
        <w:pStyle w:val="a3"/>
        <w:numPr>
          <w:ilvl w:val="0"/>
          <w:numId w:val="1"/>
        </w:numPr>
        <w:jc w:val="center"/>
        <w:outlineLvl w:val="0"/>
      </w:pPr>
      <w:bookmarkStart w:id="136" w:name="_Toc339453695"/>
      <w:r>
        <w:rPr>
          <w:b/>
        </w:rPr>
        <w:lastRenderedPageBreak/>
        <w:t>ЗАЩИТА ПЕРСОНАЛЬНЫХ ДАННЫХ (В СООТВЕТСТВИИ С ТРЕБОВАНИЯМИ 152-ФЗ)</w:t>
      </w:r>
      <w:bookmarkEnd w:id="136"/>
      <w:r>
        <w:rPr>
          <w:b/>
        </w:rPr>
        <w:t xml:space="preserve"> </w:t>
      </w:r>
    </w:p>
    <w:p w:rsidR="00FF3E8D" w:rsidRDefault="00FF3E8D" w:rsidP="00BA7FEA"/>
    <w:p w:rsidR="00FF3E8D" w:rsidRDefault="00FF3E8D" w:rsidP="00FF3E8D">
      <w:pPr>
        <w:jc w:val="both"/>
      </w:pPr>
      <w:r>
        <w:t>В "1С ЗУП</w:t>
      </w:r>
      <w:r w:rsidRPr="00C45EE0">
        <w:t>" предусмотрена функциональность, которая позволяет привести информационную систему предприятия в соответствие с требованиями Федерального закона от 27.07.2006 № 152-ФЗ "О персональных данных".</w:t>
      </w:r>
      <w:r>
        <w:t xml:space="preserve"> Необходимо настроить систему, используя данный функционал. </w:t>
      </w:r>
    </w:p>
    <w:p w:rsidR="00FF3E8D" w:rsidRDefault="00FF3E8D" w:rsidP="00FF3E8D">
      <w:pPr>
        <w:jc w:val="both"/>
      </w:pPr>
      <w:r>
        <w:t>Также требуется настроить уровни доступа в системе в соответствии с законом 152-ФЗ.</w:t>
      </w:r>
    </w:p>
    <w:p w:rsidR="00FF3E8D" w:rsidRDefault="00FF3E8D" w:rsidP="00FF3E8D">
      <w:pPr>
        <w:jc w:val="both"/>
      </w:pPr>
      <w:r>
        <w:t>Основные группы пользователей в системе:</w:t>
      </w:r>
    </w:p>
    <w:p w:rsidR="00FF3E8D" w:rsidRDefault="00FF3E8D" w:rsidP="00FF3E8D">
      <w:pPr>
        <w:jc w:val="both"/>
      </w:pPr>
      <w:r w:rsidRPr="003D6A69">
        <w:rPr>
          <w:b/>
        </w:rPr>
        <w:t>Администраторы.</w:t>
      </w:r>
      <w:r>
        <w:t xml:space="preserve"> Права доступа: Полные права.</w:t>
      </w:r>
    </w:p>
    <w:p w:rsidR="00FF3E8D" w:rsidRDefault="00FF3E8D" w:rsidP="00FF3E8D">
      <w:pPr>
        <w:jc w:val="both"/>
      </w:pPr>
      <w:r w:rsidRPr="003D6A69">
        <w:rPr>
          <w:b/>
        </w:rPr>
        <w:t>Расчетный отдел.</w:t>
      </w:r>
      <w:r>
        <w:t xml:space="preserve"> Права доступа: Кадровые данные регламентированного учета, данные по з/</w:t>
      </w:r>
      <w:proofErr w:type="gramStart"/>
      <w:r>
        <w:t>п</w:t>
      </w:r>
      <w:proofErr w:type="gramEnd"/>
      <w:r>
        <w:t>, налогам и взносам (регламентированный учет).</w:t>
      </w:r>
    </w:p>
    <w:p w:rsidR="00FF3E8D" w:rsidRDefault="00FF3E8D" w:rsidP="00FF3E8D">
      <w:pPr>
        <w:jc w:val="both"/>
      </w:pPr>
      <w:r w:rsidRPr="003D6A69">
        <w:rPr>
          <w:b/>
        </w:rPr>
        <w:t>Кадровый отдел.</w:t>
      </w:r>
      <w:r>
        <w:t xml:space="preserve"> Права доступа: Кадровые данные регламентированного учета.</w:t>
      </w:r>
    </w:p>
    <w:p w:rsidR="00FF3E8D" w:rsidRDefault="00FF3E8D" w:rsidP="00FF3E8D">
      <w:pPr>
        <w:jc w:val="both"/>
      </w:pPr>
      <w:r w:rsidRPr="003D6A69">
        <w:rPr>
          <w:b/>
        </w:rPr>
        <w:t>Отдел планирования персонала.</w:t>
      </w:r>
      <w:r>
        <w:t xml:space="preserve"> Права доступа: Объекты модуля «Персонал» (управленческий учет).</w:t>
      </w:r>
    </w:p>
    <w:p w:rsidR="00FF3E8D" w:rsidRDefault="00FF3E8D" w:rsidP="00FF3E8D">
      <w:pPr>
        <w:jc w:val="both"/>
      </w:pPr>
      <w:r w:rsidRPr="00EF344F">
        <w:rPr>
          <w:b/>
        </w:rPr>
        <w:t xml:space="preserve">Отдел ПБ и </w:t>
      </w:r>
      <w:proofErr w:type="gramStart"/>
      <w:r w:rsidRPr="00EF344F">
        <w:rPr>
          <w:b/>
        </w:rPr>
        <w:t>ОТ</w:t>
      </w:r>
      <w:proofErr w:type="gramEnd"/>
      <w:r w:rsidRPr="00EF344F">
        <w:rPr>
          <w:b/>
        </w:rPr>
        <w:t>.</w:t>
      </w:r>
      <w:r>
        <w:t xml:space="preserve"> Сотрудники отдела промышленной безопасности и охраны труда в системе регистрируют аттестации сотрудников по ПБ и </w:t>
      </w:r>
      <w:proofErr w:type="gramStart"/>
      <w:r>
        <w:t>ОТ</w:t>
      </w:r>
      <w:proofErr w:type="gramEnd"/>
      <w:r>
        <w:t>. У данной группы пользователей должны быть настроены права на объекты системы, прописанные в пункте 8 данного ТЗ. При этом необходимо прописать ограничение доступа к справочнику «Сотрудники» до ФИО и должности.</w:t>
      </w:r>
    </w:p>
    <w:p w:rsidR="00FF3E8D" w:rsidRDefault="00FF3E8D" w:rsidP="00FF3E8D">
      <w:pPr>
        <w:jc w:val="both"/>
      </w:pPr>
      <w:r>
        <w:t>Кроме определенных основных групп пользователей необходим произвольный настраиваемый доступ в систему.</w:t>
      </w:r>
    </w:p>
    <w:p w:rsidR="00FF3E8D" w:rsidRDefault="00FF3E8D" w:rsidP="00BA7FEA"/>
    <w:p w:rsidR="00FF3E8D" w:rsidRPr="00BA7FEA" w:rsidRDefault="00FF3E8D" w:rsidP="00BA7FEA"/>
    <w:p w:rsidR="00011638" w:rsidRPr="00E9726A" w:rsidRDefault="00011638" w:rsidP="00E9726A">
      <w:pPr>
        <w:pStyle w:val="a3"/>
        <w:numPr>
          <w:ilvl w:val="0"/>
          <w:numId w:val="1"/>
        </w:numPr>
        <w:jc w:val="center"/>
        <w:outlineLvl w:val="0"/>
      </w:pPr>
      <w:bookmarkStart w:id="137" w:name="_Toc339453696"/>
      <w:r>
        <w:rPr>
          <w:b/>
        </w:rPr>
        <w:t>ОТЧЕТЫ</w:t>
      </w:r>
      <w:bookmarkEnd w:id="137"/>
    </w:p>
    <w:p w:rsidR="00011638" w:rsidRDefault="00011638" w:rsidP="00E9726A">
      <w:r>
        <w:t>Разработка новых форм отчетов:</w:t>
      </w:r>
    </w:p>
    <w:p w:rsidR="00011638" w:rsidRDefault="00011638" w:rsidP="00E9726A">
      <w:pPr>
        <w:pStyle w:val="a3"/>
        <w:numPr>
          <w:ilvl w:val="0"/>
          <w:numId w:val="45"/>
        </w:numPr>
      </w:pPr>
      <w:r>
        <w:t>Формирование лицевой карточки на каждого сотрудника (Приложение №1)</w:t>
      </w:r>
    </w:p>
    <w:p w:rsidR="00011638" w:rsidRDefault="00011638" w:rsidP="00E9726A">
      <w:pPr>
        <w:pStyle w:val="a3"/>
        <w:numPr>
          <w:ilvl w:val="0"/>
          <w:numId w:val="45"/>
        </w:numPr>
      </w:pPr>
      <w:r>
        <w:t>Формирование реестра листков нетрудоспособности (Приложение №2,4)</w:t>
      </w:r>
    </w:p>
    <w:p w:rsidR="00011638" w:rsidRPr="00011638" w:rsidRDefault="00011638" w:rsidP="00E9726A"/>
    <w:p w:rsidR="00011638" w:rsidRDefault="00011638" w:rsidP="00E9726A"/>
    <w:p w:rsidR="005711F5" w:rsidRPr="00E9726A" w:rsidRDefault="005711F5" w:rsidP="005711F5">
      <w:pPr>
        <w:pStyle w:val="a3"/>
        <w:numPr>
          <w:ilvl w:val="0"/>
          <w:numId w:val="1"/>
        </w:numPr>
        <w:jc w:val="center"/>
        <w:outlineLvl w:val="0"/>
        <w:rPr>
          <w:b/>
        </w:rPr>
      </w:pPr>
      <w:bookmarkStart w:id="138" w:name="_Toc339453697"/>
      <w:r w:rsidRPr="005711F5">
        <w:rPr>
          <w:b/>
        </w:rPr>
        <w:t>РУЧНАЯ АКТУАЛИЗАЦИЯ</w:t>
      </w:r>
      <w:bookmarkEnd w:id="138"/>
    </w:p>
    <w:p w:rsidR="000210CD" w:rsidRDefault="000210CD" w:rsidP="00E9726A">
      <w:pPr>
        <w:pStyle w:val="a3"/>
        <w:ind w:left="360"/>
        <w:rPr>
          <w:b/>
        </w:rPr>
      </w:pPr>
    </w:p>
    <w:p w:rsidR="00540E4F" w:rsidRPr="00BB15F6" w:rsidRDefault="00FF3E8D" w:rsidP="00E9726A">
      <w:pPr>
        <w:pStyle w:val="2"/>
      </w:pPr>
      <w:r>
        <w:t xml:space="preserve"> </w:t>
      </w:r>
      <w:bookmarkStart w:id="139" w:name="_Toc339453698"/>
      <w:r w:rsidR="00540E4F" w:rsidRPr="00C629D6">
        <w:t>Заполнение справочника «Тарифные разряды»</w:t>
      </w:r>
      <w:bookmarkEnd w:id="139"/>
    </w:p>
    <w:p w:rsidR="000F52F7" w:rsidRDefault="000F52F7" w:rsidP="00E9726A">
      <w:pPr>
        <w:rPr>
          <w:lang w:val="en-US"/>
        </w:rPr>
      </w:pPr>
    </w:p>
    <w:p w:rsidR="00540E4F" w:rsidRDefault="00540E4F" w:rsidP="00E9726A">
      <w:r>
        <w:t xml:space="preserve">Для каждого элемента необходимо указать: </w:t>
      </w:r>
    </w:p>
    <w:p w:rsidR="00540E4F" w:rsidRDefault="00540E4F" w:rsidP="00E9726A">
      <w:pPr>
        <w:numPr>
          <w:ilvl w:val="0"/>
          <w:numId w:val="22"/>
        </w:numPr>
      </w:pPr>
      <w:r>
        <w:t>Дата начала действия разряда</w:t>
      </w:r>
    </w:p>
    <w:p w:rsidR="00540E4F" w:rsidRDefault="00540E4F" w:rsidP="00E9726A">
      <w:pPr>
        <w:numPr>
          <w:ilvl w:val="0"/>
          <w:numId w:val="22"/>
        </w:numPr>
      </w:pPr>
      <w:r>
        <w:t>Размер тарифной ставки</w:t>
      </w:r>
    </w:p>
    <w:p w:rsidR="00540E4F" w:rsidRDefault="00540E4F" w:rsidP="00E9726A">
      <w:pPr>
        <w:numPr>
          <w:ilvl w:val="0"/>
          <w:numId w:val="22"/>
        </w:numPr>
      </w:pPr>
      <w:r>
        <w:t>Валюта</w:t>
      </w:r>
    </w:p>
    <w:p w:rsidR="00540E4F" w:rsidRPr="00BB15F6" w:rsidRDefault="00FF3E8D" w:rsidP="00E9726A">
      <w:pPr>
        <w:pStyle w:val="2"/>
      </w:pPr>
      <w:r>
        <w:t xml:space="preserve"> </w:t>
      </w:r>
      <w:bookmarkStart w:id="140" w:name="_Toc339453699"/>
      <w:r w:rsidR="00540E4F" w:rsidRPr="00C629D6">
        <w:t>Актуализация справочника «Подразделения организации»</w:t>
      </w:r>
      <w:bookmarkEnd w:id="140"/>
      <w:r w:rsidR="00540E4F" w:rsidRPr="00C629D6">
        <w:t xml:space="preserve"> </w:t>
      </w:r>
    </w:p>
    <w:p w:rsidR="000F52F7" w:rsidRDefault="000F52F7" w:rsidP="00E9726A">
      <w:pPr>
        <w:rPr>
          <w:lang w:val="en-US"/>
        </w:rPr>
      </w:pPr>
    </w:p>
    <w:p w:rsidR="00540E4F" w:rsidRDefault="00540E4F" w:rsidP="00E9726A">
      <w:r>
        <w:t>Для каждого элемента необходимо указать:</w:t>
      </w:r>
    </w:p>
    <w:p w:rsidR="00540E4F" w:rsidRDefault="00540E4F" w:rsidP="00E9726A">
      <w:pPr>
        <w:numPr>
          <w:ilvl w:val="0"/>
          <w:numId w:val="22"/>
        </w:numPr>
      </w:pPr>
      <w:r>
        <w:t>Наименование</w:t>
      </w:r>
    </w:p>
    <w:p w:rsidR="00540E4F" w:rsidRDefault="00540E4F" w:rsidP="00E9726A">
      <w:pPr>
        <w:numPr>
          <w:ilvl w:val="0"/>
          <w:numId w:val="22"/>
        </w:numPr>
      </w:pPr>
      <w:r>
        <w:t xml:space="preserve">Принадлежность элемента к виду обособленных подразделений </w:t>
      </w:r>
    </w:p>
    <w:p w:rsidR="00540E4F" w:rsidRDefault="00540E4F" w:rsidP="00E9726A">
      <w:pPr>
        <w:numPr>
          <w:ilvl w:val="0"/>
          <w:numId w:val="22"/>
        </w:numPr>
      </w:pPr>
      <w:r>
        <w:t xml:space="preserve">Код ОКАТО (в случае обособленного подразделения) </w:t>
      </w:r>
    </w:p>
    <w:p w:rsidR="00540E4F" w:rsidRDefault="00540E4F" w:rsidP="00E9726A">
      <w:pPr>
        <w:numPr>
          <w:ilvl w:val="0"/>
          <w:numId w:val="22"/>
        </w:numPr>
      </w:pPr>
      <w:r>
        <w:t>Родитель</w:t>
      </w:r>
    </w:p>
    <w:p w:rsidR="00540E4F" w:rsidRPr="00BB15F6" w:rsidRDefault="00FF3E8D" w:rsidP="00E9726A">
      <w:pPr>
        <w:pStyle w:val="2"/>
      </w:pPr>
      <w:r>
        <w:lastRenderedPageBreak/>
        <w:t xml:space="preserve"> </w:t>
      </w:r>
      <w:bookmarkStart w:id="141" w:name="_Toc339453700"/>
      <w:r w:rsidR="00540E4F" w:rsidRPr="00C629D6">
        <w:t>Актуализация данных о сотрудниках</w:t>
      </w:r>
      <w:bookmarkEnd w:id="141"/>
    </w:p>
    <w:p w:rsidR="000F52F7" w:rsidRDefault="000F52F7" w:rsidP="00E9726A">
      <w:pPr>
        <w:rPr>
          <w:lang w:val="en-US"/>
        </w:rPr>
      </w:pPr>
    </w:p>
    <w:p w:rsidR="00540E4F" w:rsidRDefault="00540E4F" w:rsidP="00E9726A">
      <w:r>
        <w:t xml:space="preserve">Необходимо  вручную убрать в архив тех сотрудников, которые уволены вне       рабочего периода. Актуализировать данные по ранее </w:t>
      </w:r>
      <w:proofErr w:type="gramStart"/>
      <w:r>
        <w:t>выгруженным</w:t>
      </w:r>
      <w:proofErr w:type="gramEnd"/>
      <w:r>
        <w:t xml:space="preserve"> из ЗУП 2010: ФИО, ИНН, ПФР и другие.</w:t>
      </w:r>
    </w:p>
    <w:p w:rsidR="00540E4F" w:rsidRDefault="00540E4F" w:rsidP="00E9726A">
      <w:r>
        <w:t>Далее необходимо заполнить вручную следующую информацию у тех физ. лиц, которые выгружены из ПП «ЗК»:</w:t>
      </w:r>
    </w:p>
    <w:p w:rsidR="00540E4F" w:rsidRDefault="00540E4F" w:rsidP="00E9726A">
      <w:r>
        <w:t>Реквизиты табличной части «Сведения об обучении»:</w:t>
      </w:r>
    </w:p>
    <w:p w:rsidR="00540E4F" w:rsidRDefault="00540E4F" w:rsidP="00E9726A">
      <w:pPr>
        <w:numPr>
          <w:ilvl w:val="0"/>
          <w:numId w:val="22"/>
        </w:numPr>
      </w:pPr>
      <w:r>
        <w:t xml:space="preserve">Вид образования </w:t>
      </w:r>
    </w:p>
    <w:p w:rsidR="00540E4F" w:rsidRDefault="00540E4F" w:rsidP="00E9726A">
      <w:pPr>
        <w:numPr>
          <w:ilvl w:val="0"/>
          <w:numId w:val="22"/>
        </w:numPr>
      </w:pPr>
      <w:r>
        <w:t>Наименование заведения</w:t>
      </w:r>
    </w:p>
    <w:p w:rsidR="00540E4F" w:rsidRDefault="00540E4F" w:rsidP="00E9726A">
      <w:pPr>
        <w:numPr>
          <w:ilvl w:val="0"/>
          <w:numId w:val="22"/>
        </w:numPr>
      </w:pPr>
      <w:r>
        <w:t xml:space="preserve">Специальность </w:t>
      </w:r>
    </w:p>
    <w:p w:rsidR="00540E4F" w:rsidRDefault="00540E4F" w:rsidP="00E9726A">
      <w:pPr>
        <w:numPr>
          <w:ilvl w:val="0"/>
          <w:numId w:val="22"/>
        </w:numPr>
      </w:pPr>
      <w:r>
        <w:t>Номер и серия диплома</w:t>
      </w:r>
    </w:p>
    <w:p w:rsidR="00540E4F" w:rsidRDefault="00540E4F" w:rsidP="00E9726A">
      <w:pPr>
        <w:numPr>
          <w:ilvl w:val="0"/>
          <w:numId w:val="22"/>
        </w:numPr>
      </w:pPr>
      <w:r>
        <w:t>Год окончания</w:t>
      </w:r>
    </w:p>
    <w:p w:rsidR="00540E4F" w:rsidRDefault="00540E4F" w:rsidP="00E9726A">
      <w:pPr>
        <w:numPr>
          <w:ilvl w:val="0"/>
          <w:numId w:val="22"/>
        </w:numPr>
      </w:pPr>
      <w:r>
        <w:t>Квалификация</w:t>
      </w:r>
    </w:p>
    <w:p w:rsidR="00540E4F" w:rsidRDefault="00540E4F" w:rsidP="00E9726A">
      <w:r>
        <w:t>Реквизиты подчиненного справочника «Трудовая деятельность»:</w:t>
      </w:r>
    </w:p>
    <w:p w:rsidR="00540E4F" w:rsidRDefault="00540E4F" w:rsidP="00E9726A">
      <w:pPr>
        <w:numPr>
          <w:ilvl w:val="0"/>
          <w:numId w:val="22"/>
        </w:numPr>
      </w:pPr>
      <w:r>
        <w:t xml:space="preserve">Предшествующее место работы </w:t>
      </w:r>
    </w:p>
    <w:p w:rsidR="00540E4F" w:rsidRDefault="00540E4F" w:rsidP="00E9726A">
      <w:pPr>
        <w:numPr>
          <w:ilvl w:val="0"/>
          <w:numId w:val="22"/>
        </w:numPr>
      </w:pPr>
      <w:r>
        <w:t>Начало и окончание работы</w:t>
      </w:r>
    </w:p>
    <w:p w:rsidR="00540E4F" w:rsidRDefault="00540E4F" w:rsidP="00E9726A">
      <w:pPr>
        <w:numPr>
          <w:ilvl w:val="0"/>
          <w:numId w:val="22"/>
        </w:numPr>
      </w:pPr>
      <w:r>
        <w:t>Должность по предшествующему месту работы</w:t>
      </w:r>
    </w:p>
    <w:p w:rsidR="00540E4F" w:rsidRDefault="00540E4F" w:rsidP="00E9726A">
      <w:r>
        <w:t>Измерения и ресурсы регистра сведений «Сведения о стаже работы на севере»:</w:t>
      </w:r>
    </w:p>
    <w:p w:rsidR="00540E4F" w:rsidRDefault="00540E4F" w:rsidP="00E9726A">
      <w:r>
        <w:t>Измерения:</w:t>
      </w:r>
    </w:p>
    <w:p w:rsidR="00540E4F" w:rsidRDefault="00540E4F" w:rsidP="00E9726A">
      <w:pPr>
        <w:numPr>
          <w:ilvl w:val="0"/>
          <w:numId w:val="22"/>
        </w:numPr>
      </w:pPr>
      <w:proofErr w:type="spellStart"/>
      <w:r>
        <w:t>ФизЛицо</w:t>
      </w:r>
      <w:proofErr w:type="spellEnd"/>
    </w:p>
    <w:p w:rsidR="00540E4F" w:rsidRDefault="00540E4F" w:rsidP="00E9726A">
      <w:r>
        <w:t>Ресурсы:</w:t>
      </w:r>
    </w:p>
    <w:p w:rsidR="00540E4F" w:rsidRDefault="00540E4F" w:rsidP="00E9726A">
      <w:pPr>
        <w:numPr>
          <w:ilvl w:val="0"/>
          <w:numId w:val="22"/>
        </w:numPr>
      </w:pPr>
      <w:r>
        <w:t>Порядок начисления надбавок</w:t>
      </w:r>
    </w:p>
    <w:p w:rsidR="00540E4F" w:rsidRDefault="00540E4F" w:rsidP="00E9726A">
      <w:pPr>
        <w:numPr>
          <w:ilvl w:val="0"/>
          <w:numId w:val="22"/>
        </w:numPr>
      </w:pPr>
      <w:r>
        <w:t>Начальный процент надбавки</w:t>
      </w:r>
    </w:p>
    <w:p w:rsidR="00540E4F" w:rsidRDefault="00540E4F" w:rsidP="00E9726A">
      <w:pPr>
        <w:numPr>
          <w:ilvl w:val="0"/>
          <w:numId w:val="22"/>
        </w:numPr>
      </w:pPr>
      <w:r>
        <w:t>Стаж  месяцев</w:t>
      </w:r>
    </w:p>
    <w:p w:rsidR="00540E4F" w:rsidRDefault="00540E4F" w:rsidP="00E9726A">
      <w:pPr>
        <w:numPr>
          <w:ilvl w:val="0"/>
          <w:numId w:val="22"/>
        </w:numPr>
      </w:pPr>
      <w:r>
        <w:t>Стаж дней</w:t>
      </w:r>
    </w:p>
    <w:p w:rsidR="00540E4F" w:rsidRDefault="00540E4F" w:rsidP="00E9726A">
      <w:r>
        <w:t>Измерения и ресурсы регистра сведений «Воинский учет»</w:t>
      </w:r>
    </w:p>
    <w:p w:rsidR="00540E4F" w:rsidRDefault="00540E4F" w:rsidP="00E9726A">
      <w:r>
        <w:tab/>
        <w:t>Измерения:</w:t>
      </w:r>
    </w:p>
    <w:p w:rsidR="00540E4F" w:rsidRDefault="00540E4F" w:rsidP="00E9726A">
      <w:pPr>
        <w:numPr>
          <w:ilvl w:val="0"/>
          <w:numId w:val="22"/>
        </w:numPr>
      </w:pPr>
      <w:proofErr w:type="spellStart"/>
      <w:r>
        <w:t>ФизЛицо</w:t>
      </w:r>
      <w:proofErr w:type="spellEnd"/>
    </w:p>
    <w:p w:rsidR="00540E4F" w:rsidRDefault="00540E4F" w:rsidP="00E9726A">
      <w:r>
        <w:tab/>
        <w:t>Ресурсы:</w:t>
      </w:r>
    </w:p>
    <w:p w:rsidR="00540E4F" w:rsidRDefault="00540E4F" w:rsidP="00E9726A">
      <w:pPr>
        <w:numPr>
          <w:ilvl w:val="0"/>
          <w:numId w:val="22"/>
        </w:numPr>
      </w:pPr>
      <w:r>
        <w:t>Отношение к воинской обязанности</w:t>
      </w:r>
    </w:p>
    <w:p w:rsidR="00540E4F" w:rsidRDefault="00540E4F" w:rsidP="00E9726A">
      <w:pPr>
        <w:numPr>
          <w:ilvl w:val="0"/>
          <w:numId w:val="22"/>
        </w:numPr>
      </w:pPr>
      <w:r>
        <w:t>Отношение к воинскому учету</w:t>
      </w:r>
    </w:p>
    <w:p w:rsidR="00540E4F" w:rsidRDefault="00540E4F" w:rsidP="00E9726A">
      <w:pPr>
        <w:numPr>
          <w:ilvl w:val="0"/>
          <w:numId w:val="22"/>
        </w:numPr>
      </w:pPr>
      <w:r>
        <w:t>Категория запаса</w:t>
      </w:r>
    </w:p>
    <w:p w:rsidR="00540E4F" w:rsidRDefault="00540E4F" w:rsidP="00E9726A">
      <w:pPr>
        <w:numPr>
          <w:ilvl w:val="0"/>
          <w:numId w:val="22"/>
        </w:numPr>
      </w:pPr>
      <w:r>
        <w:t>Звание</w:t>
      </w:r>
    </w:p>
    <w:p w:rsidR="00540E4F" w:rsidRDefault="00540E4F" w:rsidP="00E9726A">
      <w:pPr>
        <w:numPr>
          <w:ilvl w:val="0"/>
          <w:numId w:val="22"/>
        </w:numPr>
      </w:pPr>
      <w:r>
        <w:t>Состав</w:t>
      </w:r>
    </w:p>
    <w:p w:rsidR="00540E4F" w:rsidRDefault="00540E4F" w:rsidP="00E9726A">
      <w:pPr>
        <w:numPr>
          <w:ilvl w:val="0"/>
          <w:numId w:val="22"/>
        </w:numPr>
      </w:pPr>
      <w:r>
        <w:t>ВУС</w:t>
      </w:r>
    </w:p>
    <w:p w:rsidR="00540E4F" w:rsidRDefault="00540E4F" w:rsidP="00E9726A">
      <w:pPr>
        <w:numPr>
          <w:ilvl w:val="0"/>
          <w:numId w:val="22"/>
        </w:numPr>
      </w:pPr>
      <w:r>
        <w:t>Годность</w:t>
      </w:r>
    </w:p>
    <w:p w:rsidR="00540E4F" w:rsidRDefault="00540E4F" w:rsidP="00E9726A">
      <w:pPr>
        <w:numPr>
          <w:ilvl w:val="0"/>
          <w:numId w:val="22"/>
        </w:numPr>
      </w:pPr>
      <w:r>
        <w:t>Военкомат</w:t>
      </w:r>
    </w:p>
    <w:p w:rsidR="00540E4F" w:rsidRDefault="00540E4F" w:rsidP="00E9726A">
      <w:pPr>
        <w:numPr>
          <w:ilvl w:val="0"/>
          <w:numId w:val="22"/>
        </w:numPr>
      </w:pPr>
      <w:r>
        <w:t>Наличие моб. предписания</w:t>
      </w:r>
    </w:p>
    <w:p w:rsidR="00540E4F" w:rsidRDefault="00540E4F" w:rsidP="00E9726A">
      <w:pPr>
        <w:numPr>
          <w:ilvl w:val="0"/>
          <w:numId w:val="22"/>
        </w:numPr>
      </w:pPr>
      <w:r>
        <w:t>Номер команды партии</w:t>
      </w:r>
    </w:p>
    <w:p w:rsidR="00540E4F" w:rsidRDefault="00540E4F" w:rsidP="00E9726A">
      <w:pPr>
        <w:numPr>
          <w:ilvl w:val="0"/>
          <w:numId w:val="22"/>
        </w:numPr>
      </w:pPr>
      <w:proofErr w:type="gramStart"/>
      <w:r>
        <w:t>Забронирован</w:t>
      </w:r>
      <w:proofErr w:type="gramEnd"/>
      <w:r>
        <w:t xml:space="preserve"> организацией</w:t>
      </w:r>
    </w:p>
    <w:p w:rsidR="00540E4F" w:rsidRDefault="00540E4F" w:rsidP="00E9726A">
      <w:r>
        <w:t>Измерения и ресурсы регистра сведений «Данные о семейном положении»</w:t>
      </w:r>
    </w:p>
    <w:p w:rsidR="00540E4F" w:rsidRDefault="00540E4F" w:rsidP="00E9726A">
      <w:r>
        <w:tab/>
      </w:r>
      <w:r>
        <w:tab/>
        <w:t>Измерения:</w:t>
      </w:r>
    </w:p>
    <w:p w:rsidR="00540E4F" w:rsidRDefault="00540E4F" w:rsidP="00E9726A">
      <w:pPr>
        <w:numPr>
          <w:ilvl w:val="0"/>
          <w:numId w:val="22"/>
        </w:numPr>
      </w:pPr>
      <w:proofErr w:type="spellStart"/>
      <w:r>
        <w:t>ФизЛицо</w:t>
      </w:r>
      <w:proofErr w:type="spellEnd"/>
    </w:p>
    <w:p w:rsidR="00540E4F" w:rsidRPr="007A0692" w:rsidRDefault="00540E4F" w:rsidP="00E9726A">
      <w:r>
        <w:tab/>
      </w:r>
      <w:r>
        <w:tab/>
        <w:t>Ресурсы:</w:t>
      </w:r>
    </w:p>
    <w:p w:rsidR="00540E4F" w:rsidRPr="00E9726A" w:rsidRDefault="00540E4F" w:rsidP="00E9726A">
      <w:pPr>
        <w:numPr>
          <w:ilvl w:val="0"/>
          <w:numId w:val="22"/>
        </w:numPr>
      </w:pPr>
      <w:r>
        <w:t>Семейное положение</w:t>
      </w:r>
    </w:p>
    <w:p w:rsidR="000210CD" w:rsidRDefault="000210CD" w:rsidP="00E9726A">
      <w:pPr>
        <w:ind w:left="1428"/>
      </w:pPr>
    </w:p>
    <w:p w:rsidR="00540E4F" w:rsidRPr="00BB15F6" w:rsidRDefault="00FF3E8D" w:rsidP="00E9726A">
      <w:pPr>
        <w:pStyle w:val="2"/>
      </w:pPr>
      <w:r>
        <w:lastRenderedPageBreak/>
        <w:t xml:space="preserve"> </w:t>
      </w:r>
      <w:bookmarkStart w:id="142" w:name="_Toc339453701"/>
      <w:r w:rsidR="00540E4F" w:rsidRPr="00C629D6">
        <w:t>Заполнение Регистра «Штатное расписание»</w:t>
      </w:r>
      <w:bookmarkEnd w:id="142"/>
    </w:p>
    <w:p w:rsidR="000F52F7" w:rsidRDefault="000F52F7" w:rsidP="00E9726A">
      <w:pPr>
        <w:rPr>
          <w:lang w:val="en-US"/>
        </w:rPr>
      </w:pPr>
    </w:p>
    <w:p w:rsidR="00540E4F" w:rsidRDefault="00540E4F" w:rsidP="00E9726A">
      <w:r>
        <w:t>Заполнение регистра должно происходить вручную. Для каждого элемента необходимо указать:</w:t>
      </w:r>
    </w:p>
    <w:p w:rsidR="00540E4F" w:rsidRDefault="00540E4F" w:rsidP="00E9726A">
      <w:r>
        <w:tab/>
      </w:r>
      <w:r>
        <w:tab/>
        <w:t xml:space="preserve">Измерения: </w:t>
      </w:r>
    </w:p>
    <w:p w:rsidR="00540E4F" w:rsidRDefault="00540E4F" w:rsidP="00E9726A">
      <w:pPr>
        <w:numPr>
          <w:ilvl w:val="0"/>
          <w:numId w:val="22"/>
        </w:numPr>
      </w:pPr>
      <w:r>
        <w:t xml:space="preserve">Подразделение </w:t>
      </w:r>
    </w:p>
    <w:p w:rsidR="00540E4F" w:rsidRDefault="00540E4F" w:rsidP="00E9726A">
      <w:pPr>
        <w:numPr>
          <w:ilvl w:val="0"/>
          <w:numId w:val="22"/>
        </w:numPr>
      </w:pPr>
      <w:r>
        <w:t xml:space="preserve">Должность </w:t>
      </w:r>
    </w:p>
    <w:p w:rsidR="00540E4F" w:rsidRDefault="00540E4F" w:rsidP="00E9726A">
      <w:r>
        <w:t>Ресурсы:</w:t>
      </w:r>
    </w:p>
    <w:p w:rsidR="00540E4F" w:rsidRDefault="00540E4F" w:rsidP="00E9726A">
      <w:pPr>
        <w:numPr>
          <w:ilvl w:val="0"/>
          <w:numId w:val="22"/>
        </w:numPr>
      </w:pPr>
      <w:r>
        <w:t xml:space="preserve">График работы </w:t>
      </w:r>
    </w:p>
    <w:p w:rsidR="00540E4F" w:rsidRDefault="00540E4F" w:rsidP="00E9726A">
      <w:pPr>
        <w:numPr>
          <w:ilvl w:val="0"/>
          <w:numId w:val="22"/>
        </w:numPr>
      </w:pPr>
      <w:r>
        <w:t>Минимальная и максимальная тарифные ставки (В случае, если предусмотрена 1 тарифная ставка, то заполняем оба ресурса соответствующей суммой)</w:t>
      </w:r>
    </w:p>
    <w:p w:rsidR="00540E4F" w:rsidRDefault="00540E4F" w:rsidP="00E9726A">
      <w:pPr>
        <w:numPr>
          <w:ilvl w:val="0"/>
          <w:numId w:val="22"/>
        </w:numPr>
      </w:pPr>
      <w:r>
        <w:t>Количество и Вид ставки</w:t>
      </w:r>
    </w:p>
    <w:p w:rsidR="00540E4F" w:rsidRDefault="00540E4F" w:rsidP="00E9726A">
      <w:r>
        <w:t>Также в форме записи регистра «Штатное расписание» вручную заполняется регистр сведений «Надбавки по штатному расписанию». Для каждого элемента необходимо указать:</w:t>
      </w:r>
    </w:p>
    <w:p w:rsidR="00540E4F" w:rsidRDefault="00540E4F" w:rsidP="00E9726A">
      <w:r>
        <w:tab/>
      </w:r>
      <w:r>
        <w:tab/>
        <w:t>Измерения:</w:t>
      </w:r>
    </w:p>
    <w:p w:rsidR="00540E4F" w:rsidRDefault="00540E4F" w:rsidP="00E9726A">
      <w:pPr>
        <w:numPr>
          <w:ilvl w:val="0"/>
          <w:numId w:val="22"/>
        </w:numPr>
      </w:pPr>
      <w:r>
        <w:t>Вид надбавки</w:t>
      </w:r>
    </w:p>
    <w:p w:rsidR="00540E4F" w:rsidRDefault="00540E4F" w:rsidP="00E9726A">
      <w:r>
        <w:t>Ресурс:</w:t>
      </w:r>
    </w:p>
    <w:p w:rsidR="00540E4F" w:rsidRDefault="00540E4F" w:rsidP="00E9726A">
      <w:pPr>
        <w:numPr>
          <w:ilvl w:val="0"/>
          <w:numId w:val="22"/>
        </w:numPr>
      </w:pPr>
      <w:r>
        <w:t xml:space="preserve">Показатели для расчета начисления </w:t>
      </w:r>
    </w:p>
    <w:p w:rsidR="00540E4F" w:rsidRDefault="00540E4F" w:rsidP="00E9726A"/>
    <w:p w:rsidR="000210CD" w:rsidRPr="002D7936" w:rsidRDefault="00FF3E8D" w:rsidP="00E9726A">
      <w:pPr>
        <w:pStyle w:val="2"/>
      </w:pPr>
      <w:r>
        <w:t xml:space="preserve"> </w:t>
      </w:r>
      <w:bookmarkStart w:id="143" w:name="_Toc339453702"/>
      <w:r w:rsidR="00C624EF">
        <w:t>Заполнение док</w:t>
      </w:r>
      <w:r w:rsidR="00094954">
        <w:t>умента «Кадровое перемещение ор</w:t>
      </w:r>
      <w:r w:rsidR="00C624EF">
        <w:t>г</w:t>
      </w:r>
      <w:r w:rsidR="00094954">
        <w:t>а</w:t>
      </w:r>
      <w:r w:rsidR="00C624EF">
        <w:t>низации»</w:t>
      </w:r>
      <w:bookmarkEnd w:id="143"/>
    </w:p>
    <w:p w:rsidR="00540E4F" w:rsidRDefault="00540E4F">
      <w:r>
        <w:t>Автоматизировать процесс не представляется возможным. Необходимо актуализировать вручную следующую информацию:</w:t>
      </w:r>
    </w:p>
    <w:p w:rsidR="00540E4F" w:rsidRDefault="00540E4F" w:rsidP="00E9726A">
      <w:r>
        <w:tab/>
      </w:r>
      <w:r>
        <w:tab/>
        <w:t>Реквизиты:</w:t>
      </w:r>
    </w:p>
    <w:p w:rsidR="00540E4F" w:rsidRDefault="00540E4F" w:rsidP="00E9726A">
      <w:pPr>
        <w:numPr>
          <w:ilvl w:val="0"/>
          <w:numId w:val="22"/>
        </w:numPr>
      </w:pPr>
      <w:r>
        <w:t>Сотрудник</w:t>
      </w:r>
    </w:p>
    <w:p w:rsidR="00540E4F" w:rsidRDefault="00540E4F" w:rsidP="00E9726A">
      <w:pPr>
        <w:numPr>
          <w:ilvl w:val="0"/>
          <w:numId w:val="22"/>
        </w:numPr>
      </w:pPr>
      <w:r>
        <w:t>Дата перемещения</w:t>
      </w:r>
    </w:p>
    <w:p w:rsidR="00540E4F" w:rsidRDefault="00540E4F" w:rsidP="00E9726A">
      <w:pPr>
        <w:numPr>
          <w:ilvl w:val="0"/>
          <w:numId w:val="22"/>
        </w:numPr>
      </w:pPr>
      <w:r>
        <w:t>Подразделение</w:t>
      </w:r>
    </w:p>
    <w:p w:rsidR="00540E4F" w:rsidRDefault="00540E4F" w:rsidP="00E9726A">
      <w:pPr>
        <w:numPr>
          <w:ilvl w:val="0"/>
          <w:numId w:val="22"/>
        </w:numPr>
      </w:pPr>
      <w:r>
        <w:t xml:space="preserve">Должность </w:t>
      </w:r>
    </w:p>
    <w:p w:rsidR="00540E4F" w:rsidRDefault="00540E4F" w:rsidP="00E9726A">
      <w:pPr>
        <w:numPr>
          <w:ilvl w:val="0"/>
          <w:numId w:val="22"/>
        </w:numPr>
      </w:pPr>
      <w:r>
        <w:t>Ставка</w:t>
      </w:r>
    </w:p>
    <w:p w:rsidR="00540E4F" w:rsidRDefault="00540E4F" w:rsidP="00E9726A">
      <w:pPr>
        <w:numPr>
          <w:ilvl w:val="0"/>
          <w:numId w:val="22"/>
        </w:numPr>
      </w:pPr>
      <w:r>
        <w:t>График работы</w:t>
      </w:r>
    </w:p>
    <w:p w:rsidR="00497D2A" w:rsidRDefault="00497D2A" w:rsidP="00E9726A"/>
    <w:p w:rsidR="00E360D3" w:rsidRPr="00B7429B" w:rsidRDefault="00E360D3" w:rsidP="00B7429B">
      <w:pPr>
        <w:pStyle w:val="a3"/>
        <w:numPr>
          <w:ilvl w:val="0"/>
          <w:numId w:val="1"/>
        </w:numPr>
        <w:jc w:val="center"/>
        <w:outlineLvl w:val="0"/>
        <w:rPr>
          <w:b/>
        </w:rPr>
      </w:pPr>
      <w:bookmarkStart w:id="144" w:name="_Toc339453703"/>
      <w:r w:rsidRPr="00B7429B">
        <w:rPr>
          <w:b/>
        </w:rPr>
        <w:t>У</w:t>
      </w:r>
      <w:r w:rsidR="00B7429B" w:rsidRPr="00B7429B">
        <w:rPr>
          <w:b/>
        </w:rPr>
        <w:t>СЛОВИЯ К ЭКСПЛУАТАЦИИ</w:t>
      </w:r>
      <w:bookmarkEnd w:id="144"/>
    </w:p>
    <w:p w:rsidR="00B7429B" w:rsidRDefault="00B7429B" w:rsidP="00B7429B">
      <w:pPr>
        <w:pStyle w:val="a3"/>
        <w:ind w:left="360"/>
      </w:pPr>
    </w:p>
    <w:p w:rsidR="00E360D3" w:rsidRDefault="00094602" w:rsidP="005C5C39">
      <w:pPr>
        <w:pStyle w:val="a3"/>
        <w:numPr>
          <w:ilvl w:val="1"/>
          <w:numId w:val="1"/>
        </w:numPr>
        <w:outlineLvl w:val="1"/>
        <w:rPr>
          <w:b/>
        </w:rPr>
      </w:pPr>
      <w:r>
        <w:rPr>
          <w:b/>
        </w:rPr>
        <w:t xml:space="preserve"> </w:t>
      </w:r>
      <w:bookmarkStart w:id="145" w:name="_Toc339453704"/>
      <w:r w:rsidR="00E360D3" w:rsidRPr="00E360D3">
        <w:rPr>
          <w:b/>
        </w:rPr>
        <w:t>Порядок внесения изменений в типовую конфигурацию.</w:t>
      </w:r>
      <w:bookmarkEnd w:id="145"/>
    </w:p>
    <w:p w:rsidR="00E360D3" w:rsidRPr="00E360D3" w:rsidRDefault="00E360D3" w:rsidP="00E360D3">
      <w:pPr>
        <w:pStyle w:val="a3"/>
        <w:ind w:left="792"/>
        <w:rPr>
          <w:b/>
        </w:rPr>
      </w:pPr>
    </w:p>
    <w:p w:rsidR="00E360D3" w:rsidRDefault="00E360D3" w:rsidP="00E9726A">
      <w:pPr>
        <w:jc w:val="both"/>
      </w:pPr>
      <w:r>
        <w:t xml:space="preserve">Если в ходе работ по реализации Технического задания требуется внесение изменений в типовую конфигурацию должно быть разработано Описание предполагаемого изменения, которое утверждается уполномоченными лицами Заказчика. Одновременно с установкой реализованных изменений или разработок Исполнителем должна быть предоставлена </w:t>
      </w:r>
      <w:r w:rsidRPr="00E360D3">
        <w:rPr>
          <w:b/>
        </w:rPr>
        <w:t>Техническая документация</w:t>
      </w:r>
      <w:r>
        <w:t xml:space="preserve"> по внесенным изменениям или разработкам. Все изменения и доработки в системе должны быть выполнены таким образом, чтобы дальнейшее обновление конфигурации Заказчик мог произвести собственными силами.</w:t>
      </w:r>
    </w:p>
    <w:p w:rsidR="005C5C39" w:rsidRPr="00E360D3" w:rsidRDefault="005C5C39" w:rsidP="005C5C39">
      <w:pPr>
        <w:ind w:left="1416"/>
        <w:jc w:val="both"/>
        <w:rPr>
          <w:b/>
          <w:smallCaps/>
        </w:rPr>
      </w:pPr>
    </w:p>
    <w:p w:rsidR="00E360D3" w:rsidRDefault="00094602" w:rsidP="005C5C39">
      <w:pPr>
        <w:pStyle w:val="a3"/>
        <w:numPr>
          <w:ilvl w:val="1"/>
          <w:numId w:val="1"/>
        </w:numPr>
        <w:outlineLvl w:val="1"/>
        <w:rPr>
          <w:b/>
        </w:rPr>
      </w:pPr>
      <w:r>
        <w:rPr>
          <w:b/>
        </w:rPr>
        <w:t xml:space="preserve"> </w:t>
      </w:r>
      <w:bookmarkStart w:id="146" w:name="_Toc339453705"/>
      <w:r w:rsidR="00E360D3" w:rsidRPr="00E360D3">
        <w:rPr>
          <w:b/>
        </w:rPr>
        <w:t>Порядок контроля работоспособности системы, сдача-приемка работ.</w:t>
      </w:r>
      <w:bookmarkEnd w:id="146"/>
    </w:p>
    <w:p w:rsidR="005C5C39" w:rsidRPr="00E360D3" w:rsidRDefault="005C5C39" w:rsidP="005C5C39">
      <w:pPr>
        <w:pStyle w:val="a3"/>
        <w:ind w:left="792"/>
        <w:rPr>
          <w:b/>
        </w:rPr>
      </w:pPr>
    </w:p>
    <w:p w:rsidR="00E360D3" w:rsidRDefault="00E360D3" w:rsidP="00E9726A">
      <w:pPr>
        <w:jc w:val="both"/>
      </w:pPr>
      <w:r w:rsidRPr="00C26813">
        <w:t xml:space="preserve">Результаты выполненных работ по </w:t>
      </w:r>
      <w:r>
        <w:t xml:space="preserve">Техническому заданию </w:t>
      </w:r>
      <w:r w:rsidRPr="00C26813">
        <w:t xml:space="preserve">должны контролироваться и быть принятыми </w:t>
      </w:r>
      <w:r>
        <w:t>З</w:t>
      </w:r>
      <w:r w:rsidRPr="00C26813">
        <w:t xml:space="preserve">аказчиком. Контроль и приемка распространяется только </w:t>
      </w:r>
      <w:proofErr w:type="gramStart"/>
      <w:r w:rsidRPr="00C26813">
        <w:t>на те</w:t>
      </w:r>
      <w:proofErr w:type="gramEnd"/>
      <w:r w:rsidRPr="00C26813">
        <w:t xml:space="preserve"> задачи</w:t>
      </w:r>
      <w:r>
        <w:t xml:space="preserve"> Технического задания</w:t>
      </w:r>
      <w:r w:rsidRPr="00C26813">
        <w:t xml:space="preserve">, которые были переработаны или разработаны вновь. Приемка </w:t>
      </w:r>
      <w:r w:rsidRPr="00C26813">
        <w:lastRenderedPageBreak/>
        <w:t xml:space="preserve">выполненных работ осуществляется по результатам испытаний на контрольном примере. Контрольный пример должен обеспечить проверку функций задач во всех режимах, а также проверку информационных связей между задачами. Данные контрольного примера должен подготовить </w:t>
      </w:r>
      <w:r>
        <w:t>З</w:t>
      </w:r>
      <w:r w:rsidRPr="00C26813">
        <w:t xml:space="preserve">аказчик. </w:t>
      </w:r>
      <w:r>
        <w:t>Исполнитель</w:t>
      </w:r>
      <w:r w:rsidRPr="00C26813">
        <w:t xml:space="preserve"> проверяет исходные данные, проводит анализ результатов выполнения контрольного примера и исправляет ошибки, допущенные при доработке программ</w:t>
      </w:r>
      <w:r>
        <w:t>ы</w:t>
      </w:r>
      <w:r w:rsidRPr="00C26813">
        <w:t xml:space="preserve">. </w:t>
      </w:r>
      <w:r>
        <w:t>В обязательном порядке должны быть проверены:</w:t>
      </w:r>
    </w:p>
    <w:p w:rsidR="00E360D3" w:rsidRPr="00002424" w:rsidRDefault="00E360D3" w:rsidP="005C5C39">
      <w:pPr>
        <w:pStyle w:val="a3"/>
        <w:keepNext/>
        <w:widowControl w:val="0"/>
        <w:numPr>
          <w:ilvl w:val="0"/>
          <w:numId w:val="35"/>
        </w:numPr>
        <w:tabs>
          <w:tab w:val="left" w:pos="1134"/>
        </w:tabs>
        <w:spacing w:before="240" w:after="240"/>
        <w:ind w:left="1068"/>
        <w:jc w:val="both"/>
        <w:rPr>
          <w:i/>
        </w:rPr>
      </w:pPr>
      <w:r>
        <w:t>Расчеты по всем видам начислений, в том числе расчеты по среднему заработку.</w:t>
      </w:r>
    </w:p>
    <w:p w:rsidR="00E360D3" w:rsidRPr="002C7D28" w:rsidRDefault="00E360D3" w:rsidP="005C5C39">
      <w:pPr>
        <w:pStyle w:val="a3"/>
        <w:keepNext/>
        <w:widowControl w:val="0"/>
        <w:numPr>
          <w:ilvl w:val="0"/>
          <w:numId w:val="35"/>
        </w:numPr>
        <w:tabs>
          <w:tab w:val="left" w:pos="1134"/>
        </w:tabs>
        <w:spacing w:before="240" w:after="240"/>
        <w:ind w:left="1068"/>
        <w:jc w:val="both"/>
        <w:rPr>
          <w:i/>
        </w:rPr>
      </w:pPr>
      <w:r>
        <w:t>Расчеты по всем видам удержаний.</w:t>
      </w:r>
    </w:p>
    <w:p w:rsidR="00E360D3" w:rsidRPr="00002424" w:rsidRDefault="00E360D3" w:rsidP="005C5C39">
      <w:pPr>
        <w:pStyle w:val="a3"/>
        <w:keepNext/>
        <w:widowControl w:val="0"/>
        <w:numPr>
          <w:ilvl w:val="0"/>
          <w:numId w:val="35"/>
        </w:numPr>
        <w:tabs>
          <w:tab w:val="left" w:pos="1134"/>
        </w:tabs>
        <w:spacing w:before="240" w:after="240"/>
        <w:ind w:left="1068"/>
        <w:jc w:val="both"/>
        <w:rPr>
          <w:i/>
        </w:rPr>
      </w:pPr>
      <w:r>
        <w:t>Сальдо по всем сотрудникам на начало ввода системы.</w:t>
      </w:r>
    </w:p>
    <w:p w:rsidR="00E360D3" w:rsidRPr="002C7D28" w:rsidRDefault="00E360D3" w:rsidP="005C5C39">
      <w:pPr>
        <w:pStyle w:val="a3"/>
        <w:keepNext/>
        <w:widowControl w:val="0"/>
        <w:numPr>
          <w:ilvl w:val="0"/>
          <w:numId w:val="35"/>
        </w:numPr>
        <w:tabs>
          <w:tab w:val="left" w:pos="1134"/>
        </w:tabs>
        <w:spacing w:before="240" w:after="240"/>
        <w:ind w:left="1068"/>
        <w:jc w:val="both"/>
        <w:rPr>
          <w:i/>
        </w:rPr>
      </w:pPr>
      <w:r>
        <w:t>Выгрузка данных в систему 1С БИТ.</w:t>
      </w:r>
    </w:p>
    <w:p w:rsidR="00E360D3" w:rsidRPr="00002424" w:rsidRDefault="00E360D3" w:rsidP="005C5C39">
      <w:pPr>
        <w:pStyle w:val="a3"/>
        <w:keepNext/>
        <w:widowControl w:val="0"/>
        <w:numPr>
          <w:ilvl w:val="0"/>
          <w:numId w:val="35"/>
        </w:numPr>
        <w:tabs>
          <w:tab w:val="left" w:pos="1134"/>
        </w:tabs>
        <w:spacing w:before="240" w:after="240"/>
        <w:ind w:left="1068"/>
        <w:jc w:val="both"/>
        <w:rPr>
          <w:i/>
        </w:rPr>
      </w:pPr>
      <w:r>
        <w:t>Дополнительные обработки (Загрузка табелей, Учет э/энергии).</w:t>
      </w:r>
    </w:p>
    <w:p w:rsidR="000F52F7" w:rsidRPr="00E9726A" w:rsidRDefault="00E360D3" w:rsidP="00E9726A">
      <w:pPr>
        <w:keepNext/>
        <w:widowControl w:val="0"/>
        <w:tabs>
          <w:tab w:val="left" w:pos="1134"/>
        </w:tabs>
        <w:spacing w:before="240" w:after="240"/>
        <w:rPr>
          <w:i/>
        </w:rPr>
      </w:pPr>
      <w:r>
        <w:t xml:space="preserve">По завершению работ по техническому заданию Система должна передаваться Заказчику полностью работоспособной, отвечающей всем требованиям </w:t>
      </w:r>
      <w:r w:rsidR="00297622">
        <w:t>дальнейшей эксплуатации системы.</w:t>
      </w:r>
      <w:r>
        <w:t xml:space="preserve"> </w:t>
      </w:r>
    </w:p>
    <w:p w:rsidR="005C5C39" w:rsidRPr="00E9726A" w:rsidRDefault="005C5C39" w:rsidP="005C5C39">
      <w:pPr>
        <w:ind w:left="708"/>
        <w:jc w:val="both"/>
      </w:pPr>
      <w:bookmarkStart w:id="147" w:name="_Toc339361842"/>
      <w:bookmarkEnd w:id="147"/>
    </w:p>
    <w:p w:rsidR="002D4ACF" w:rsidRPr="009E0E36" w:rsidRDefault="002D4ACF" w:rsidP="005C5C39">
      <w:pPr>
        <w:ind w:left="708"/>
        <w:jc w:val="both"/>
      </w:pPr>
    </w:p>
    <w:p w:rsidR="002D4ACF" w:rsidRDefault="00094602" w:rsidP="005C5C39">
      <w:pPr>
        <w:pStyle w:val="a3"/>
        <w:numPr>
          <w:ilvl w:val="1"/>
          <w:numId w:val="1"/>
        </w:numPr>
        <w:outlineLvl w:val="1"/>
        <w:rPr>
          <w:b/>
        </w:rPr>
      </w:pPr>
      <w:r>
        <w:rPr>
          <w:b/>
        </w:rPr>
        <w:t xml:space="preserve"> </w:t>
      </w:r>
      <w:bookmarkStart w:id="148" w:name="_Toc339453706"/>
      <w:r w:rsidR="002D4ACF">
        <w:rPr>
          <w:b/>
        </w:rPr>
        <w:t>Документация</w:t>
      </w:r>
      <w:bookmarkEnd w:id="148"/>
    </w:p>
    <w:p w:rsidR="002D4ACF" w:rsidRDefault="002D4ACF" w:rsidP="00E9726A">
      <w:pPr>
        <w:pStyle w:val="a3"/>
        <w:ind w:left="792"/>
        <w:rPr>
          <w:b/>
        </w:rPr>
      </w:pPr>
    </w:p>
    <w:p w:rsidR="002D4ACF" w:rsidRDefault="002D4ACF" w:rsidP="002D4ACF">
      <w:pPr>
        <w:jc w:val="both"/>
      </w:pPr>
      <w:r>
        <w:t>На основании смоделированных бизнес-процессов и созданных пользовательских ролей разрабатывается пользовательская документация (Инструкции пользователей) по работе с Системой. Так же инструкции составляются для всех вновь созданных нетиповых отчетов, обработок.</w:t>
      </w:r>
    </w:p>
    <w:p w:rsidR="002D4ACF" w:rsidRDefault="002D4ACF" w:rsidP="00E9726A">
      <w:pPr>
        <w:rPr>
          <w:b/>
        </w:rPr>
      </w:pPr>
    </w:p>
    <w:p w:rsidR="002D4ACF" w:rsidRDefault="002D4ACF" w:rsidP="00E9726A">
      <w:pPr>
        <w:rPr>
          <w:b/>
        </w:rPr>
      </w:pPr>
    </w:p>
    <w:p w:rsidR="002D4ACF" w:rsidRPr="00E9726A" w:rsidRDefault="002D4ACF" w:rsidP="00E9726A">
      <w:pPr>
        <w:rPr>
          <w:b/>
        </w:rPr>
      </w:pPr>
    </w:p>
    <w:p w:rsidR="00E360D3" w:rsidRDefault="00094602" w:rsidP="005C5C39">
      <w:pPr>
        <w:pStyle w:val="a3"/>
        <w:numPr>
          <w:ilvl w:val="1"/>
          <w:numId w:val="1"/>
        </w:numPr>
        <w:outlineLvl w:val="1"/>
        <w:rPr>
          <w:b/>
        </w:rPr>
      </w:pPr>
      <w:r>
        <w:rPr>
          <w:b/>
        </w:rPr>
        <w:t xml:space="preserve"> </w:t>
      </w:r>
      <w:bookmarkStart w:id="149" w:name="_Toc339453707"/>
      <w:r w:rsidR="00E360D3" w:rsidRPr="005C5C39">
        <w:rPr>
          <w:b/>
        </w:rPr>
        <w:t>Обучение пользователей</w:t>
      </w:r>
      <w:bookmarkEnd w:id="149"/>
    </w:p>
    <w:p w:rsidR="005C5C39" w:rsidRPr="005C5C39" w:rsidRDefault="005C5C39" w:rsidP="005C5C39">
      <w:pPr>
        <w:pStyle w:val="a3"/>
        <w:ind w:left="792"/>
        <w:rPr>
          <w:b/>
        </w:rPr>
      </w:pPr>
    </w:p>
    <w:p w:rsidR="00E360D3" w:rsidRDefault="00E360D3" w:rsidP="00E9726A">
      <w:pPr>
        <w:jc w:val="both"/>
      </w:pPr>
      <w:r>
        <w:t xml:space="preserve">Исполнителем проводится обучение пользователей функционалу системы, относящемуся к их должностным обязанностям. Необходимо провести </w:t>
      </w:r>
      <w:proofErr w:type="gramStart"/>
      <w:r>
        <w:t>обучение</w:t>
      </w:r>
      <w:proofErr w:type="gramEnd"/>
      <w:r>
        <w:t xml:space="preserve"> по  следующим основным группам пользователей:</w:t>
      </w:r>
    </w:p>
    <w:p w:rsidR="00E360D3" w:rsidRDefault="00E360D3" w:rsidP="005C5C39">
      <w:pPr>
        <w:pStyle w:val="a3"/>
        <w:keepNext/>
        <w:widowControl w:val="0"/>
        <w:numPr>
          <w:ilvl w:val="0"/>
          <w:numId w:val="36"/>
        </w:numPr>
        <w:tabs>
          <w:tab w:val="left" w:pos="1134"/>
        </w:tabs>
        <w:spacing w:before="240" w:after="240"/>
        <w:ind w:left="1428"/>
        <w:jc w:val="both"/>
      </w:pPr>
      <w:r>
        <w:t>Сотрудники Отдела планирования и развития персонала.</w:t>
      </w:r>
    </w:p>
    <w:p w:rsidR="00E360D3" w:rsidRDefault="00E360D3" w:rsidP="005C5C39">
      <w:pPr>
        <w:pStyle w:val="a3"/>
        <w:keepNext/>
        <w:widowControl w:val="0"/>
        <w:numPr>
          <w:ilvl w:val="0"/>
          <w:numId w:val="36"/>
        </w:numPr>
        <w:tabs>
          <w:tab w:val="left" w:pos="1134"/>
        </w:tabs>
        <w:spacing w:before="240" w:after="240"/>
        <w:ind w:left="1428"/>
        <w:jc w:val="both"/>
      </w:pPr>
      <w:r>
        <w:t>Сотрудники Отдела кадров.</w:t>
      </w:r>
    </w:p>
    <w:p w:rsidR="00E360D3" w:rsidRDefault="00E360D3" w:rsidP="005C5C39">
      <w:pPr>
        <w:pStyle w:val="a3"/>
        <w:keepNext/>
        <w:widowControl w:val="0"/>
        <w:numPr>
          <w:ilvl w:val="0"/>
          <w:numId w:val="36"/>
        </w:numPr>
        <w:tabs>
          <w:tab w:val="left" w:pos="1134"/>
        </w:tabs>
        <w:spacing w:before="240" w:after="240"/>
        <w:ind w:left="1428"/>
        <w:jc w:val="both"/>
      </w:pPr>
      <w:r>
        <w:t>Сотрудники Отдела мотивации труда и заработной платы.</w:t>
      </w:r>
    </w:p>
    <w:p w:rsidR="00E360D3" w:rsidRDefault="00E360D3" w:rsidP="005C5C39">
      <w:pPr>
        <w:pStyle w:val="a3"/>
        <w:keepNext/>
        <w:widowControl w:val="0"/>
        <w:numPr>
          <w:ilvl w:val="0"/>
          <w:numId w:val="36"/>
        </w:numPr>
        <w:tabs>
          <w:tab w:val="left" w:pos="1134"/>
        </w:tabs>
        <w:spacing w:before="240" w:after="240"/>
        <w:ind w:left="1428"/>
        <w:jc w:val="both"/>
      </w:pPr>
      <w:r>
        <w:t>Сотрудники Группы расчетов с физическими лицами Бухгалтерии</w:t>
      </w:r>
    </w:p>
    <w:p w:rsidR="00E360D3" w:rsidRPr="0035261B" w:rsidRDefault="00E360D3" w:rsidP="00E9726A">
      <w:r>
        <w:t xml:space="preserve">Типовые функции изучаются с помощью стандартной (входящей в состав комплекта поставки Системы) документации. Дополнительный функционал изучается по документации, подготовленной Исполнителем в процессе выполнения работ по данному </w:t>
      </w:r>
      <w:r w:rsidR="00297622">
        <w:t>техническому заданию.</w:t>
      </w:r>
      <w:r w:rsidRPr="00C26813">
        <w:br/>
      </w:r>
    </w:p>
    <w:p w:rsidR="00497D2A" w:rsidRDefault="00497D2A" w:rsidP="00E9726A"/>
    <w:p w:rsidR="00497D2A" w:rsidRDefault="00497D2A" w:rsidP="00E9726A"/>
    <w:p w:rsidR="00497D2A" w:rsidRDefault="00497D2A" w:rsidP="00E9726A"/>
    <w:p w:rsidR="00497D2A" w:rsidRDefault="00497D2A" w:rsidP="00E9726A"/>
    <w:p w:rsidR="00497D2A" w:rsidRDefault="00497D2A" w:rsidP="00E9726A"/>
    <w:p w:rsidR="00C629D6" w:rsidRDefault="00C629D6">
      <w:pPr>
        <w:sectPr w:rsidR="00C629D6" w:rsidSect="00A777C4">
          <w:pgSz w:w="12240" w:h="15840"/>
          <w:pgMar w:top="1134" w:right="850" w:bottom="1134" w:left="1701" w:header="720" w:footer="720" w:gutter="0"/>
          <w:cols w:space="720"/>
        </w:sectPr>
      </w:pPr>
    </w:p>
    <w:tbl>
      <w:tblPr>
        <w:tblStyle w:val="aa"/>
        <w:tblpPr w:leftFromText="180" w:rightFromText="180" w:vertAnchor="page" w:horzAnchor="margin" w:tblpY="3826"/>
        <w:tblW w:w="0" w:type="auto"/>
        <w:tblLook w:val="04A0" w:firstRow="1" w:lastRow="0" w:firstColumn="1" w:lastColumn="0" w:noHBand="0" w:noVBand="1"/>
      </w:tblPr>
      <w:tblGrid>
        <w:gridCol w:w="659"/>
        <w:gridCol w:w="1369"/>
        <w:gridCol w:w="793"/>
        <w:gridCol w:w="889"/>
        <w:gridCol w:w="659"/>
        <w:gridCol w:w="793"/>
        <w:gridCol w:w="661"/>
        <w:gridCol w:w="661"/>
        <w:gridCol w:w="661"/>
        <w:gridCol w:w="793"/>
        <w:gridCol w:w="985"/>
        <w:gridCol w:w="889"/>
        <w:gridCol w:w="793"/>
        <w:gridCol w:w="889"/>
        <w:gridCol w:w="697"/>
      </w:tblGrid>
      <w:tr w:rsidR="00C629D6" w:rsidTr="00E9726A">
        <w:trPr>
          <w:trHeight w:val="280"/>
        </w:trPr>
        <w:tc>
          <w:tcPr>
            <w:tcW w:w="659" w:type="dxa"/>
          </w:tcPr>
          <w:p w:rsidR="00C629D6" w:rsidRDefault="00C629D6" w:rsidP="00E9726A">
            <w:pPr>
              <w:widowControl w:val="0"/>
              <w:autoSpaceDE w:val="0"/>
              <w:autoSpaceDN w:val="0"/>
              <w:adjustRightInd w:val="0"/>
            </w:pPr>
            <w:r>
              <w:rPr>
                <w:rFonts w:ascii="Courier New" w:hAnsi="Courier New" w:cs="Courier New"/>
                <w:color w:val="000000"/>
                <w:sz w:val="16"/>
                <w:szCs w:val="16"/>
              </w:rPr>
              <w:lastRenderedPageBreak/>
              <w:t xml:space="preserve">Код </w:t>
            </w:r>
          </w:p>
        </w:tc>
        <w:tc>
          <w:tcPr>
            <w:tcW w:w="136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Наименование </w:t>
            </w:r>
          </w:p>
        </w:tc>
        <w:tc>
          <w:tcPr>
            <w:tcW w:w="793"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Январь </w:t>
            </w:r>
          </w:p>
        </w:tc>
        <w:tc>
          <w:tcPr>
            <w:tcW w:w="88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Февраль </w:t>
            </w:r>
          </w:p>
        </w:tc>
        <w:tc>
          <w:tcPr>
            <w:tcW w:w="65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Март </w:t>
            </w:r>
          </w:p>
        </w:tc>
        <w:tc>
          <w:tcPr>
            <w:tcW w:w="793"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Апрель </w:t>
            </w:r>
          </w:p>
        </w:tc>
        <w:tc>
          <w:tcPr>
            <w:tcW w:w="661"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Май </w:t>
            </w:r>
          </w:p>
        </w:tc>
        <w:tc>
          <w:tcPr>
            <w:tcW w:w="661"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Июнь </w:t>
            </w:r>
          </w:p>
        </w:tc>
        <w:tc>
          <w:tcPr>
            <w:tcW w:w="661"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Июль </w:t>
            </w:r>
          </w:p>
        </w:tc>
        <w:tc>
          <w:tcPr>
            <w:tcW w:w="793"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Август </w:t>
            </w:r>
          </w:p>
        </w:tc>
        <w:tc>
          <w:tcPr>
            <w:tcW w:w="985"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Сентябрь </w:t>
            </w:r>
          </w:p>
        </w:tc>
        <w:tc>
          <w:tcPr>
            <w:tcW w:w="88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Октябрь </w:t>
            </w:r>
          </w:p>
        </w:tc>
        <w:tc>
          <w:tcPr>
            <w:tcW w:w="793"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Ноябрь </w:t>
            </w:r>
          </w:p>
        </w:tc>
        <w:tc>
          <w:tcPr>
            <w:tcW w:w="88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Декабрь </w:t>
            </w:r>
          </w:p>
        </w:tc>
        <w:tc>
          <w:tcPr>
            <w:tcW w:w="697"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Итого </w:t>
            </w:r>
          </w:p>
        </w:tc>
      </w:tr>
      <w:tr w:rsidR="00C629D6" w:rsidTr="00E9726A">
        <w:trPr>
          <w:trHeight w:val="380"/>
        </w:trPr>
        <w:tc>
          <w:tcPr>
            <w:tcW w:w="659" w:type="dxa"/>
          </w:tcPr>
          <w:p w:rsidR="00C629D6" w:rsidRDefault="00C629D6" w:rsidP="00887D72"/>
        </w:tc>
        <w:tc>
          <w:tcPr>
            <w:tcW w:w="136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Рабочие дни/часы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rPr>
          <w:trHeight w:val="304"/>
        </w:trPr>
        <w:tc>
          <w:tcPr>
            <w:tcW w:w="659" w:type="dxa"/>
          </w:tcPr>
          <w:p w:rsidR="00C629D6" w:rsidRDefault="00C629D6" w:rsidP="00E9726A">
            <w:pPr>
              <w:widowControl w:val="0"/>
              <w:autoSpaceDE w:val="0"/>
              <w:autoSpaceDN w:val="0"/>
              <w:adjustRightInd w:val="0"/>
            </w:pPr>
            <w:r>
              <w:rPr>
                <w:rFonts w:ascii="Courier New" w:hAnsi="Courier New" w:cs="Courier New"/>
                <w:color w:val="000000"/>
                <w:sz w:val="16"/>
                <w:szCs w:val="16"/>
              </w:rPr>
              <w:t>01</w:t>
            </w:r>
          </w:p>
        </w:tc>
        <w:tc>
          <w:tcPr>
            <w:tcW w:w="1369" w:type="dxa"/>
          </w:tcPr>
          <w:p w:rsidR="00C629D6" w:rsidRDefault="00C629D6" w:rsidP="00E9726A">
            <w:pPr>
              <w:widowControl w:val="0"/>
              <w:autoSpaceDE w:val="0"/>
              <w:autoSpaceDN w:val="0"/>
              <w:adjustRightInd w:val="0"/>
            </w:pPr>
            <w:r>
              <w:rPr>
                <w:rFonts w:ascii="Microsoft Sans Serif" w:hAnsi="Microsoft Sans Serif" w:cs="Microsoft Sans Serif"/>
                <w:color w:val="000000"/>
                <w:sz w:val="14"/>
                <w:szCs w:val="14"/>
              </w:rPr>
              <w:t>основная оплат</w:t>
            </w:r>
            <w:proofErr w:type="gramStart"/>
            <w:r>
              <w:rPr>
                <w:rFonts w:ascii="Microsoft Sans Serif" w:hAnsi="Microsoft Sans Serif" w:cs="Microsoft Sans Serif"/>
                <w:color w:val="000000"/>
                <w:sz w:val="14"/>
                <w:szCs w:val="14"/>
              </w:rPr>
              <w:t>а(</w:t>
            </w:r>
            <w:proofErr w:type="gramEnd"/>
            <w:r>
              <w:rPr>
                <w:rFonts w:ascii="Microsoft Sans Serif" w:hAnsi="Microsoft Sans Serif" w:cs="Microsoft Sans Serif"/>
                <w:color w:val="000000"/>
                <w:sz w:val="14"/>
                <w:szCs w:val="14"/>
              </w:rPr>
              <w:t xml:space="preserve">оклад)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E9726A">
            <w:pPr>
              <w:widowControl w:val="0"/>
              <w:autoSpaceDE w:val="0"/>
              <w:autoSpaceDN w:val="0"/>
              <w:adjustRightInd w:val="0"/>
            </w:pPr>
            <w:r>
              <w:rPr>
                <w:rFonts w:ascii="Courier New" w:hAnsi="Courier New" w:cs="Courier New"/>
                <w:color w:val="000000"/>
                <w:sz w:val="16"/>
                <w:szCs w:val="16"/>
              </w:rPr>
              <w:t>08</w:t>
            </w:r>
          </w:p>
        </w:tc>
        <w:tc>
          <w:tcPr>
            <w:tcW w:w="1369" w:type="dxa"/>
          </w:tcPr>
          <w:p w:rsidR="00C629D6" w:rsidRDefault="00C629D6" w:rsidP="00E9726A">
            <w:pPr>
              <w:widowControl w:val="0"/>
              <w:autoSpaceDE w:val="0"/>
              <w:autoSpaceDN w:val="0"/>
              <w:adjustRightInd w:val="0"/>
            </w:pPr>
            <w:r>
              <w:rPr>
                <w:rFonts w:ascii="Microsoft Sans Serif" w:hAnsi="Microsoft Sans Serif" w:cs="Microsoft Sans Serif"/>
                <w:color w:val="000000"/>
                <w:sz w:val="14"/>
                <w:szCs w:val="14"/>
              </w:rPr>
              <w:t xml:space="preserve">ночные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13 </w:t>
            </w:r>
          </w:p>
        </w:tc>
        <w:tc>
          <w:tcPr>
            <w:tcW w:w="1369" w:type="dxa"/>
          </w:tcPr>
          <w:p w:rsidR="00C629D6" w:rsidRDefault="00C629D6" w:rsidP="00E9726A">
            <w:pPr>
              <w:widowControl w:val="0"/>
              <w:autoSpaceDE w:val="0"/>
              <w:autoSpaceDN w:val="0"/>
              <w:adjustRightInd w:val="0"/>
            </w:pPr>
            <w:proofErr w:type="spellStart"/>
            <w:r>
              <w:rPr>
                <w:rFonts w:ascii="Microsoft Sans Serif" w:hAnsi="Microsoft Sans Serif" w:cs="Microsoft Sans Serif"/>
                <w:color w:val="000000"/>
                <w:sz w:val="14"/>
                <w:szCs w:val="14"/>
              </w:rPr>
              <w:t>п</w:t>
            </w:r>
            <w:proofErr w:type="gramStart"/>
            <w:r>
              <w:rPr>
                <w:rFonts w:ascii="Microsoft Sans Serif" w:hAnsi="Microsoft Sans Serif" w:cs="Microsoft Sans Serif"/>
                <w:color w:val="000000"/>
                <w:sz w:val="14"/>
                <w:szCs w:val="14"/>
              </w:rPr>
              <w:t>p</w:t>
            </w:r>
            <w:proofErr w:type="gramEnd"/>
            <w:r>
              <w:rPr>
                <w:rFonts w:ascii="Microsoft Sans Serif" w:hAnsi="Microsoft Sans Serif" w:cs="Microsoft Sans Serif"/>
                <w:color w:val="000000"/>
                <w:sz w:val="14"/>
                <w:szCs w:val="14"/>
              </w:rPr>
              <w:t>емия</w:t>
            </w:r>
            <w:proofErr w:type="spellEnd"/>
            <w:r>
              <w:rPr>
                <w:rFonts w:ascii="Microsoft Sans Serif" w:hAnsi="Microsoft Sans Serif" w:cs="Microsoft Sans Serif"/>
                <w:color w:val="000000"/>
                <w:sz w:val="14"/>
                <w:szCs w:val="14"/>
              </w:rPr>
              <w:t xml:space="preserve"> </w:t>
            </w:r>
            <w:proofErr w:type="spellStart"/>
            <w:r>
              <w:rPr>
                <w:rFonts w:ascii="Microsoft Sans Serif" w:hAnsi="Microsoft Sans Serif" w:cs="Microsoft Sans Serif"/>
                <w:color w:val="000000"/>
                <w:sz w:val="14"/>
                <w:szCs w:val="14"/>
              </w:rPr>
              <w:t>ежемесечная</w:t>
            </w:r>
            <w:proofErr w:type="spellEnd"/>
            <w:r>
              <w:rPr>
                <w:rFonts w:ascii="Microsoft Sans Serif" w:hAnsi="Microsoft Sans Serif" w:cs="Microsoft Sans Serif"/>
                <w:color w:val="000000"/>
                <w:sz w:val="14"/>
                <w:szCs w:val="14"/>
              </w:rPr>
              <w:t xml:space="preserve">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887D72">
            <w:r>
              <w:rPr>
                <w:rFonts w:ascii="Courier New" w:hAnsi="Courier New" w:cs="Courier New"/>
                <w:color w:val="000000"/>
                <w:sz w:val="16"/>
                <w:szCs w:val="16"/>
              </w:rPr>
              <w:t>24</w:t>
            </w:r>
          </w:p>
        </w:tc>
        <w:tc>
          <w:tcPr>
            <w:tcW w:w="1369" w:type="dxa"/>
          </w:tcPr>
          <w:p w:rsidR="00C629D6" w:rsidRDefault="00C629D6" w:rsidP="00887D72">
            <w:r>
              <w:rPr>
                <w:rFonts w:ascii="Microsoft Sans Serif" w:hAnsi="Microsoft Sans Serif" w:cs="Microsoft Sans Serif"/>
                <w:color w:val="000000"/>
                <w:sz w:val="14"/>
                <w:szCs w:val="14"/>
              </w:rPr>
              <w:t>районный коэффициент</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25 </w:t>
            </w:r>
          </w:p>
        </w:tc>
        <w:tc>
          <w:tcPr>
            <w:tcW w:w="1369" w:type="dxa"/>
          </w:tcPr>
          <w:p w:rsidR="00C629D6" w:rsidRDefault="00C629D6" w:rsidP="00E9726A">
            <w:pPr>
              <w:widowControl w:val="0"/>
              <w:autoSpaceDE w:val="0"/>
              <w:autoSpaceDN w:val="0"/>
              <w:adjustRightInd w:val="0"/>
            </w:pPr>
            <w:proofErr w:type="spellStart"/>
            <w:r>
              <w:rPr>
                <w:rFonts w:ascii="Microsoft Sans Serif" w:hAnsi="Microsoft Sans Serif" w:cs="Microsoft Sans Serif"/>
                <w:color w:val="000000"/>
                <w:sz w:val="14"/>
                <w:szCs w:val="14"/>
              </w:rPr>
              <w:t>сев</w:t>
            </w:r>
            <w:proofErr w:type="gramStart"/>
            <w:r>
              <w:rPr>
                <w:rFonts w:ascii="Microsoft Sans Serif" w:hAnsi="Microsoft Sans Serif" w:cs="Microsoft Sans Serif"/>
                <w:color w:val="000000"/>
                <w:sz w:val="14"/>
                <w:szCs w:val="14"/>
              </w:rPr>
              <w:t>.н</w:t>
            </w:r>
            <w:proofErr w:type="gramEnd"/>
            <w:r>
              <w:rPr>
                <w:rFonts w:ascii="Microsoft Sans Serif" w:hAnsi="Microsoft Sans Serif" w:cs="Microsoft Sans Serif"/>
                <w:color w:val="000000"/>
                <w:sz w:val="14"/>
                <w:szCs w:val="14"/>
              </w:rPr>
              <w:t>адбавки</w:t>
            </w:r>
            <w:proofErr w:type="spellEnd"/>
            <w:r>
              <w:rPr>
                <w:rFonts w:ascii="Microsoft Sans Serif" w:hAnsi="Microsoft Sans Serif" w:cs="Microsoft Sans Serif"/>
                <w:color w:val="000000"/>
                <w:sz w:val="14"/>
                <w:szCs w:val="14"/>
              </w:rPr>
              <w:t xml:space="preserve">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2L </w:t>
            </w:r>
          </w:p>
        </w:tc>
        <w:tc>
          <w:tcPr>
            <w:tcW w:w="1369" w:type="dxa"/>
          </w:tcPr>
          <w:p w:rsidR="00C629D6" w:rsidRDefault="00C629D6" w:rsidP="00E9726A">
            <w:pPr>
              <w:widowControl w:val="0"/>
              <w:autoSpaceDE w:val="0"/>
              <w:autoSpaceDN w:val="0"/>
              <w:adjustRightInd w:val="0"/>
            </w:pPr>
            <w:r>
              <w:rPr>
                <w:rFonts w:ascii="Microsoft Sans Serif" w:hAnsi="Microsoft Sans Serif" w:cs="Microsoft Sans Serif"/>
                <w:color w:val="000000"/>
                <w:sz w:val="14"/>
                <w:szCs w:val="14"/>
              </w:rPr>
              <w:t xml:space="preserve">льготные часы женщинам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3A </w:t>
            </w:r>
          </w:p>
        </w:tc>
        <w:tc>
          <w:tcPr>
            <w:tcW w:w="1369" w:type="dxa"/>
          </w:tcPr>
          <w:p w:rsidR="00C629D6" w:rsidRDefault="00C629D6" w:rsidP="00887D72">
            <w:r>
              <w:rPr>
                <w:rFonts w:ascii="Microsoft Sans Serif" w:hAnsi="Microsoft Sans Serif" w:cs="Microsoft Sans Serif"/>
                <w:color w:val="000000"/>
                <w:sz w:val="14"/>
                <w:szCs w:val="14"/>
              </w:rPr>
              <w:t xml:space="preserve">компенсация за отпуск при </w:t>
            </w:r>
            <w:proofErr w:type="spellStart"/>
            <w:r>
              <w:rPr>
                <w:rFonts w:ascii="Microsoft Sans Serif" w:hAnsi="Microsoft Sans Serif" w:cs="Microsoft Sans Serif"/>
                <w:color w:val="000000"/>
                <w:sz w:val="14"/>
                <w:szCs w:val="14"/>
              </w:rPr>
              <w:t>увол</w:t>
            </w:r>
            <w:proofErr w:type="spellEnd"/>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E9726A">
            <w:pPr>
              <w:widowControl w:val="0"/>
              <w:autoSpaceDE w:val="0"/>
              <w:autoSpaceDN w:val="0"/>
              <w:adjustRightInd w:val="0"/>
            </w:pPr>
            <w:r>
              <w:rPr>
                <w:rFonts w:ascii="Courier New" w:hAnsi="Courier New" w:cs="Courier New"/>
                <w:color w:val="000000"/>
                <w:sz w:val="16"/>
                <w:szCs w:val="16"/>
              </w:rPr>
              <w:t xml:space="preserve">3K </w:t>
            </w:r>
          </w:p>
        </w:tc>
        <w:tc>
          <w:tcPr>
            <w:tcW w:w="1369" w:type="dxa"/>
          </w:tcPr>
          <w:p w:rsidR="00C629D6" w:rsidRDefault="00C629D6" w:rsidP="00887D72">
            <w:proofErr w:type="spellStart"/>
            <w:r>
              <w:rPr>
                <w:rFonts w:ascii="Microsoft Sans Serif" w:hAnsi="Microsoft Sans Serif" w:cs="Microsoft Sans Serif"/>
                <w:color w:val="000000"/>
                <w:sz w:val="14"/>
                <w:szCs w:val="14"/>
              </w:rPr>
              <w:t>спец</w:t>
            </w:r>
            <w:proofErr w:type="gramStart"/>
            <w:r>
              <w:rPr>
                <w:rFonts w:ascii="Microsoft Sans Serif" w:hAnsi="Microsoft Sans Serif" w:cs="Microsoft Sans Serif"/>
                <w:color w:val="000000"/>
                <w:sz w:val="14"/>
                <w:szCs w:val="14"/>
              </w:rPr>
              <w:t>.п</w:t>
            </w:r>
            <w:proofErr w:type="gramEnd"/>
            <w:r>
              <w:rPr>
                <w:rFonts w:ascii="Microsoft Sans Serif" w:hAnsi="Microsoft Sans Serif" w:cs="Microsoft Sans Serif"/>
                <w:color w:val="000000"/>
                <w:sz w:val="14"/>
                <w:szCs w:val="14"/>
              </w:rPr>
              <w:t>итание</w:t>
            </w:r>
            <w:proofErr w:type="spellEnd"/>
            <w:r>
              <w:rPr>
                <w:rFonts w:ascii="Microsoft Sans Serif" w:hAnsi="Microsoft Sans Serif" w:cs="Microsoft Sans Serif"/>
                <w:color w:val="000000"/>
                <w:sz w:val="14"/>
                <w:szCs w:val="14"/>
              </w:rPr>
              <w:t xml:space="preserve">  </w:t>
            </w:r>
            <w:proofErr w:type="spellStart"/>
            <w:r>
              <w:rPr>
                <w:rFonts w:ascii="Microsoft Sans Serif" w:hAnsi="Microsoft Sans Serif" w:cs="Microsoft Sans Serif"/>
                <w:color w:val="000000"/>
                <w:sz w:val="14"/>
                <w:szCs w:val="14"/>
              </w:rPr>
              <w:t>ст</w:t>
            </w:r>
            <w:proofErr w:type="spellEnd"/>
            <w:r>
              <w:rPr>
                <w:rFonts w:ascii="Microsoft Sans Serif" w:hAnsi="Microsoft Sans Serif" w:cs="Microsoft Sans Serif"/>
                <w:color w:val="000000"/>
                <w:sz w:val="14"/>
                <w:szCs w:val="14"/>
              </w:rPr>
              <w:t xml:space="preserve"> 222 ТК Якутск</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887D72"/>
        </w:tc>
        <w:tc>
          <w:tcPr>
            <w:tcW w:w="1369" w:type="dxa"/>
          </w:tcPr>
          <w:p w:rsidR="00C629D6" w:rsidRDefault="00C629D6" w:rsidP="00887D72">
            <w:r>
              <w:rPr>
                <w:rFonts w:ascii="Microsoft Sans Serif" w:hAnsi="Microsoft Sans Serif" w:cs="Microsoft Sans Serif"/>
                <w:b/>
                <w:bCs/>
                <w:color w:val="000000"/>
                <w:sz w:val="14"/>
                <w:szCs w:val="14"/>
              </w:rPr>
              <w:t>ИТОГО НАЧИСЛЕНО</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rPr>
          <w:trHeight w:val="351"/>
        </w:trPr>
        <w:tc>
          <w:tcPr>
            <w:tcW w:w="659" w:type="dxa"/>
          </w:tcPr>
          <w:p w:rsidR="00C629D6" w:rsidRDefault="00C629D6" w:rsidP="00887D72"/>
        </w:tc>
        <w:tc>
          <w:tcPr>
            <w:tcW w:w="1369" w:type="dxa"/>
          </w:tcPr>
          <w:p w:rsidR="00C629D6" w:rsidRDefault="00C629D6" w:rsidP="00E9726A">
            <w:pPr>
              <w:widowControl w:val="0"/>
              <w:autoSpaceDE w:val="0"/>
              <w:autoSpaceDN w:val="0"/>
              <w:adjustRightInd w:val="0"/>
            </w:pPr>
            <w:r>
              <w:rPr>
                <w:rFonts w:ascii="Microsoft Sans Serif" w:hAnsi="Microsoft Sans Serif" w:cs="Microsoft Sans Serif"/>
                <w:color w:val="000000"/>
                <w:sz w:val="14"/>
                <w:szCs w:val="14"/>
              </w:rPr>
              <w:t xml:space="preserve">Входящее сальдо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887D72"/>
        </w:tc>
        <w:tc>
          <w:tcPr>
            <w:tcW w:w="1369" w:type="dxa"/>
          </w:tcPr>
          <w:p w:rsidR="00C629D6" w:rsidRDefault="00C629D6" w:rsidP="00E9726A">
            <w:pPr>
              <w:widowControl w:val="0"/>
              <w:autoSpaceDE w:val="0"/>
              <w:autoSpaceDN w:val="0"/>
              <w:adjustRightInd w:val="0"/>
            </w:pPr>
            <w:r>
              <w:rPr>
                <w:rFonts w:ascii="Microsoft Sans Serif" w:hAnsi="Microsoft Sans Serif" w:cs="Microsoft Sans Serif"/>
                <w:b/>
                <w:bCs/>
                <w:color w:val="000000"/>
                <w:sz w:val="14"/>
                <w:szCs w:val="14"/>
              </w:rPr>
              <w:t xml:space="preserve">ВСЕГО НАЧИСЛЕНО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887D72"/>
        </w:tc>
        <w:tc>
          <w:tcPr>
            <w:tcW w:w="1369" w:type="dxa"/>
          </w:tcPr>
          <w:p w:rsidR="00C629D6" w:rsidRDefault="00C629D6" w:rsidP="00E9726A">
            <w:pPr>
              <w:widowControl w:val="0"/>
              <w:autoSpaceDE w:val="0"/>
              <w:autoSpaceDN w:val="0"/>
              <w:adjustRightInd w:val="0"/>
            </w:pPr>
            <w:r>
              <w:rPr>
                <w:rFonts w:ascii="Microsoft Sans Serif" w:hAnsi="Microsoft Sans Serif" w:cs="Microsoft Sans Serif"/>
                <w:color w:val="000000"/>
                <w:sz w:val="14"/>
                <w:szCs w:val="14"/>
              </w:rPr>
              <w:t xml:space="preserve">подоходный налог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887D72"/>
        </w:tc>
        <w:tc>
          <w:tcPr>
            <w:tcW w:w="1369" w:type="dxa"/>
          </w:tcPr>
          <w:p w:rsidR="00C629D6" w:rsidRDefault="00C629D6" w:rsidP="00E9726A">
            <w:pPr>
              <w:widowControl w:val="0"/>
              <w:autoSpaceDE w:val="0"/>
              <w:autoSpaceDN w:val="0"/>
              <w:adjustRightInd w:val="0"/>
            </w:pPr>
            <w:proofErr w:type="spellStart"/>
            <w:r>
              <w:rPr>
                <w:rFonts w:ascii="Microsoft Sans Serif" w:hAnsi="Microsoft Sans Serif" w:cs="Microsoft Sans Serif"/>
                <w:color w:val="000000"/>
                <w:sz w:val="14"/>
                <w:szCs w:val="14"/>
              </w:rPr>
              <w:t>проф</w:t>
            </w:r>
            <w:proofErr w:type="gramStart"/>
            <w:r>
              <w:rPr>
                <w:rFonts w:ascii="Microsoft Sans Serif" w:hAnsi="Microsoft Sans Serif" w:cs="Microsoft Sans Serif"/>
                <w:color w:val="000000"/>
                <w:sz w:val="14"/>
                <w:szCs w:val="14"/>
              </w:rPr>
              <w:t>.в</w:t>
            </w:r>
            <w:proofErr w:type="gramEnd"/>
            <w:r>
              <w:rPr>
                <w:rFonts w:ascii="Microsoft Sans Serif" w:hAnsi="Microsoft Sans Serif" w:cs="Microsoft Sans Serif"/>
                <w:color w:val="000000"/>
                <w:sz w:val="14"/>
                <w:szCs w:val="14"/>
              </w:rPr>
              <w:t>зносы</w:t>
            </w:r>
            <w:proofErr w:type="spellEnd"/>
            <w:r>
              <w:rPr>
                <w:rFonts w:ascii="Microsoft Sans Serif" w:hAnsi="Microsoft Sans Serif" w:cs="Microsoft Sans Serif"/>
                <w:color w:val="000000"/>
                <w:sz w:val="14"/>
                <w:szCs w:val="14"/>
              </w:rPr>
              <w:t xml:space="preserve">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887D72"/>
        </w:tc>
        <w:tc>
          <w:tcPr>
            <w:tcW w:w="1369" w:type="dxa"/>
          </w:tcPr>
          <w:p w:rsidR="00C629D6" w:rsidRDefault="00C629D6" w:rsidP="00E9726A">
            <w:pPr>
              <w:widowControl w:val="0"/>
              <w:autoSpaceDE w:val="0"/>
              <w:autoSpaceDN w:val="0"/>
              <w:adjustRightInd w:val="0"/>
            </w:pPr>
            <w:proofErr w:type="spellStart"/>
            <w:r>
              <w:rPr>
                <w:rFonts w:ascii="Microsoft Sans Serif" w:hAnsi="Microsoft Sans Serif" w:cs="Microsoft Sans Serif"/>
                <w:color w:val="000000"/>
                <w:sz w:val="14"/>
                <w:szCs w:val="14"/>
              </w:rPr>
              <w:t>выпл</w:t>
            </w:r>
            <w:proofErr w:type="spellEnd"/>
            <w:r>
              <w:rPr>
                <w:rFonts w:ascii="Microsoft Sans Serif" w:hAnsi="Microsoft Sans Serif" w:cs="Microsoft Sans Serif"/>
                <w:color w:val="000000"/>
                <w:sz w:val="14"/>
                <w:szCs w:val="14"/>
              </w:rPr>
              <w:t xml:space="preserve">-но за </w:t>
            </w:r>
            <w:proofErr w:type="spellStart"/>
            <w:r>
              <w:rPr>
                <w:rFonts w:ascii="Microsoft Sans Serif" w:hAnsi="Microsoft Sans Serif" w:cs="Microsoft Sans Serif"/>
                <w:color w:val="000000"/>
                <w:sz w:val="14"/>
                <w:szCs w:val="14"/>
              </w:rPr>
              <w:t>пр</w:t>
            </w:r>
            <w:proofErr w:type="gramStart"/>
            <w:r>
              <w:rPr>
                <w:rFonts w:ascii="Microsoft Sans Serif" w:hAnsi="Microsoft Sans Serif" w:cs="Microsoft Sans Serif"/>
                <w:color w:val="000000"/>
                <w:sz w:val="14"/>
                <w:szCs w:val="14"/>
              </w:rPr>
              <w:t>.м</w:t>
            </w:r>
            <w:proofErr w:type="gramEnd"/>
            <w:r>
              <w:rPr>
                <w:rFonts w:ascii="Microsoft Sans Serif" w:hAnsi="Microsoft Sans Serif" w:cs="Microsoft Sans Serif"/>
                <w:color w:val="000000"/>
                <w:sz w:val="14"/>
                <w:szCs w:val="14"/>
              </w:rPr>
              <w:t>есяц</w:t>
            </w:r>
            <w:proofErr w:type="spellEnd"/>
            <w:r>
              <w:rPr>
                <w:rFonts w:ascii="Microsoft Sans Serif" w:hAnsi="Microsoft Sans Serif" w:cs="Microsoft Sans Serif"/>
                <w:color w:val="000000"/>
                <w:sz w:val="14"/>
                <w:szCs w:val="14"/>
              </w:rPr>
              <w:t xml:space="preserve">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887D72"/>
        </w:tc>
        <w:tc>
          <w:tcPr>
            <w:tcW w:w="1369" w:type="dxa"/>
          </w:tcPr>
          <w:p w:rsidR="00C629D6" w:rsidRDefault="00C629D6" w:rsidP="00E9726A">
            <w:pPr>
              <w:widowControl w:val="0"/>
              <w:autoSpaceDE w:val="0"/>
              <w:autoSpaceDN w:val="0"/>
              <w:adjustRightInd w:val="0"/>
            </w:pPr>
            <w:r>
              <w:rPr>
                <w:rFonts w:ascii="Microsoft Sans Serif" w:hAnsi="Microsoft Sans Serif" w:cs="Microsoft Sans Serif"/>
                <w:b/>
                <w:bCs/>
                <w:color w:val="000000"/>
                <w:sz w:val="14"/>
                <w:szCs w:val="14"/>
              </w:rPr>
              <w:t xml:space="preserve">Исчислено удержать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887D72"/>
        </w:tc>
        <w:tc>
          <w:tcPr>
            <w:tcW w:w="1369" w:type="dxa"/>
          </w:tcPr>
          <w:p w:rsidR="00C629D6" w:rsidRDefault="00C629D6" w:rsidP="00E9726A">
            <w:pPr>
              <w:widowControl w:val="0"/>
              <w:autoSpaceDE w:val="0"/>
              <w:autoSpaceDN w:val="0"/>
              <w:adjustRightInd w:val="0"/>
            </w:pPr>
            <w:r>
              <w:rPr>
                <w:rFonts w:ascii="Microsoft Sans Serif" w:hAnsi="Microsoft Sans Serif" w:cs="Microsoft Sans Serif"/>
                <w:b/>
                <w:bCs/>
                <w:color w:val="000000"/>
                <w:sz w:val="14"/>
                <w:szCs w:val="14"/>
              </w:rPr>
              <w:t xml:space="preserve">ФАКТИЧЕСКИ УДЕРЖАНО </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r w:rsidR="00C629D6" w:rsidTr="00E9726A">
        <w:tc>
          <w:tcPr>
            <w:tcW w:w="659" w:type="dxa"/>
          </w:tcPr>
          <w:p w:rsidR="00C629D6" w:rsidRDefault="00C629D6" w:rsidP="00887D72"/>
        </w:tc>
        <w:tc>
          <w:tcPr>
            <w:tcW w:w="1369" w:type="dxa"/>
          </w:tcPr>
          <w:p w:rsidR="00C629D6" w:rsidRDefault="00C629D6" w:rsidP="00887D72">
            <w:r>
              <w:rPr>
                <w:rFonts w:ascii="Microsoft Sans Serif" w:hAnsi="Microsoft Sans Serif" w:cs="Microsoft Sans Serif"/>
                <w:color w:val="000000"/>
                <w:sz w:val="14"/>
                <w:szCs w:val="14"/>
              </w:rPr>
              <w:t>Исходящее сальдо</w:t>
            </w:r>
          </w:p>
        </w:tc>
        <w:tc>
          <w:tcPr>
            <w:tcW w:w="793" w:type="dxa"/>
          </w:tcPr>
          <w:p w:rsidR="00C629D6" w:rsidRDefault="00C629D6" w:rsidP="00887D72"/>
        </w:tc>
        <w:tc>
          <w:tcPr>
            <w:tcW w:w="889" w:type="dxa"/>
          </w:tcPr>
          <w:p w:rsidR="00C629D6" w:rsidRDefault="00C629D6" w:rsidP="00887D72"/>
        </w:tc>
        <w:tc>
          <w:tcPr>
            <w:tcW w:w="659" w:type="dxa"/>
          </w:tcPr>
          <w:p w:rsidR="00C629D6" w:rsidRDefault="00C629D6" w:rsidP="00887D72"/>
        </w:tc>
        <w:tc>
          <w:tcPr>
            <w:tcW w:w="793"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661" w:type="dxa"/>
          </w:tcPr>
          <w:p w:rsidR="00C629D6" w:rsidRDefault="00C629D6" w:rsidP="00887D72"/>
        </w:tc>
        <w:tc>
          <w:tcPr>
            <w:tcW w:w="793" w:type="dxa"/>
          </w:tcPr>
          <w:p w:rsidR="00C629D6" w:rsidRDefault="00C629D6" w:rsidP="00887D72"/>
        </w:tc>
        <w:tc>
          <w:tcPr>
            <w:tcW w:w="985" w:type="dxa"/>
          </w:tcPr>
          <w:p w:rsidR="00C629D6" w:rsidRDefault="00C629D6" w:rsidP="00887D72"/>
        </w:tc>
        <w:tc>
          <w:tcPr>
            <w:tcW w:w="889" w:type="dxa"/>
          </w:tcPr>
          <w:p w:rsidR="00C629D6" w:rsidRDefault="00C629D6" w:rsidP="00887D72"/>
        </w:tc>
        <w:tc>
          <w:tcPr>
            <w:tcW w:w="793" w:type="dxa"/>
          </w:tcPr>
          <w:p w:rsidR="00C629D6" w:rsidRDefault="00C629D6" w:rsidP="00887D72"/>
        </w:tc>
        <w:tc>
          <w:tcPr>
            <w:tcW w:w="889" w:type="dxa"/>
          </w:tcPr>
          <w:p w:rsidR="00C629D6" w:rsidRDefault="00C629D6" w:rsidP="00887D72"/>
        </w:tc>
        <w:tc>
          <w:tcPr>
            <w:tcW w:w="697" w:type="dxa"/>
          </w:tcPr>
          <w:p w:rsidR="00C629D6" w:rsidRDefault="00C629D6" w:rsidP="00887D72"/>
        </w:tc>
      </w:tr>
    </w:tbl>
    <w:p w:rsidR="00C629D6" w:rsidRDefault="008C232A" w:rsidP="00E9726A">
      <w:pPr>
        <w:pStyle w:val="a3"/>
        <w:numPr>
          <w:ilvl w:val="0"/>
          <w:numId w:val="1"/>
        </w:numPr>
        <w:jc w:val="center"/>
        <w:outlineLvl w:val="0"/>
      </w:pPr>
      <w:bookmarkStart w:id="150" w:name="_Toc339453708"/>
      <w:r>
        <w:rPr>
          <w:b/>
        </w:rPr>
        <w:t>ПРИЛОЖЕНИЯ</w:t>
      </w:r>
      <w:bookmarkEnd w:id="150"/>
    </w:p>
    <w:p w:rsidR="00887D72" w:rsidRDefault="00887D72" w:rsidP="00887D72">
      <w:pPr>
        <w:rPr>
          <w:rFonts w:ascii="Courier New" w:hAnsi="Courier New" w:cs="Courier New"/>
          <w:color w:val="000000"/>
          <w:sz w:val="20"/>
          <w:szCs w:val="20"/>
        </w:rPr>
      </w:pPr>
      <w:r>
        <w:rPr>
          <w:rFonts w:ascii="Courier New" w:hAnsi="Courier New" w:cs="Courier New"/>
          <w:color w:val="000000"/>
          <w:sz w:val="20"/>
          <w:szCs w:val="20"/>
        </w:rPr>
        <w:t>Приложение №1</w:t>
      </w:r>
    </w:p>
    <w:p w:rsidR="00887D72" w:rsidRDefault="00887D72" w:rsidP="00887D72">
      <w:pPr>
        <w:ind w:left="2124" w:firstLine="708"/>
      </w:pPr>
      <w:r>
        <w:rPr>
          <w:rFonts w:ascii="Courier New" w:hAnsi="Courier New" w:cs="Courier New"/>
          <w:color w:val="000000"/>
          <w:sz w:val="20"/>
          <w:szCs w:val="20"/>
        </w:rPr>
        <w:t>ЛИЦЕВАЯ КАРТОЧКА СОТРУДНИКА ЗА 2012 Г.</w:t>
      </w:r>
    </w:p>
    <w:p w:rsidR="00C629D6" w:rsidRDefault="00C629D6">
      <w:pPr>
        <w:widowControl w:val="0"/>
        <w:autoSpaceDE w:val="0"/>
        <w:autoSpaceDN w:val="0"/>
        <w:adjustRightInd w:val="0"/>
      </w:pPr>
    </w:p>
    <w:p w:rsidR="00C629D6" w:rsidRDefault="00C629D6" w:rsidP="00C629D6">
      <w:pPr>
        <w:widowControl w:val="0"/>
        <w:autoSpaceDE w:val="0"/>
        <w:autoSpaceDN w:val="0"/>
        <w:adjustRightInd w:val="0"/>
      </w:pPr>
    </w:p>
    <w:p w:rsidR="00887D72" w:rsidRDefault="00887D72" w:rsidP="00887D72"/>
    <w:p w:rsidR="00887D72" w:rsidRDefault="00887D72" w:rsidP="00887D72">
      <w:pPr>
        <w:widowControl w:val="0"/>
        <w:autoSpaceDE w:val="0"/>
        <w:autoSpaceDN w:val="0"/>
        <w:adjustRightInd w:val="0"/>
      </w:pPr>
      <w:proofErr w:type="spellStart"/>
      <w:r>
        <w:rPr>
          <w:rFonts w:ascii="Courier New" w:hAnsi="Courier New" w:cs="Courier New"/>
          <w:color w:val="000000"/>
          <w:sz w:val="16"/>
          <w:szCs w:val="16"/>
        </w:rPr>
        <w:t>Таб.Н</w:t>
      </w:r>
      <w:proofErr w:type="spellEnd"/>
      <w:r>
        <w:rPr>
          <w:rFonts w:ascii="Courier New" w:hAnsi="Courier New" w:cs="Courier New"/>
          <w:color w:val="000000"/>
          <w:sz w:val="16"/>
          <w:szCs w:val="16"/>
        </w:rPr>
        <w:t xml:space="preserve">. 00325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t xml:space="preserve">Ефремова Аида Михайловна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t xml:space="preserve">должность Оператор АЗС </w:t>
      </w:r>
    </w:p>
    <w:p w:rsidR="00887D72" w:rsidRDefault="00887D72" w:rsidP="00887D72">
      <w:pPr>
        <w:widowControl w:val="0"/>
        <w:autoSpaceDE w:val="0"/>
        <w:autoSpaceDN w:val="0"/>
        <w:adjustRightInd w:val="0"/>
      </w:pPr>
      <w:r>
        <w:rPr>
          <w:rFonts w:ascii="Courier New" w:hAnsi="Courier New" w:cs="Courier New"/>
          <w:color w:val="000000"/>
          <w:sz w:val="16"/>
          <w:szCs w:val="16"/>
        </w:rPr>
        <w:t xml:space="preserve">ИНН 143504096369   Оклад 6730.00     </w:t>
      </w:r>
      <w:proofErr w:type="spellStart"/>
      <w:r>
        <w:rPr>
          <w:rFonts w:ascii="Courier New" w:hAnsi="Courier New" w:cs="Courier New"/>
          <w:color w:val="000000"/>
          <w:sz w:val="16"/>
          <w:szCs w:val="16"/>
        </w:rPr>
        <w:t>Час</w:t>
      </w:r>
      <w:proofErr w:type="gramStart"/>
      <w:r>
        <w:rPr>
          <w:rFonts w:ascii="Courier New" w:hAnsi="Courier New" w:cs="Courier New"/>
          <w:color w:val="000000"/>
          <w:sz w:val="16"/>
          <w:szCs w:val="16"/>
        </w:rPr>
        <w:t>.с</w:t>
      </w:r>
      <w:proofErr w:type="gramEnd"/>
      <w:r>
        <w:rPr>
          <w:rFonts w:ascii="Courier New" w:hAnsi="Courier New" w:cs="Courier New"/>
          <w:color w:val="000000"/>
          <w:sz w:val="16"/>
          <w:szCs w:val="16"/>
        </w:rPr>
        <w:t>тавка</w:t>
      </w:r>
      <w:proofErr w:type="spellEnd"/>
      <w:r>
        <w:rPr>
          <w:rFonts w:ascii="Courier New" w:hAnsi="Courier New" w:cs="Courier New"/>
          <w:color w:val="000000"/>
          <w:sz w:val="16"/>
          <w:szCs w:val="16"/>
        </w:rPr>
        <w:t xml:space="preserve">  </w:t>
      </w:r>
      <w:r>
        <w:rPr>
          <w:rFonts w:ascii="Courier New" w:hAnsi="Courier New" w:cs="Courier New"/>
          <w:color w:val="000000"/>
          <w:sz w:val="16"/>
          <w:szCs w:val="16"/>
        </w:rPr>
        <w:tab/>
        <w:t xml:space="preserve">16.690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t xml:space="preserve">Надбавки </w:t>
      </w:r>
      <w:r>
        <w:rPr>
          <w:rFonts w:ascii="Courier New" w:hAnsi="Courier New" w:cs="Courier New"/>
          <w:color w:val="000000"/>
          <w:sz w:val="16"/>
          <w:szCs w:val="16"/>
        </w:rPr>
        <w:tab/>
        <w:t xml:space="preserve"> 80 </w:t>
      </w:r>
    </w:p>
    <w:p w:rsidR="00C629D6" w:rsidRDefault="00C629D6" w:rsidP="00C629D6">
      <w:pPr>
        <w:widowControl w:val="0"/>
        <w:autoSpaceDE w:val="0"/>
        <w:autoSpaceDN w:val="0"/>
        <w:adjustRightInd w:val="0"/>
      </w:pPr>
    </w:p>
    <w:p w:rsidR="00C629D6" w:rsidRDefault="00C629D6" w:rsidP="00C629D6">
      <w:pPr>
        <w:widowControl w:val="0"/>
        <w:autoSpaceDE w:val="0"/>
        <w:autoSpaceDN w:val="0"/>
        <w:adjustRightInd w:val="0"/>
      </w:pPr>
    </w:p>
    <w:p w:rsidR="00C629D6" w:rsidRDefault="00C629D6" w:rsidP="00E9726A"/>
    <w:p w:rsidR="00C629D6" w:rsidRDefault="00C629D6" w:rsidP="00E9726A"/>
    <w:p w:rsidR="00C629D6" w:rsidRDefault="00C629D6" w:rsidP="00E9726A"/>
    <w:p w:rsidR="00C629D6" w:rsidRDefault="00C629D6" w:rsidP="00E9726A"/>
    <w:p w:rsidR="00C629D6" w:rsidRDefault="00C629D6" w:rsidP="00E9726A"/>
    <w:p w:rsidR="00C629D6" w:rsidRDefault="00C629D6" w:rsidP="00E9726A"/>
    <w:p w:rsidR="00C629D6" w:rsidRDefault="00C629D6" w:rsidP="00E9726A"/>
    <w:p w:rsidR="00C629D6" w:rsidRDefault="00C629D6" w:rsidP="00E9726A"/>
    <w:p w:rsidR="00C629D6" w:rsidRDefault="00C629D6" w:rsidP="00E9726A"/>
    <w:p w:rsidR="00C629D6" w:rsidRDefault="00C629D6" w:rsidP="00E9726A"/>
    <w:p w:rsidR="00C629D6" w:rsidRDefault="00C629D6" w:rsidP="00E9726A"/>
    <w:p w:rsidR="00094602" w:rsidRDefault="00094602"/>
    <w:p w:rsidR="00094602" w:rsidRPr="00094602" w:rsidRDefault="00094602"/>
    <w:p w:rsidR="00094602" w:rsidRPr="00094602" w:rsidRDefault="00094602"/>
    <w:p w:rsidR="00094602" w:rsidRPr="00094602" w:rsidRDefault="00094602"/>
    <w:p w:rsidR="00094602" w:rsidRPr="00094602" w:rsidRDefault="00094602"/>
    <w:p w:rsidR="00094602" w:rsidRPr="00094602" w:rsidRDefault="00094602"/>
    <w:p w:rsidR="00094602" w:rsidRPr="00094602" w:rsidRDefault="00094602"/>
    <w:p w:rsidR="00094602" w:rsidRPr="00094602" w:rsidRDefault="00094602"/>
    <w:p w:rsidR="00094602" w:rsidRPr="00094602" w:rsidRDefault="00094602"/>
    <w:p w:rsidR="00094602" w:rsidRPr="00094602" w:rsidRDefault="00094602"/>
    <w:p w:rsidR="00094602" w:rsidRPr="00094602" w:rsidRDefault="00094602"/>
    <w:p w:rsidR="00094602" w:rsidRDefault="00094602" w:rsidP="00094602">
      <w:pPr>
        <w:widowControl w:val="0"/>
        <w:autoSpaceDE w:val="0"/>
        <w:autoSpaceDN w:val="0"/>
        <w:adjustRightInd w:val="0"/>
      </w:pPr>
      <w:r>
        <w:rPr>
          <w:rFonts w:ascii="Courier New" w:hAnsi="Courier New" w:cs="Courier New"/>
          <w:color w:val="000000"/>
          <w:sz w:val="16"/>
          <w:szCs w:val="16"/>
        </w:rPr>
        <w:t xml:space="preserve">Генеральный директор </w:t>
      </w:r>
      <w:r>
        <w:rPr>
          <w:rFonts w:ascii="Courier New" w:hAnsi="Courier New" w:cs="Courier New"/>
          <w:color w:val="000000"/>
          <w:sz w:val="16"/>
          <w:szCs w:val="16"/>
        </w:rPr>
        <w:tab/>
      </w:r>
      <w:r>
        <w:rPr>
          <w:rFonts w:ascii="Courier New" w:hAnsi="Courier New" w:cs="Courier New"/>
          <w:color w:val="000000"/>
          <w:sz w:val="16"/>
          <w:szCs w:val="16"/>
        </w:rPr>
        <w:tab/>
        <w:t xml:space="preserve">ЮСУПОВ </w:t>
      </w:r>
      <w:proofErr w:type="gramStart"/>
      <w:r>
        <w:rPr>
          <w:rFonts w:ascii="Courier New" w:hAnsi="Courier New" w:cs="Courier New"/>
          <w:color w:val="000000"/>
          <w:sz w:val="16"/>
          <w:szCs w:val="16"/>
        </w:rPr>
        <w:t>З</w:t>
      </w:r>
      <w:proofErr w:type="gramEnd"/>
      <w:r>
        <w:rPr>
          <w:rFonts w:ascii="Courier New" w:hAnsi="Courier New" w:cs="Courier New"/>
          <w:color w:val="000000"/>
          <w:sz w:val="16"/>
          <w:szCs w:val="16"/>
        </w:rPr>
        <w:t xml:space="preserve"> К   </w:t>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r>
      <w:r>
        <w:rPr>
          <w:rFonts w:ascii="Courier New" w:hAnsi="Courier New" w:cs="Courier New"/>
          <w:color w:val="000000"/>
          <w:sz w:val="16"/>
          <w:szCs w:val="16"/>
        </w:rPr>
        <w:tab/>
        <w:t>Главный бухгалтер</w:t>
      </w:r>
      <w:r>
        <w:rPr>
          <w:rFonts w:ascii="Courier New" w:hAnsi="Courier New" w:cs="Courier New"/>
          <w:color w:val="000000"/>
          <w:sz w:val="16"/>
          <w:szCs w:val="16"/>
        </w:rPr>
        <w:tab/>
      </w:r>
      <w:r>
        <w:rPr>
          <w:rFonts w:ascii="Courier New" w:hAnsi="Courier New" w:cs="Courier New"/>
          <w:color w:val="000000"/>
          <w:sz w:val="16"/>
          <w:szCs w:val="16"/>
        </w:rPr>
        <w:tab/>
        <w:t xml:space="preserve">МАТРОХИНА Т В </w:t>
      </w:r>
    </w:p>
    <w:p w:rsidR="00094602" w:rsidRDefault="00094602" w:rsidP="00094602">
      <w:pPr>
        <w:widowControl w:val="0"/>
        <w:autoSpaceDE w:val="0"/>
        <w:autoSpaceDN w:val="0"/>
        <w:adjustRightInd w:val="0"/>
      </w:pPr>
    </w:p>
    <w:p w:rsidR="00094602" w:rsidRDefault="00094602" w:rsidP="00E9726A">
      <w:pPr>
        <w:widowControl w:val="0"/>
        <w:autoSpaceDE w:val="0"/>
        <w:autoSpaceDN w:val="0"/>
        <w:adjustRightInd w:val="0"/>
      </w:pPr>
    </w:p>
    <w:p w:rsidR="00094602" w:rsidRDefault="00094602" w:rsidP="00094602"/>
    <w:p w:rsidR="00993264" w:rsidRDefault="00993264" w:rsidP="00993264">
      <w:pPr>
        <w:rPr>
          <w:rFonts w:ascii="Courier New" w:hAnsi="Courier New" w:cs="Courier New"/>
          <w:color w:val="000000"/>
          <w:sz w:val="20"/>
          <w:szCs w:val="20"/>
        </w:rPr>
      </w:pPr>
      <w:r>
        <w:rPr>
          <w:rFonts w:ascii="Courier New" w:hAnsi="Courier New" w:cs="Courier New"/>
          <w:color w:val="000000"/>
          <w:sz w:val="20"/>
          <w:szCs w:val="20"/>
        </w:rPr>
        <w:lastRenderedPageBreak/>
        <w:t>Приложение №2</w:t>
      </w:r>
    </w:p>
    <w:p w:rsidR="00094602" w:rsidRDefault="00094602" w:rsidP="00094602"/>
    <w:p w:rsidR="00094602" w:rsidRDefault="00094602" w:rsidP="00094602"/>
    <w:tbl>
      <w:tblPr>
        <w:tblW w:w="12720" w:type="dxa"/>
        <w:tblInd w:w="93" w:type="dxa"/>
        <w:tblLook w:val="04A0" w:firstRow="1" w:lastRow="0" w:firstColumn="1" w:lastColumn="0" w:noHBand="0" w:noVBand="1"/>
      </w:tblPr>
      <w:tblGrid>
        <w:gridCol w:w="405"/>
        <w:gridCol w:w="727"/>
        <w:gridCol w:w="5133"/>
        <w:gridCol w:w="1311"/>
        <w:gridCol w:w="914"/>
        <w:gridCol w:w="1175"/>
        <w:gridCol w:w="1016"/>
        <w:gridCol w:w="595"/>
        <w:gridCol w:w="772"/>
        <w:gridCol w:w="1265"/>
      </w:tblGrid>
      <w:tr w:rsidR="00993264" w:rsidTr="00993264">
        <w:trPr>
          <w:trHeight w:val="300"/>
        </w:trPr>
        <w:tc>
          <w:tcPr>
            <w:tcW w:w="12720" w:type="dxa"/>
            <w:gridSpan w:val="10"/>
            <w:tcBorders>
              <w:top w:val="nil"/>
              <w:left w:val="nil"/>
              <w:bottom w:val="nil"/>
              <w:right w:val="nil"/>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Реестр по больничным листам за октябрь 2012 г.</w:t>
            </w:r>
          </w:p>
        </w:tc>
      </w:tr>
      <w:tr w:rsidR="00993264" w:rsidTr="00993264">
        <w:trPr>
          <w:trHeight w:val="315"/>
        </w:trPr>
        <w:tc>
          <w:tcPr>
            <w:tcW w:w="297"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c>
          <w:tcPr>
            <w:tcW w:w="697"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c>
          <w:tcPr>
            <w:tcW w:w="5133"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c>
          <w:tcPr>
            <w:tcW w:w="1179"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c>
          <w:tcPr>
            <w:tcW w:w="914"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c>
          <w:tcPr>
            <w:tcW w:w="1175"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c>
          <w:tcPr>
            <w:tcW w:w="879"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c>
          <w:tcPr>
            <w:tcW w:w="595"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c>
          <w:tcPr>
            <w:tcW w:w="772"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c>
          <w:tcPr>
            <w:tcW w:w="1079" w:type="dxa"/>
            <w:tcBorders>
              <w:top w:val="nil"/>
              <w:left w:val="nil"/>
              <w:bottom w:val="nil"/>
              <w:right w:val="nil"/>
            </w:tcBorders>
            <w:shd w:val="clear" w:color="auto" w:fill="auto"/>
            <w:noWrap/>
            <w:vAlign w:val="bottom"/>
            <w:hideMark/>
          </w:tcPr>
          <w:p w:rsidR="00993264" w:rsidRDefault="00993264">
            <w:pPr>
              <w:rPr>
                <w:rFonts w:ascii="Calibri" w:hAnsi="Calibri" w:cs="Calibri"/>
                <w:color w:val="000000"/>
                <w:sz w:val="22"/>
                <w:szCs w:val="22"/>
              </w:rPr>
            </w:pPr>
          </w:p>
        </w:tc>
      </w:tr>
      <w:tr w:rsidR="00993264" w:rsidTr="00993264">
        <w:trPr>
          <w:trHeight w:val="495"/>
        </w:trPr>
        <w:tc>
          <w:tcPr>
            <w:tcW w:w="2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w:t>
            </w:r>
          </w:p>
        </w:tc>
        <w:tc>
          <w:tcPr>
            <w:tcW w:w="697" w:type="dxa"/>
            <w:tcBorders>
              <w:top w:val="single" w:sz="8" w:space="0" w:color="auto"/>
              <w:left w:val="nil"/>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Таб.№</w:t>
            </w:r>
          </w:p>
        </w:tc>
        <w:tc>
          <w:tcPr>
            <w:tcW w:w="5133" w:type="dxa"/>
            <w:tcBorders>
              <w:top w:val="single" w:sz="8" w:space="0" w:color="auto"/>
              <w:left w:val="nil"/>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Фамилия</w:t>
            </w:r>
            <w:proofErr w:type="gramStart"/>
            <w:r>
              <w:rPr>
                <w:rFonts w:ascii="Calibri" w:hAnsi="Calibri" w:cs="Calibri"/>
                <w:b/>
                <w:bCs/>
                <w:color w:val="000000"/>
                <w:sz w:val="18"/>
                <w:szCs w:val="18"/>
              </w:rPr>
              <w:t xml:space="preserve"> И</w:t>
            </w:r>
            <w:proofErr w:type="gramEnd"/>
            <w:r>
              <w:rPr>
                <w:rFonts w:ascii="Calibri" w:hAnsi="Calibri" w:cs="Calibri"/>
                <w:b/>
                <w:bCs/>
                <w:color w:val="000000"/>
                <w:sz w:val="18"/>
                <w:szCs w:val="18"/>
              </w:rPr>
              <w:t xml:space="preserve"> О</w:t>
            </w:r>
          </w:p>
        </w:tc>
        <w:tc>
          <w:tcPr>
            <w:tcW w:w="1179" w:type="dxa"/>
            <w:tcBorders>
              <w:top w:val="single" w:sz="8" w:space="0" w:color="auto"/>
              <w:left w:val="nil"/>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 xml:space="preserve">Номер </w:t>
            </w:r>
            <w:proofErr w:type="spellStart"/>
            <w:r>
              <w:rPr>
                <w:rFonts w:ascii="Calibri" w:hAnsi="Calibri" w:cs="Calibri"/>
                <w:b/>
                <w:bCs/>
                <w:color w:val="000000"/>
                <w:sz w:val="18"/>
                <w:szCs w:val="18"/>
              </w:rPr>
              <w:t>б</w:t>
            </w:r>
            <w:proofErr w:type="gramStart"/>
            <w:r>
              <w:rPr>
                <w:rFonts w:ascii="Calibri" w:hAnsi="Calibri" w:cs="Calibri"/>
                <w:b/>
                <w:bCs/>
                <w:color w:val="000000"/>
                <w:sz w:val="18"/>
                <w:szCs w:val="18"/>
              </w:rPr>
              <w:t>.л</w:t>
            </w:r>
            <w:proofErr w:type="gramEnd"/>
            <w:r>
              <w:rPr>
                <w:rFonts w:ascii="Calibri" w:hAnsi="Calibri" w:cs="Calibri"/>
                <w:b/>
                <w:bCs/>
                <w:color w:val="000000"/>
                <w:sz w:val="18"/>
                <w:szCs w:val="18"/>
              </w:rPr>
              <w:t>иста</w:t>
            </w:r>
            <w:proofErr w:type="spellEnd"/>
          </w:p>
        </w:tc>
        <w:tc>
          <w:tcPr>
            <w:tcW w:w="914" w:type="dxa"/>
            <w:tcBorders>
              <w:top w:val="single" w:sz="8" w:space="0" w:color="auto"/>
              <w:left w:val="nil"/>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Начало</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Окончание</w:t>
            </w:r>
          </w:p>
        </w:tc>
        <w:tc>
          <w:tcPr>
            <w:tcW w:w="879" w:type="dxa"/>
            <w:tcBorders>
              <w:top w:val="single" w:sz="8" w:space="0" w:color="auto"/>
              <w:left w:val="nil"/>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proofErr w:type="spellStart"/>
            <w:r>
              <w:rPr>
                <w:rFonts w:ascii="Calibri" w:hAnsi="Calibri" w:cs="Calibri"/>
                <w:b/>
                <w:bCs/>
                <w:color w:val="000000"/>
                <w:sz w:val="18"/>
                <w:szCs w:val="18"/>
              </w:rPr>
              <w:t>Ср</w:t>
            </w:r>
            <w:proofErr w:type="gramStart"/>
            <w:r>
              <w:rPr>
                <w:rFonts w:ascii="Calibri" w:hAnsi="Calibri" w:cs="Calibri"/>
                <w:b/>
                <w:bCs/>
                <w:color w:val="000000"/>
                <w:sz w:val="18"/>
                <w:szCs w:val="18"/>
              </w:rPr>
              <w:t>.д</w:t>
            </w:r>
            <w:proofErr w:type="gramEnd"/>
            <w:r>
              <w:rPr>
                <w:rFonts w:ascii="Calibri" w:hAnsi="Calibri" w:cs="Calibri"/>
                <w:b/>
                <w:bCs/>
                <w:color w:val="000000"/>
                <w:sz w:val="18"/>
                <w:szCs w:val="18"/>
              </w:rPr>
              <w:t>невн</w:t>
            </w:r>
            <w:proofErr w:type="spellEnd"/>
            <w:r>
              <w:rPr>
                <w:rFonts w:ascii="Calibri" w:hAnsi="Calibri" w:cs="Calibri"/>
                <w:b/>
                <w:bCs/>
                <w:color w:val="000000"/>
                <w:sz w:val="18"/>
                <w:szCs w:val="18"/>
              </w:rPr>
              <w:t>. заработок</w:t>
            </w:r>
          </w:p>
        </w:tc>
        <w:tc>
          <w:tcPr>
            <w:tcW w:w="595" w:type="dxa"/>
            <w:tcBorders>
              <w:top w:val="single" w:sz="8" w:space="0" w:color="auto"/>
              <w:left w:val="nil"/>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Дни</w:t>
            </w:r>
          </w:p>
        </w:tc>
        <w:tc>
          <w:tcPr>
            <w:tcW w:w="772" w:type="dxa"/>
            <w:tcBorders>
              <w:top w:val="single" w:sz="8" w:space="0" w:color="auto"/>
              <w:left w:val="nil"/>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ФСС</w:t>
            </w:r>
          </w:p>
        </w:tc>
        <w:tc>
          <w:tcPr>
            <w:tcW w:w="1079" w:type="dxa"/>
            <w:tcBorders>
              <w:top w:val="single" w:sz="8" w:space="0" w:color="auto"/>
              <w:left w:val="nil"/>
              <w:bottom w:val="single" w:sz="8" w:space="0" w:color="auto"/>
              <w:right w:val="single" w:sz="8" w:space="0" w:color="auto"/>
            </w:tcBorders>
            <w:shd w:val="clear" w:color="auto" w:fill="auto"/>
            <w:vAlign w:val="center"/>
            <w:hideMark/>
          </w:tcPr>
          <w:p w:rsidR="00993264" w:rsidRDefault="00993264">
            <w:pPr>
              <w:jc w:val="center"/>
              <w:rPr>
                <w:rFonts w:ascii="Calibri" w:hAnsi="Calibri" w:cs="Calibri"/>
                <w:b/>
                <w:bCs/>
                <w:color w:val="000000"/>
                <w:sz w:val="18"/>
                <w:szCs w:val="18"/>
              </w:rPr>
            </w:pPr>
            <w:r>
              <w:rPr>
                <w:rFonts w:ascii="Calibri" w:hAnsi="Calibri" w:cs="Calibri"/>
                <w:b/>
                <w:bCs/>
                <w:color w:val="000000"/>
                <w:sz w:val="18"/>
                <w:szCs w:val="18"/>
              </w:rPr>
              <w:t>Предприятие</w:t>
            </w:r>
          </w:p>
        </w:tc>
      </w:tr>
      <w:tr w:rsidR="00993264" w:rsidTr="00993264">
        <w:trPr>
          <w:trHeight w:val="315"/>
        </w:trPr>
        <w:tc>
          <w:tcPr>
            <w:tcW w:w="1272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993264" w:rsidRDefault="00993264">
            <w:pPr>
              <w:rPr>
                <w:rFonts w:ascii="Calibri" w:hAnsi="Calibri" w:cs="Calibri"/>
                <w:b/>
                <w:bCs/>
                <w:color w:val="000000"/>
                <w:sz w:val="18"/>
                <w:szCs w:val="18"/>
              </w:rPr>
            </w:pPr>
            <w:r>
              <w:rPr>
                <w:rFonts w:ascii="Calibri" w:hAnsi="Calibri" w:cs="Calibri"/>
                <w:b/>
                <w:bCs/>
                <w:color w:val="000000"/>
                <w:sz w:val="18"/>
                <w:szCs w:val="18"/>
              </w:rPr>
              <w:t>По заболеванию или травме</w:t>
            </w:r>
          </w:p>
        </w:tc>
      </w:tr>
      <w:tr w:rsidR="00993264" w:rsidTr="00993264">
        <w:trPr>
          <w:trHeight w:val="300"/>
        </w:trPr>
        <w:tc>
          <w:tcPr>
            <w:tcW w:w="297" w:type="dxa"/>
            <w:tcBorders>
              <w:top w:val="nil"/>
              <w:left w:val="single" w:sz="8" w:space="0" w:color="auto"/>
              <w:bottom w:val="single" w:sz="4"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1</w:t>
            </w:r>
          </w:p>
        </w:tc>
        <w:tc>
          <w:tcPr>
            <w:tcW w:w="697"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058358650512</w:t>
            </w:r>
          </w:p>
        </w:tc>
        <w:tc>
          <w:tcPr>
            <w:tcW w:w="914"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4"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00"/>
        </w:trPr>
        <w:tc>
          <w:tcPr>
            <w:tcW w:w="297" w:type="dxa"/>
            <w:tcBorders>
              <w:top w:val="nil"/>
              <w:left w:val="single" w:sz="8" w:space="0" w:color="auto"/>
              <w:bottom w:val="single" w:sz="4"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2</w:t>
            </w:r>
          </w:p>
        </w:tc>
        <w:tc>
          <w:tcPr>
            <w:tcW w:w="697"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058422399600</w:t>
            </w:r>
          </w:p>
        </w:tc>
        <w:tc>
          <w:tcPr>
            <w:tcW w:w="914"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4"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00"/>
        </w:trPr>
        <w:tc>
          <w:tcPr>
            <w:tcW w:w="297" w:type="dxa"/>
            <w:tcBorders>
              <w:top w:val="nil"/>
              <w:left w:val="single" w:sz="8" w:space="0" w:color="auto"/>
              <w:bottom w:val="single" w:sz="4"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3</w:t>
            </w:r>
          </w:p>
        </w:tc>
        <w:tc>
          <w:tcPr>
            <w:tcW w:w="697"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058378557550</w:t>
            </w:r>
          </w:p>
        </w:tc>
        <w:tc>
          <w:tcPr>
            <w:tcW w:w="914"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4"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00"/>
        </w:trPr>
        <w:tc>
          <w:tcPr>
            <w:tcW w:w="297" w:type="dxa"/>
            <w:tcBorders>
              <w:top w:val="nil"/>
              <w:left w:val="single" w:sz="8" w:space="0" w:color="auto"/>
              <w:bottom w:val="single" w:sz="4"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4</w:t>
            </w:r>
          </w:p>
        </w:tc>
        <w:tc>
          <w:tcPr>
            <w:tcW w:w="697"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053167716182</w:t>
            </w:r>
          </w:p>
        </w:tc>
        <w:tc>
          <w:tcPr>
            <w:tcW w:w="914"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4"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00"/>
        </w:trPr>
        <w:tc>
          <w:tcPr>
            <w:tcW w:w="297" w:type="dxa"/>
            <w:tcBorders>
              <w:top w:val="nil"/>
              <w:left w:val="single" w:sz="8" w:space="0" w:color="auto"/>
              <w:bottom w:val="single" w:sz="4"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5</w:t>
            </w:r>
          </w:p>
        </w:tc>
        <w:tc>
          <w:tcPr>
            <w:tcW w:w="697"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053173232408</w:t>
            </w:r>
          </w:p>
        </w:tc>
        <w:tc>
          <w:tcPr>
            <w:tcW w:w="914"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4"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00"/>
        </w:trPr>
        <w:tc>
          <w:tcPr>
            <w:tcW w:w="297" w:type="dxa"/>
            <w:tcBorders>
              <w:top w:val="nil"/>
              <w:left w:val="single" w:sz="8" w:space="0" w:color="auto"/>
              <w:bottom w:val="single" w:sz="4"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6</w:t>
            </w:r>
          </w:p>
        </w:tc>
        <w:tc>
          <w:tcPr>
            <w:tcW w:w="697"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058420345235</w:t>
            </w:r>
          </w:p>
        </w:tc>
        <w:tc>
          <w:tcPr>
            <w:tcW w:w="914"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4"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00"/>
        </w:trPr>
        <w:tc>
          <w:tcPr>
            <w:tcW w:w="297" w:type="dxa"/>
            <w:tcBorders>
              <w:top w:val="nil"/>
              <w:left w:val="single" w:sz="8" w:space="0" w:color="auto"/>
              <w:bottom w:val="single" w:sz="4"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7</w:t>
            </w:r>
          </w:p>
        </w:tc>
        <w:tc>
          <w:tcPr>
            <w:tcW w:w="697"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xml:space="preserve">058357103   </w:t>
            </w:r>
          </w:p>
        </w:tc>
        <w:tc>
          <w:tcPr>
            <w:tcW w:w="914"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4"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00"/>
        </w:trPr>
        <w:tc>
          <w:tcPr>
            <w:tcW w:w="297" w:type="dxa"/>
            <w:tcBorders>
              <w:top w:val="nil"/>
              <w:left w:val="single" w:sz="8" w:space="0" w:color="auto"/>
              <w:bottom w:val="single" w:sz="4"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8</w:t>
            </w:r>
          </w:p>
        </w:tc>
        <w:tc>
          <w:tcPr>
            <w:tcW w:w="697"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058403446535</w:t>
            </w:r>
          </w:p>
        </w:tc>
        <w:tc>
          <w:tcPr>
            <w:tcW w:w="914"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4"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00"/>
        </w:trPr>
        <w:tc>
          <w:tcPr>
            <w:tcW w:w="297" w:type="dxa"/>
            <w:tcBorders>
              <w:top w:val="nil"/>
              <w:left w:val="single" w:sz="8" w:space="0" w:color="auto"/>
              <w:bottom w:val="single" w:sz="4"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9</w:t>
            </w:r>
          </w:p>
        </w:tc>
        <w:tc>
          <w:tcPr>
            <w:tcW w:w="697"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058378679573</w:t>
            </w:r>
          </w:p>
        </w:tc>
        <w:tc>
          <w:tcPr>
            <w:tcW w:w="914"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4"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15"/>
        </w:trPr>
        <w:tc>
          <w:tcPr>
            <w:tcW w:w="297" w:type="dxa"/>
            <w:tcBorders>
              <w:top w:val="nil"/>
              <w:left w:val="single" w:sz="8" w:space="0" w:color="auto"/>
              <w:bottom w:val="single" w:sz="8" w:space="0" w:color="auto"/>
              <w:right w:val="single" w:sz="4" w:space="0" w:color="auto"/>
            </w:tcBorders>
            <w:shd w:val="clear" w:color="auto" w:fill="auto"/>
            <w:noWrap/>
            <w:vAlign w:val="bottom"/>
            <w:hideMark/>
          </w:tcPr>
          <w:p w:rsidR="00993264" w:rsidRDefault="00993264">
            <w:pPr>
              <w:jc w:val="right"/>
              <w:rPr>
                <w:rFonts w:ascii="Calibri" w:hAnsi="Calibri" w:cs="Calibri"/>
                <w:color w:val="000000"/>
                <w:sz w:val="18"/>
                <w:szCs w:val="18"/>
              </w:rPr>
            </w:pPr>
            <w:r>
              <w:rPr>
                <w:rFonts w:ascii="Calibri" w:hAnsi="Calibri" w:cs="Calibri"/>
                <w:color w:val="000000"/>
                <w:sz w:val="18"/>
                <w:szCs w:val="18"/>
              </w:rPr>
              <w:t>10</w:t>
            </w:r>
          </w:p>
        </w:tc>
        <w:tc>
          <w:tcPr>
            <w:tcW w:w="697"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133"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9"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058414855544</w:t>
            </w:r>
          </w:p>
        </w:tc>
        <w:tc>
          <w:tcPr>
            <w:tcW w:w="914"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175"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879"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595"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772"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color w:val="000000"/>
                <w:sz w:val="18"/>
                <w:szCs w:val="18"/>
              </w:rPr>
            </w:pPr>
            <w:r>
              <w:rPr>
                <w:rFonts w:ascii="Calibri" w:hAnsi="Calibri" w:cs="Calibri"/>
                <w:color w:val="000000"/>
                <w:sz w:val="18"/>
                <w:szCs w:val="18"/>
              </w:rPr>
              <w:t> </w:t>
            </w:r>
          </w:p>
        </w:tc>
        <w:tc>
          <w:tcPr>
            <w:tcW w:w="1079" w:type="dxa"/>
            <w:tcBorders>
              <w:top w:val="nil"/>
              <w:left w:val="nil"/>
              <w:bottom w:val="single" w:sz="8"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w:t>
            </w:r>
          </w:p>
        </w:tc>
      </w:tr>
      <w:tr w:rsidR="00993264" w:rsidTr="00993264">
        <w:trPr>
          <w:trHeight w:val="315"/>
        </w:trPr>
        <w:tc>
          <w:tcPr>
            <w:tcW w:w="994"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 xml:space="preserve">Итог: </w:t>
            </w:r>
          </w:p>
        </w:tc>
        <w:tc>
          <w:tcPr>
            <w:tcW w:w="5133"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b/>
                <w:bCs/>
                <w:color w:val="000000"/>
                <w:sz w:val="18"/>
                <w:szCs w:val="18"/>
              </w:rPr>
            </w:pPr>
            <w:r>
              <w:rPr>
                <w:rFonts w:ascii="Calibri" w:hAnsi="Calibri" w:cs="Calibri"/>
                <w:b/>
                <w:bCs/>
                <w:color w:val="000000"/>
                <w:sz w:val="18"/>
                <w:szCs w:val="18"/>
              </w:rPr>
              <w:t> </w:t>
            </w:r>
          </w:p>
        </w:tc>
        <w:tc>
          <w:tcPr>
            <w:tcW w:w="1179"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b/>
                <w:bCs/>
                <w:color w:val="000000"/>
                <w:sz w:val="18"/>
                <w:szCs w:val="18"/>
              </w:rPr>
            </w:pPr>
            <w:r>
              <w:rPr>
                <w:rFonts w:ascii="Calibri" w:hAnsi="Calibri" w:cs="Calibri"/>
                <w:b/>
                <w:bCs/>
                <w:color w:val="000000"/>
                <w:sz w:val="18"/>
                <w:szCs w:val="18"/>
              </w:rPr>
              <w:t> </w:t>
            </w:r>
          </w:p>
        </w:tc>
        <w:tc>
          <w:tcPr>
            <w:tcW w:w="914"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b/>
                <w:bCs/>
                <w:color w:val="000000"/>
                <w:sz w:val="18"/>
                <w:szCs w:val="18"/>
              </w:rPr>
            </w:pPr>
            <w:r>
              <w:rPr>
                <w:rFonts w:ascii="Calibri" w:hAnsi="Calibri" w:cs="Calibri"/>
                <w:b/>
                <w:bCs/>
                <w:color w:val="000000"/>
                <w:sz w:val="18"/>
                <w:szCs w:val="18"/>
              </w:rPr>
              <w:t> </w:t>
            </w:r>
          </w:p>
        </w:tc>
        <w:tc>
          <w:tcPr>
            <w:tcW w:w="1175"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b/>
                <w:bCs/>
                <w:color w:val="000000"/>
                <w:sz w:val="18"/>
                <w:szCs w:val="18"/>
              </w:rPr>
            </w:pPr>
            <w:r>
              <w:rPr>
                <w:rFonts w:ascii="Calibri" w:hAnsi="Calibri" w:cs="Calibri"/>
                <w:b/>
                <w:bCs/>
                <w:color w:val="000000"/>
                <w:sz w:val="18"/>
                <w:szCs w:val="18"/>
              </w:rPr>
              <w:t> </w:t>
            </w:r>
          </w:p>
        </w:tc>
        <w:tc>
          <w:tcPr>
            <w:tcW w:w="879" w:type="dxa"/>
            <w:tcBorders>
              <w:top w:val="nil"/>
              <w:left w:val="nil"/>
              <w:bottom w:val="single" w:sz="8" w:space="0" w:color="auto"/>
              <w:right w:val="single" w:sz="4" w:space="0" w:color="auto"/>
            </w:tcBorders>
            <w:shd w:val="clear" w:color="auto" w:fill="auto"/>
            <w:noWrap/>
            <w:vAlign w:val="bottom"/>
            <w:hideMark/>
          </w:tcPr>
          <w:p w:rsidR="00993264" w:rsidRDefault="00993264">
            <w:pPr>
              <w:rPr>
                <w:rFonts w:ascii="Calibri" w:hAnsi="Calibri" w:cs="Calibri"/>
                <w:b/>
                <w:bCs/>
                <w:color w:val="000000"/>
                <w:sz w:val="18"/>
                <w:szCs w:val="18"/>
              </w:rPr>
            </w:pPr>
            <w:r>
              <w:rPr>
                <w:rFonts w:ascii="Calibri" w:hAnsi="Calibri" w:cs="Calibri"/>
                <w:b/>
                <w:bCs/>
                <w:color w:val="000000"/>
                <w:sz w:val="18"/>
                <w:szCs w:val="18"/>
              </w:rPr>
              <w:t> </w:t>
            </w:r>
          </w:p>
        </w:tc>
        <w:tc>
          <w:tcPr>
            <w:tcW w:w="595" w:type="dxa"/>
            <w:tcBorders>
              <w:top w:val="nil"/>
              <w:left w:val="nil"/>
              <w:bottom w:val="single" w:sz="8" w:space="0" w:color="auto"/>
              <w:right w:val="single" w:sz="4"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0,00</w:t>
            </w:r>
          </w:p>
        </w:tc>
        <w:tc>
          <w:tcPr>
            <w:tcW w:w="772" w:type="dxa"/>
            <w:tcBorders>
              <w:top w:val="nil"/>
              <w:left w:val="nil"/>
              <w:bottom w:val="single" w:sz="8" w:space="0" w:color="auto"/>
              <w:right w:val="single" w:sz="4"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0,00</w:t>
            </w:r>
          </w:p>
        </w:tc>
        <w:tc>
          <w:tcPr>
            <w:tcW w:w="1079" w:type="dxa"/>
            <w:tcBorders>
              <w:top w:val="nil"/>
              <w:left w:val="nil"/>
              <w:bottom w:val="single" w:sz="8" w:space="0" w:color="auto"/>
              <w:right w:val="single" w:sz="8" w:space="0" w:color="auto"/>
            </w:tcBorders>
            <w:shd w:val="clear" w:color="auto" w:fill="auto"/>
            <w:noWrap/>
            <w:vAlign w:val="bottom"/>
            <w:hideMark/>
          </w:tcPr>
          <w:p w:rsidR="00993264" w:rsidRDefault="00993264">
            <w:pPr>
              <w:jc w:val="right"/>
              <w:rPr>
                <w:rFonts w:ascii="Calibri" w:hAnsi="Calibri" w:cs="Calibri"/>
                <w:b/>
                <w:bCs/>
                <w:color w:val="000000"/>
                <w:sz w:val="18"/>
                <w:szCs w:val="18"/>
              </w:rPr>
            </w:pPr>
            <w:r>
              <w:rPr>
                <w:rFonts w:ascii="Calibri" w:hAnsi="Calibri" w:cs="Calibri"/>
                <w:b/>
                <w:bCs/>
                <w:color w:val="000000"/>
                <w:sz w:val="18"/>
                <w:szCs w:val="18"/>
              </w:rPr>
              <w:t>0,00</w:t>
            </w:r>
          </w:p>
        </w:tc>
      </w:tr>
    </w:tbl>
    <w:p w:rsidR="003C1896" w:rsidRDefault="003C1896">
      <w:pPr>
        <w:sectPr w:rsidR="003C1896" w:rsidSect="00E9726A">
          <w:pgSz w:w="15840" w:h="12240" w:orient="landscape"/>
          <w:pgMar w:top="1701" w:right="1134" w:bottom="851" w:left="1134" w:header="850" w:footer="567" w:gutter="0"/>
          <w:cols w:space="720"/>
          <w:docGrid w:linePitch="326"/>
        </w:sectPr>
      </w:pPr>
    </w:p>
    <w:p w:rsidR="00993264" w:rsidRDefault="00993264" w:rsidP="00993264">
      <w:pPr>
        <w:rPr>
          <w:rFonts w:ascii="Courier New" w:hAnsi="Courier New" w:cs="Courier New"/>
          <w:color w:val="000000"/>
          <w:sz w:val="20"/>
          <w:szCs w:val="20"/>
        </w:rPr>
      </w:pPr>
      <w:r>
        <w:rPr>
          <w:rFonts w:ascii="Courier New" w:hAnsi="Courier New" w:cs="Courier New"/>
          <w:color w:val="000000"/>
          <w:sz w:val="20"/>
          <w:szCs w:val="20"/>
        </w:rPr>
        <w:lastRenderedPageBreak/>
        <w:t>Приложение №3</w:t>
      </w:r>
    </w:p>
    <w:p w:rsidR="00C629D6" w:rsidRDefault="00C629D6" w:rsidP="00E9726A"/>
    <w:tbl>
      <w:tblPr>
        <w:tblW w:w="10048" w:type="dxa"/>
        <w:tblInd w:w="93" w:type="dxa"/>
        <w:tblLook w:val="04A0" w:firstRow="1" w:lastRow="0" w:firstColumn="1" w:lastColumn="0" w:noHBand="0" w:noVBand="1"/>
      </w:tblPr>
      <w:tblGrid>
        <w:gridCol w:w="1205"/>
        <w:gridCol w:w="236"/>
        <w:gridCol w:w="1552"/>
        <w:gridCol w:w="236"/>
        <w:gridCol w:w="1037"/>
        <w:gridCol w:w="239"/>
        <w:gridCol w:w="989"/>
        <w:gridCol w:w="236"/>
        <w:gridCol w:w="1033"/>
        <w:gridCol w:w="239"/>
        <w:gridCol w:w="712"/>
        <w:gridCol w:w="236"/>
        <w:gridCol w:w="948"/>
        <w:gridCol w:w="236"/>
        <w:gridCol w:w="712"/>
        <w:gridCol w:w="236"/>
      </w:tblGrid>
      <w:tr w:rsidR="00993264" w:rsidTr="00993264">
        <w:trPr>
          <w:gridAfter w:val="1"/>
          <w:wAfter w:w="236" w:type="dxa"/>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b/>
                <w:bCs/>
                <w:sz w:val="20"/>
                <w:szCs w:val="20"/>
              </w:rPr>
            </w:pPr>
            <w:r>
              <w:rPr>
                <w:rFonts w:ascii="Arial CYR" w:hAnsi="Arial CYR" w:cs="Arial CYR"/>
                <w:b/>
                <w:bCs/>
                <w:sz w:val="20"/>
                <w:szCs w:val="20"/>
              </w:rPr>
              <w:t>с 01.08.12</w:t>
            </w:r>
          </w:p>
        </w:tc>
        <w:tc>
          <w:tcPr>
            <w:tcW w:w="178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b/>
                <w:bCs/>
                <w:sz w:val="20"/>
                <w:szCs w:val="20"/>
              </w:rPr>
            </w:pPr>
            <w:r>
              <w:rPr>
                <w:rFonts w:ascii="Arial CYR" w:hAnsi="Arial CYR" w:cs="Arial CYR"/>
                <w:b/>
                <w:bCs/>
                <w:sz w:val="20"/>
                <w:szCs w:val="20"/>
              </w:rPr>
              <w:t>по 31.01.2013</w:t>
            </w:r>
          </w:p>
        </w:tc>
        <w:tc>
          <w:tcPr>
            <w:tcW w:w="1259"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225"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255"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94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184"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94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r>
      <w:tr w:rsidR="00993264" w:rsidTr="00993264">
        <w:trPr>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оклад</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proofErr w:type="spellStart"/>
            <w:r>
              <w:rPr>
                <w:rFonts w:ascii="Arial CYR" w:hAnsi="Arial CYR" w:cs="Arial CYR"/>
                <w:b/>
                <w:bCs/>
                <w:sz w:val="20"/>
                <w:szCs w:val="20"/>
              </w:rPr>
              <w:t>перс</w:t>
            </w:r>
            <w:proofErr w:type="gramStart"/>
            <w:r>
              <w:rPr>
                <w:rFonts w:ascii="Arial CYR" w:hAnsi="Arial CYR" w:cs="Arial CYR"/>
                <w:b/>
                <w:bCs/>
                <w:sz w:val="20"/>
                <w:szCs w:val="20"/>
              </w:rPr>
              <w:t>.н</w:t>
            </w:r>
            <w:proofErr w:type="gramEnd"/>
            <w:r>
              <w:rPr>
                <w:rFonts w:ascii="Arial CYR" w:hAnsi="Arial CYR" w:cs="Arial CYR"/>
                <w:b/>
                <w:bCs/>
                <w:sz w:val="20"/>
                <w:szCs w:val="20"/>
              </w:rPr>
              <w:t>адб</w:t>
            </w:r>
            <w:proofErr w:type="spellEnd"/>
            <w:r>
              <w:rPr>
                <w:rFonts w:ascii="Arial CYR" w:hAnsi="Arial CYR" w:cs="Arial CYR"/>
                <w:b/>
                <w:bCs/>
                <w:sz w:val="20"/>
                <w:szCs w:val="20"/>
              </w:rPr>
              <w:t>.</w:t>
            </w:r>
          </w:p>
        </w:tc>
        <w:tc>
          <w:tcPr>
            <w:tcW w:w="1225"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 </w:t>
            </w:r>
          </w:p>
        </w:tc>
        <w:tc>
          <w:tcPr>
            <w:tcW w:w="1255"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район.70%</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итого</w:t>
            </w:r>
          </w:p>
        </w:tc>
        <w:tc>
          <w:tcPr>
            <w:tcW w:w="11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налог 13%</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на руки</w:t>
            </w:r>
          </w:p>
        </w:tc>
      </w:tr>
      <w:tr w:rsidR="00993264" w:rsidTr="00993264">
        <w:trPr>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788" w:type="dxa"/>
            <w:gridSpan w:val="2"/>
            <w:tcBorders>
              <w:top w:val="nil"/>
              <w:left w:val="single" w:sz="4" w:space="0" w:color="auto"/>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6897</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3245</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rPr>
                <w:rFonts w:ascii="Arial CYR" w:hAnsi="Arial CYR" w:cs="Arial CYR"/>
                <w:sz w:val="20"/>
                <w:szCs w:val="20"/>
              </w:rPr>
            </w:pPr>
            <w:r>
              <w:rPr>
                <w:rFonts w:ascii="Arial CYR" w:hAnsi="Arial CYR" w:cs="Arial CYR"/>
                <w:sz w:val="20"/>
                <w:szCs w:val="20"/>
              </w:rPr>
              <w:t> </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7099,4</w:t>
            </w:r>
          </w:p>
        </w:tc>
        <w:tc>
          <w:tcPr>
            <w:tcW w:w="948"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17241,4</w:t>
            </w:r>
          </w:p>
        </w:tc>
        <w:tc>
          <w:tcPr>
            <w:tcW w:w="1184"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2241</w:t>
            </w:r>
          </w:p>
        </w:tc>
        <w:tc>
          <w:tcPr>
            <w:tcW w:w="948"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15000</w:t>
            </w:r>
          </w:p>
        </w:tc>
      </w:tr>
      <w:tr w:rsidR="00993264" w:rsidTr="00993264">
        <w:trPr>
          <w:gridAfter w:val="1"/>
          <w:wAfter w:w="236" w:type="dxa"/>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b/>
                <w:bCs/>
                <w:sz w:val="20"/>
                <w:szCs w:val="20"/>
              </w:rPr>
            </w:pPr>
            <w:r>
              <w:rPr>
                <w:rFonts w:ascii="Arial CYR" w:hAnsi="Arial CYR" w:cs="Arial CYR"/>
                <w:b/>
                <w:bCs/>
                <w:sz w:val="20"/>
                <w:szCs w:val="20"/>
              </w:rPr>
              <w:t>с 01.02.13</w:t>
            </w:r>
          </w:p>
        </w:tc>
        <w:tc>
          <w:tcPr>
            <w:tcW w:w="178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b/>
                <w:bCs/>
                <w:sz w:val="20"/>
                <w:szCs w:val="20"/>
              </w:rPr>
            </w:pPr>
            <w:r>
              <w:rPr>
                <w:rFonts w:ascii="Arial CYR" w:hAnsi="Arial CYR" w:cs="Arial CYR"/>
                <w:b/>
                <w:bCs/>
                <w:sz w:val="20"/>
                <w:szCs w:val="20"/>
              </w:rPr>
              <w:t>по31.07.2013</w:t>
            </w:r>
          </w:p>
        </w:tc>
        <w:tc>
          <w:tcPr>
            <w:tcW w:w="1259"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225"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255"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94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184"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94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r>
      <w:tr w:rsidR="00993264" w:rsidTr="00993264">
        <w:trPr>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оклад</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proofErr w:type="spellStart"/>
            <w:r>
              <w:rPr>
                <w:rFonts w:ascii="Arial CYR" w:hAnsi="Arial CYR" w:cs="Arial CYR"/>
                <w:b/>
                <w:bCs/>
                <w:sz w:val="20"/>
                <w:szCs w:val="20"/>
              </w:rPr>
              <w:t>перс</w:t>
            </w:r>
            <w:proofErr w:type="gramStart"/>
            <w:r>
              <w:rPr>
                <w:rFonts w:ascii="Arial CYR" w:hAnsi="Arial CYR" w:cs="Arial CYR"/>
                <w:b/>
                <w:bCs/>
                <w:sz w:val="20"/>
                <w:szCs w:val="20"/>
              </w:rPr>
              <w:t>.н</w:t>
            </w:r>
            <w:proofErr w:type="gramEnd"/>
            <w:r>
              <w:rPr>
                <w:rFonts w:ascii="Arial CYR" w:hAnsi="Arial CYR" w:cs="Arial CYR"/>
                <w:b/>
                <w:bCs/>
                <w:sz w:val="20"/>
                <w:szCs w:val="20"/>
              </w:rPr>
              <w:t>адб</w:t>
            </w:r>
            <w:proofErr w:type="spellEnd"/>
            <w:r>
              <w:rPr>
                <w:rFonts w:ascii="Arial CYR" w:hAnsi="Arial CYR" w:cs="Arial CYR"/>
                <w:b/>
                <w:bCs/>
                <w:sz w:val="20"/>
                <w:szCs w:val="20"/>
              </w:rPr>
              <w:t>.</w:t>
            </w:r>
          </w:p>
        </w:tc>
        <w:tc>
          <w:tcPr>
            <w:tcW w:w="1225"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proofErr w:type="spellStart"/>
            <w:r>
              <w:rPr>
                <w:rFonts w:ascii="Arial CYR" w:hAnsi="Arial CYR" w:cs="Arial CYR"/>
                <w:b/>
                <w:bCs/>
                <w:sz w:val="20"/>
                <w:szCs w:val="20"/>
              </w:rPr>
              <w:t>северн</w:t>
            </w:r>
            <w:proofErr w:type="spellEnd"/>
            <w:r>
              <w:rPr>
                <w:rFonts w:ascii="Arial CYR" w:hAnsi="Arial CYR" w:cs="Arial CYR"/>
                <w:b/>
                <w:bCs/>
                <w:sz w:val="20"/>
                <w:szCs w:val="20"/>
              </w:rPr>
              <w:t>. 10%</w:t>
            </w:r>
          </w:p>
        </w:tc>
        <w:tc>
          <w:tcPr>
            <w:tcW w:w="1255"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район.70%</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итого</w:t>
            </w:r>
          </w:p>
        </w:tc>
        <w:tc>
          <w:tcPr>
            <w:tcW w:w="11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налог 13%</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на руки</w:t>
            </w:r>
          </w:p>
        </w:tc>
      </w:tr>
      <w:tr w:rsidR="00993264" w:rsidTr="00993264">
        <w:trPr>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788" w:type="dxa"/>
            <w:gridSpan w:val="2"/>
            <w:tcBorders>
              <w:top w:val="nil"/>
              <w:left w:val="single" w:sz="4" w:space="0" w:color="auto"/>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6897</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2682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958</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6705,3</w:t>
            </w:r>
          </w:p>
        </w:tc>
        <w:tc>
          <w:tcPr>
            <w:tcW w:w="948"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17242,2</w:t>
            </w:r>
          </w:p>
        </w:tc>
        <w:tc>
          <w:tcPr>
            <w:tcW w:w="1184"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2241</w:t>
            </w:r>
          </w:p>
        </w:tc>
        <w:tc>
          <w:tcPr>
            <w:tcW w:w="948"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15001</w:t>
            </w:r>
          </w:p>
        </w:tc>
      </w:tr>
      <w:tr w:rsidR="00993264" w:rsidTr="00993264">
        <w:trPr>
          <w:gridAfter w:val="1"/>
          <w:wAfter w:w="236" w:type="dxa"/>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b/>
                <w:bCs/>
                <w:sz w:val="20"/>
                <w:szCs w:val="20"/>
              </w:rPr>
            </w:pPr>
            <w:r>
              <w:rPr>
                <w:rFonts w:ascii="Arial CYR" w:hAnsi="Arial CYR" w:cs="Arial CYR"/>
                <w:b/>
                <w:bCs/>
                <w:sz w:val="20"/>
                <w:szCs w:val="20"/>
              </w:rPr>
              <w:t>с 01.08.13</w:t>
            </w:r>
          </w:p>
        </w:tc>
        <w:tc>
          <w:tcPr>
            <w:tcW w:w="178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b/>
                <w:bCs/>
                <w:sz w:val="20"/>
                <w:szCs w:val="20"/>
              </w:rPr>
            </w:pPr>
            <w:r>
              <w:rPr>
                <w:rFonts w:ascii="Arial CYR" w:hAnsi="Arial CYR" w:cs="Arial CYR"/>
                <w:b/>
                <w:bCs/>
                <w:sz w:val="20"/>
                <w:szCs w:val="20"/>
              </w:rPr>
              <w:t>по 31.01.2014</w:t>
            </w:r>
          </w:p>
        </w:tc>
        <w:tc>
          <w:tcPr>
            <w:tcW w:w="1259"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225"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255"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94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184"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94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r>
      <w:tr w:rsidR="00993264" w:rsidTr="00993264">
        <w:trPr>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оклад</w:t>
            </w:r>
          </w:p>
        </w:tc>
        <w:tc>
          <w:tcPr>
            <w:tcW w:w="1259"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proofErr w:type="spellStart"/>
            <w:r>
              <w:rPr>
                <w:rFonts w:ascii="Arial CYR" w:hAnsi="Arial CYR" w:cs="Arial CYR"/>
                <w:b/>
                <w:bCs/>
                <w:sz w:val="20"/>
                <w:szCs w:val="20"/>
              </w:rPr>
              <w:t>перс</w:t>
            </w:r>
            <w:proofErr w:type="gramStart"/>
            <w:r>
              <w:rPr>
                <w:rFonts w:ascii="Arial CYR" w:hAnsi="Arial CYR" w:cs="Arial CYR"/>
                <w:b/>
                <w:bCs/>
                <w:sz w:val="20"/>
                <w:szCs w:val="20"/>
              </w:rPr>
              <w:t>.н</w:t>
            </w:r>
            <w:proofErr w:type="gramEnd"/>
            <w:r>
              <w:rPr>
                <w:rFonts w:ascii="Arial CYR" w:hAnsi="Arial CYR" w:cs="Arial CYR"/>
                <w:b/>
                <w:bCs/>
                <w:sz w:val="20"/>
                <w:szCs w:val="20"/>
              </w:rPr>
              <w:t>адб</w:t>
            </w:r>
            <w:proofErr w:type="spellEnd"/>
            <w:r>
              <w:rPr>
                <w:rFonts w:ascii="Arial CYR" w:hAnsi="Arial CYR" w:cs="Arial CYR"/>
                <w:b/>
                <w:bCs/>
                <w:sz w:val="20"/>
                <w:szCs w:val="20"/>
              </w:rPr>
              <w:t>.</w:t>
            </w:r>
          </w:p>
        </w:tc>
        <w:tc>
          <w:tcPr>
            <w:tcW w:w="1225"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proofErr w:type="spellStart"/>
            <w:r>
              <w:rPr>
                <w:rFonts w:ascii="Arial CYR" w:hAnsi="Arial CYR" w:cs="Arial CYR"/>
                <w:b/>
                <w:bCs/>
                <w:sz w:val="20"/>
                <w:szCs w:val="20"/>
              </w:rPr>
              <w:t>северн</w:t>
            </w:r>
            <w:proofErr w:type="spellEnd"/>
            <w:r>
              <w:rPr>
                <w:rFonts w:ascii="Arial CYR" w:hAnsi="Arial CYR" w:cs="Arial CYR"/>
                <w:b/>
                <w:bCs/>
                <w:sz w:val="20"/>
                <w:szCs w:val="20"/>
              </w:rPr>
              <w:t>. 20%</w:t>
            </w:r>
          </w:p>
        </w:tc>
        <w:tc>
          <w:tcPr>
            <w:tcW w:w="1255"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район.70%</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итого</w:t>
            </w:r>
          </w:p>
        </w:tc>
        <w:tc>
          <w:tcPr>
            <w:tcW w:w="1184"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налог 13%</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993264" w:rsidRDefault="00993264">
            <w:pPr>
              <w:jc w:val="center"/>
              <w:rPr>
                <w:rFonts w:ascii="Arial CYR" w:hAnsi="Arial CYR" w:cs="Arial CYR"/>
                <w:b/>
                <w:bCs/>
                <w:sz w:val="20"/>
                <w:szCs w:val="20"/>
              </w:rPr>
            </w:pPr>
            <w:r>
              <w:rPr>
                <w:rFonts w:ascii="Arial CYR" w:hAnsi="Arial CYR" w:cs="Arial CYR"/>
                <w:b/>
                <w:bCs/>
                <w:sz w:val="20"/>
                <w:szCs w:val="20"/>
              </w:rPr>
              <w:t>на руки</w:t>
            </w:r>
          </w:p>
        </w:tc>
      </w:tr>
      <w:tr w:rsidR="00993264" w:rsidTr="00993264">
        <w:trPr>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236" w:type="dxa"/>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788" w:type="dxa"/>
            <w:gridSpan w:val="2"/>
            <w:tcBorders>
              <w:top w:val="nil"/>
              <w:left w:val="single" w:sz="4" w:space="0" w:color="auto"/>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6897</w:t>
            </w:r>
          </w:p>
        </w:tc>
        <w:tc>
          <w:tcPr>
            <w:tcW w:w="1259"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2178</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1815</w:t>
            </w:r>
          </w:p>
        </w:tc>
        <w:tc>
          <w:tcPr>
            <w:tcW w:w="1255"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6352,5</w:t>
            </w:r>
          </w:p>
        </w:tc>
        <w:tc>
          <w:tcPr>
            <w:tcW w:w="948"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17242,5</w:t>
            </w:r>
          </w:p>
        </w:tc>
        <w:tc>
          <w:tcPr>
            <w:tcW w:w="1184"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2242</w:t>
            </w:r>
          </w:p>
        </w:tc>
        <w:tc>
          <w:tcPr>
            <w:tcW w:w="948" w:type="dxa"/>
            <w:gridSpan w:val="2"/>
            <w:tcBorders>
              <w:top w:val="nil"/>
              <w:left w:val="nil"/>
              <w:bottom w:val="single" w:sz="4" w:space="0" w:color="auto"/>
              <w:right w:val="single" w:sz="4" w:space="0" w:color="auto"/>
            </w:tcBorders>
            <w:shd w:val="clear" w:color="auto" w:fill="auto"/>
            <w:noWrap/>
            <w:vAlign w:val="bottom"/>
            <w:hideMark/>
          </w:tcPr>
          <w:p w:rsidR="00993264" w:rsidRDefault="00993264">
            <w:pPr>
              <w:jc w:val="right"/>
              <w:rPr>
                <w:rFonts w:ascii="Arial CYR" w:hAnsi="Arial CYR" w:cs="Arial CYR"/>
                <w:sz w:val="20"/>
                <w:szCs w:val="20"/>
              </w:rPr>
            </w:pPr>
            <w:r>
              <w:rPr>
                <w:rFonts w:ascii="Arial CYR" w:hAnsi="Arial CYR" w:cs="Arial CYR"/>
                <w:sz w:val="20"/>
                <w:szCs w:val="20"/>
              </w:rPr>
              <w:t>15001</w:t>
            </w:r>
          </w:p>
        </w:tc>
      </w:tr>
      <w:tr w:rsidR="00993264" w:rsidTr="00993264">
        <w:trPr>
          <w:trHeight w:val="255"/>
        </w:trPr>
        <w:tc>
          <w:tcPr>
            <w:tcW w:w="1205" w:type="dxa"/>
            <w:tcBorders>
              <w:top w:val="nil"/>
              <w:left w:val="nil"/>
              <w:bottom w:val="nil"/>
              <w:right w:val="nil"/>
            </w:tcBorders>
            <w:shd w:val="clear" w:color="auto" w:fill="auto"/>
            <w:noWrap/>
            <w:vAlign w:val="bottom"/>
            <w:hideMark/>
          </w:tcPr>
          <w:p w:rsidR="00993264" w:rsidRDefault="00993264">
            <w:pPr>
              <w:rPr>
                <w:rFonts w:ascii="Arial CYR" w:hAnsi="Arial CYR" w:cs="Arial CYR"/>
                <w:b/>
                <w:bCs/>
                <w:sz w:val="20"/>
                <w:szCs w:val="20"/>
              </w:rPr>
            </w:pPr>
          </w:p>
        </w:tc>
        <w:tc>
          <w:tcPr>
            <w:tcW w:w="236" w:type="dxa"/>
            <w:tcBorders>
              <w:top w:val="nil"/>
              <w:left w:val="nil"/>
              <w:bottom w:val="nil"/>
              <w:right w:val="nil"/>
            </w:tcBorders>
            <w:shd w:val="clear" w:color="auto" w:fill="auto"/>
            <w:noWrap/>
            <w:vAlign w:val="bottom"/>
            <w:hideMark/>
          </w:tcPr>
          <w:p w:rsidR="00993264" w:rsidRDefault="00993264">
            <w:pPr>
              <w:rPr>
                <w:rFonts w:ascii="Arial CYR" w:hAnsi="Arial CYR" w:cs="Arial CYR"/>
                <w:b/>
                <w:bCs/>
                <w:sz w:val="20"/>
                <w:szCs w:val="20"/>
              </w:rPr>
            </w:pPr>
          </w:p>
        </w:tc>
        <w:tc>
          <w:tcPr>
            <w:tcW w:w="178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259"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225"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255"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94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1184"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c>
          <w:tcPr>
            <w:tcW w:w="948" w:type="dxa"/>
            <w:gridSpan w:val="2"/>
            <w:tcBorders>
              <w:top w:val="nil"/>
              <w:left w:val="nil"/>
              <w:bottom w:val="nil"/>
              <w:right w:val="nil"/>
            </w:tcBorders>
            <w:shd w:val="clear" w:color="auto" w:fill="auto"/>
            <w:noWrap/>
            <w:vAlign w:val="bottom"/>
            <w:hideMark/>
          </w:tcPr>
          <w:p w:rsidR="00993264" w:rsidRDefault="00993264">
            <w:pPr>
              <w:rPr>
                <w:rFonts w:ascii="Arial CYR" w:hAnsi="Arial CYR" w:cs="Arial CYR"/>
                <w:sz w:val="20"/>
                <w:szCs w:val="20"/>
              </w:rPr>
            </w:pPr>
          </w:p>
        </w:tc>
      </w:tr>
    </w:tbl>
    <w:p w:rsidR="00C629D6" w:rsidRDefault="00C629D6" w:rsidP="00E9726A"/>
    <w:p w:rsidR="00C629D6" w:rsidRDefault="00C629D6" w:rsidP="00E9726A"/>
    <w:p w:rsidR="00C629D6" w:rsidRDefault="00C629D6" w:rsidP="00E9726A"/>
    <w:p w:rsidR="006234BD" w:rsidRDefault="006234BD" w:rsidP="006234BD">
      <w:pPr>
        <w:rPr>
          <w:rFonts w:ascii="Courier New" w:hAnsi="Courier New" w:cs="Courier New"/>
          <w:color w:val="000000"/>
          <w:sz w:val="20"/>
          <w:szCs w:val="20"/>
        </w:rPr>
      </w:pPr>
      <w:r>
        <w:rPr>
          <w:rFonts w:ascii="Courier New" w:hAnsi="Courier New" w:cs="Courier New"/>
          <w:color w:val="000000"/>
          <w:sz w:val="20"/>
          <w:szCs w:val="20"/>
        </w:rPr>
        <w:t>Приложение №4</w:t>
      </w:r>
    </w:p>
    <w:p w:rsidR="00C629D6" w:rsidRDefault="00C629D6" w:rsidP="00E9726A"/>
    <w:p w:rsidR="00C629D6" w:rsidRDefault="00C629D6" w:rsidP="00E9726A"/>
    <w:p w:rsidR="006234BD" w:rsidRDefault="006234BD" w:rsidP="006234BD">
      <w:r w:rsidRPr="00F61292">
        <w:rPr>
          <w:b/>
        </w:rPr>
        <w:t>Список больничных листов по состоянию на</w:t>
      </w:r>
      <w:r>
        <w:t>_________________2012г.</w:t>
      </w:r>
    </w:p>
    <w:p w:rsidR="006234BD" w:rsidRDefault="006234BD" w:rsidP="006234BD"/>
    <w:tbl>
      <w:tblPr>
        <w:tblStyle w:val="aa"/>
        <w:tblW w:w="0" w:type="auto"/>
        <w:tblLook w:val="04A0" w:firstRow="1" w:lastRow="0" w:firstColumn="1" w:lastColumn="0" w:noHBand="0" w:noVBand="1"/>
      </w:tblPr>
      <w:tblGrid>
        <w:gridCol w:w="1129"/>
        <w:gridCol w:w="1039"/>
        <w:gridCol w:w="1039"/>
        <w:gridCol w:w="1020"/>
        <w:gridCol w:w="990"/>
        <w:gridCol w:w="1008"/>
        <w:gridCol w:w="1014"/>
        <w:gridCol w:w="1018"/>
        <w:gridCol w:w="1525"/>
      </w:tblGrid>
      <w:tr w:rsidR="006234BD" w:rsidTr="00AC4AC8">
        <w:tc>
          <w:tcPr>
            <w:tcW w:w="1002" w:type="dxa"/>
          </w:tcPr>
          <w:p w:rsidR="006234BD" w:rsidRDefault="006234BD" w:rsidP="00AC4AC8">
            <w:pPr>
              <w:jc w:val="center"/>
            </w:pPr>
            <w:r>
              <w:t>№</w:t>
            </w:r>
          </w:p>
        </w:tc>
        <w:tc>
          <w:tcPr>
            <w:tcW w:w="1039" w:type="dxa"/>
          </w:tcPr>
          <w:p w:rsidR="006234BD" w:rsidRDefault="006234BD" w:rsidP="00AC4AC8">
            <w:pPr>
              <w:jc w:val="center"/>
            </w:pPr>
            <w:r>
              <w:t>Таб.№</w:t>
            </w:r>
          </w:p>
        </w:tc>
        <w:tc>
          <w:tcPr>
            <w:tcW w:w="1039" w:type="dxa"/>
          </w:tcPr>
          <w:p w:rsidR="006234BD" w:rsidRDefault="006234BD" w:rsidP="00AC4AC8">
            <w:pPr>
              <w:jc w:val="center"/>
            </w:pPr>
            <w:r>
              <w:t>Ф.И.О.</w:t>
            </w:r>
          </w:p>
        </w:tc>
        <w:tc>
          <w:tcPr>
            <w:tcW w:w="1020" w:type="dxa"/>
          </w:tcPr>
          <w:p w:rsidR="006234BD" w:rsidRPr="006F346F" w:rsidRDefault="006234BD" w:rsidP="00AC4AC8">
            <w:pPr>
              <w:jc w:val="center"/>
            </w:pPr>
            <w:r w:rsidRPr="006F346F">
              <w:t>ДНИ</w:t>
            </w:r>
          </w:p>
        </w:tc>
        <w:tc>
          <w:tcPr>
            <w:tcW w:w="990" w:type="dxa"/>
          </w:tcPr>
          <w:p w:rsidR="006234BD" w:rsidRDefault="006234BD" w:rsidP="00AC4AC8">
            <w:pPr>
              <w:jc w:val="center"/>
            </w:pPr>
            <w:r>
              <w:t>С</w:t>
            </w:r>
          </w:p>
        </w:tc>
        <w:tc>
          <w:tcPr>
            <w:tcW w:w="1008" w:type="dxa"/>
          </w:tcPr>
          <w:p w:rsidR="006234BD" w:rsidRDefault="006234BD" w:rsidP="00AC4AC8">
            <w:pPr>
              <w:jc w:val="center"/>
            </w:pPr>
            <w:r>
              <w:t>ПО</w:t>
            </w:r>
          </w:p>
        </w:tc>
        <w:tc>
          <w:tcPr>
            <w:tcW w:w="1014" w:type="dxa"/>
          </w:tcPr>
          <w:p w:rsidR="006234BD" w:rsidRDefault="006234BD" w:rsidP="00AC4AC8">
            <w:pPr>
              <w:jc w:val="center"/>
            </w:pPr>
            <w:r>
              <w:t>3 дня</w:t>
            </w:r>
          </w:p>
        </w:tc>
        <w:tc>
          <w:tcPr>
            <w:tcW w:w="1018" w:type="dxa"/>
          </w:tcPr>
          <w:p w:rsidR="006234BD" w:rsidRDefault="006234BD" w:rsidP="00AC4AC8">
            <w:pPr>
              <w:jc w:val="center"/>
            </w:pPr>
            <w:r>
              <w:t>За счет ФСС</w:t>
            </w:r>
          </w:p>
        </w:tc>
        <w:tc>
          <w:tcPr>
            <w:tcW w:w="1441" w:type="dxa"/>
          </w:tcPr>
          <w:p w:rsidR="006234BD" w:rsidRDefault="006234BD" w:rsidP="00AC4AC8">
            <w:pPr>
              <w:jc w:val="center"/>
            </w:pPr>
            <w:r>
              <w:t>За счет предприятия</w:t>
            </w:r>
          </w:p>
        </w:tc>
      </w:tr>
      <w:tr w:rsidR="006234BD" w:rsidTr="00AC4AC8">
        <w:tc>
          <w:tcPr>
            <w:tcW w:w="9571" w:type="dxa"/>
            <w:gridSpan w:val="9"/>
          </w:tcPr>
          <w:p w:rsidR="006234BD" w:rsidRDefault="006234BD" w:rsidP="00AC4AC8">
            <w:pPr>
              <w:jc w:val="center"/>
            </w:pPr>
            <w:r>
              <w:t>По уходу за больным амбулаторно</w:t>
            </w:r>
          </w:p>
        </w:tc>
      </w:tr>
      <w:tr w:rsidR="006234BD" w:rsidTr="00AC4AC8">
        <w:tc>
          <w:tcPr>
            <w:tcW w:w="1002" w:type="dxa"/>
          </w:tcPr>
          <w:p w:rsidR="006234BD" w:rsidRDefault="006234BD" w:rsidP="00AC4AC8">
            <w:r>
              <w:t>Итого:</w:t>
            </w:r>
          </w:p>
        </w:tc>
        <w:tc>
          <w:tcPr>
            <w:tcW w:w="1039" w:type="dxa"/>
          </w:tcPr>
          <w:p w:rsidR="006234BD" w:rsidRDefault="006234BD" w:rsidP="00AC4AC8"/>
        </w:tc>
        <w:tc>
          <w:tcPr>
            <w:tcW w:w="1039" w:type="dxa"/>
          </w:tcPr>
          <w:p w:rsidR="006234BD" w:rsidRDefault="006234BD" w:rsidP="00AC4AC8"/>
        </w:tc>
        <w:tc>
          <w:tcPr>
            <w:tcW w:w="1020" w:type="dxa"/>
          </w:tcPr>
          <w:p w:rsidR="006234BD" w:rsidRDefault="006234BD" w:rsidP="00AC4AC8"/>
        </w:tc>
        <w:tc>
          <w:tcPr>
            <w:tcW w:w="990" w:type="dxa"/>
          </w:tcPr>
          <w:p w:rsidR="006234BD" w:rsidRDefault="006234BD" w:rsidP="00AC4AC8"/>
        </w:tc>
        <w:tc>
          <w:tcPr>
            <w:tcW w:w="1008" w:type="dxa"/>
          </w:tcPr>
          <w:p w:rsidR="006234BD" w:rsidRDefault="006234BD" w:rsidP="00AC4AC8"/>
        </w:tc>
        <w:tc>
          <w:tcPr>
            <w:tcW w:w="1014" w:type="dxa"/>
          </w:tcPr>
          <w:p w:rsidR="006234BD" w:rsidRDefault="006234BD" w:rsidP="00AC4AC8"/>
        </w:tc>
        <w:tc>
          <w:tcPr>
            <w:tcW w:w="1018" w:type="dxa"/>
          </w:tcPr>
          <w:p w:rsidR="006234BD" w:rsidRDefault="006234BD" w:rsidP="00AC4AC8"/>
        </w:tc>
        <w:tc>
          <w:tcPr>
            <w:tcW w:w="1441" w:type="dxa"/>
          </w:tcPr>
          <w:p w:rsidR="006234BD" w:rsidRDefault="006234BD" w:rsidP="00AC4AC8"/>
        </w:tc>
      </w:tr>
      <w:tr w:rsidR="006234BD" w:rsidTr="00AC4AC8">
        <w:tc>
          <w:tcPr>
            <w:tcW w:w="9571" w:type="dxa"/>
            <w:gridSpan w:val="9"/>
          </w:tcPr>
          <w:p w:rsidR="006234BD" w:rsidRDefault="006234BD" w:rsidP="00AC4AC8">
            <w:pPr>
              <w:jc w:val="center"/>
            </w:pPr>
            <w:r>
              <w:t>По уходу за ребенком до 7 лет</w:t>
            </w:r>
          </w:p>
        </w:tc>
      </w:tr>
      <w:tr w:rsidR="006234BD" w:rsidTr="00AC4AC8">
        <w:tc>
          <w:tcPr>
            <w:tcW w:w="1002" w:type="dxa"/>
          </w:tcPr>
          <w:p w:rsidR="006234BD" w:rsidRDefault="006234BD" w:rsidP="00AC4AC8">
            <w:r>
              <w:t>Итого:</w:t>
            </w:r>
          </w:p>
        </w:tc>
        <w:tc>
          <w:tcPr>
            <w:tcW w:w="1039" w:type="dxa"/>
          </w:tcPr>
          <w:p w:rsidR="006234BD" w:rsidRDefault="006234BD" w:rsidP="00AC4AC8"/>
        </w:tc>
        <w:tc>
          <w:tcPr>
            <w:tcW w:w="1039" w:type="dxa"/>
          </w:tcPr>
          <w:p w:rsidR="006234BD" w:rsidRDefault="006234BD" w:rsidP="00AC4AC8"/>
        </w:tc>
        <w:tc>
          <w:tcPr>
            <w:tcW w:w="1020" w:type="dxa"/>
          </w:tcPr>
          <w:p w:rsidR="006234BD" w:rsidRDefault="006234BD" w:rsidP="00AC4AC8"/>
        </w:tc>
        <w:tc>
          <w:tcPr>
            <w:tcW w:w="990" w:type="dxa"/>
          </w:tcPr>
          <w:p w:rsidR="006234BD" w:rsidRDefault="006234BD" w:rsidP="00AC4AC8"/>
        </w:tc>
        <w:tc>
          <w:tcPr>
            <w:tcW w:w="1008" w:type="dxa"/>
          </w:tcPr>
          <w:p w:rsidR="006234BD" w:rsidRDefault="006234BD" w:rsidP="00AC4AC8"/>
        </w:tc>
        <w:tc>
          <w:tcPr>
            <w:tcW w:w="1014" w:type="dxa"/>
          </w:tcPr>
          <w:p w:rsidR="006234BD" w:rsidRDefault="006234BD" w:rsidP="00AC4AC8"/>
        </w:tc>
        <w:tc>
          <w:tcPr>
            <w:tcW w:w="1018" w:type="dxa"/>
          </w:tcPr>
          <w:p w:rsidR="006234BD" w:rsidRDefault="006234BD" w:rsidP="00AC4AC8"/>
        </w:tc>
        <w:tc>
          <w:tcPr>
            <w:tcW w:w="1441" w:type="dxa"/>
          </w:tcPr>
          <w:p w:rsidR="006234BD" w:rsidRDefault="006234BD" w:rsidP="00AC4AC8"/>
        </w:tc>
      </w:tr>
      <w:tr w:rsidR="006234BD" w:rsidTr="00AC4AC8">
        <w:tc>
          <w:tcPr>
            <w:tcW w:w="9571" w:type="dxa"/>
            <w:gridSpan w:val="9"/>
          </w:tcPr>
          <w:p w:rsidR="006234BD" w:rsidRDefault="006234BD" w:rsidP="00AC4AC8">
            <w:pPr>
              <w:jc w:val="center"/>
            </w:pPr>
            <w:r>
              <w:t>По уходу за ребенком  от 7 до 15 лет</w:t>
            </w:r>
          </w:p>
        </w:tc>
      </w:tr>
      <w:tr w:rsidR="006234BD" w:rsidTr="00AC4AC8">
        <w:tc>
          <w:tcPr>
            <w:tcW w:w="1002" w:type="dxa"/>
          </w:tcPr>
          <w:p w:rsidR="006234BD" w:rsidRDefault="006234BD" w:rsidP="00AC4AC8">
            <w:r>
              <w:t>Итого:</w:t>
            </w:r>
          </w:p>
        </w:tc>
        <w:tc>
          <w:tcPr>
            <w:tcW w:w="1039" w:type="dxa"/>
          </w:tcPr>
          <w:p w:rsidR="006234BD" w:rsidRDefault="006234BD" w:rsidP="00AC4AC8"/>
        </w:tc>
        <w:tc>
          <w:tcPr>
            <w:tcW w:w="1039" w:type="dxa"/>
          </w:tcPr>
          <w:p w:rsidR="006234BD" w:rsidRDefault="006234BD" w:rsidP="00AC4AC8"/>
        </w:tc>
        <w:tc>
          <w:tcPr>
            <w:tcW w:w="1020" w:type="dxa"/>
          </w:tcPr>
          <w:p w:rsidR="006234BD" w:rsidRDefault="006234BD" w:rsidP="00AC4AC8"/>
        </w:tc>
        <w:tc>
          <w:tcPr>
            <w:tcW w:w="990" w:type="dxa"/>
          </w:tcPr>
          <w:p w:rsidR="006234BD" w:rsidRDefault="006234BD" w:rsidP="00AC4AC8"/>
        </w:tc>
        <w:tc>
          <w:tcPr>
            <w:tcW w:w="1008" w:type="dxa"/>
          </w:tcPr>
          <w:p w:rsidR="006234BD" w:rsidRDefault="006234BD" w:rsidP="00AC4AC8"/>
        </w:tc>
        <w:tc>
          <w:tcPr>
            <w:tcW w:w="1014" w:type="dxa"/>
          </w:tcPr>
          <w:p w:rsidR="006234BD" w:rsidRDefault="006234BD" w:rsidP="00AC4AC8"/>
        </w:tc>
        <w:tc>
          <w:tcPr>
            <w:tcW w:w="1018" w:type="dxa"/>
          </w:tcPr>
          <w:p w:rsidR="006234BD" w:rsidRDefault="006234BD" w:rsidP="00AC4AC8"/>
        </w:tc>
        <w:tc>
          <w:tcPr>
            <w:tcW w:w="1441" w:type="dxa"/>
          </w:tcPr>
          <w:p w:rsidR="006234BD" w:rsidRDefault="006234BD" w:rsidP="00AC4AC8"/>
        </w:tc>
      </w:tr>
      <w:tr w:rsidR="006234BD" w:rsidTr="00AC4AC8">
        <w:tc>
          <w:tcPr>
            <w:tcW w:w="9571" w:type="dxa"/>
            <w:gridSpan w:val="9"/>
          </w:tcPr>
          <w:p w:rsidR="006234BD" w:rsidRDefault="006234BD" w:rsidP="00AC4AC8">
            <w:pPr>
              <w:jc w:val="center"/>
            </w:pPr>
            <w:r>
              <w:t>По уходу за ребенком инвалидом до 15 лет</w:t>
            </w:r>
          </w:p>
        </w:tc>
      </w:tr>
      <w:tr w:rsidR="006234BD" w:rsidTr="00AC4AC8">
        <w:tc>
          <w:tcPr>
            <w:tcW w:w="1002" w:type="dxa"/>
          </w:tcPr>
          <w:p w:rsidR="006234BD" w:rsidRDefault="006234BD" w:rsidP="00AC4AC8">
            <w:r>
              <w:t>Итого:</w:t>
            </w:r>
          </w:p>
        </w:tc>
        <w:tc>
          <w:tcPr>
            <w:tcW w:w="1039" w:type="dxa"/>
          </w:tcPr>
          <w:p w:rsidR="006234BD" w:rsidRDefault="006234BD" w:rsidP="00AC4AC8"/>
        </w:tc>
        <w:tc>
          <w:tcPr>
            <w:tcW w:w="1039" w:type="dxa"/>
          </w:tcPr>
          <w:p w:rsidR="006234BD" w:rsidRDefault="006234BD" w:rsidP="00AC4AC8"/>
        </w:tc>
        <w:tc>
          <w:tcPr>
            <w:tcW w:w="1020" w:type="dxa"/>
          </w:tcPr>
          <w:p w:rsidR="006234BD" w:rsidRDefault="006234BD" w:rsidP="00AC4AC8"/>
        </w:tc>
        <w:tc>
          <w:tcPr>
            <w:tcW w:w="990" w:type="dxa"/>
          </w:tcPr>
          <w:p w:rsidR="006234BD" w:rsidRDefault="006234BD" w:rsidP="00AC4AC8"/>
        </w:tc>
        <w:tc>
          <w:tcPr>
            <w:tcW w:w="1008" w:type="dxa"/>
          </w:tcPr>
          <w:p w:rsidR="006234BD" w:rsidRDefault="006234BD" w:rsidP="00AC4AC8"/>
        </w:tc>
        <w:tc>
          <w:tcPr>
            <w:tcW w:w="1014" w:type="dxa"/>
          </w:tcPr>
          <w:p w:rsidR="006234BD" w:rsidRDefault="006234BD" w:rsidP="00AC4AC8"/>
        </w:tc>
        <w:tc>
          <w:tcPr>
            <w:tcW w:w="1018" w:type="dxa"/>
          </w:tcPr>
          <w:p w:rsidR="006234BD" w:rsidRDefault="006234BD" w:rsidP="00AC4AC8"/>
        </w:tc>
        <w:tc>
          <w:tcPr>
            <w:tcW w:w="1441" w:type="dxa"/>
          </w:tcPr>
          <w:p w:rsidR="006234BD" w:rsidRDefault="006234BD" w:rsidP="00AC4AC8"/>
        </w:tc>
      </w:tr>
      <w:tr w:rsidR="006234BD" w:rsidTr="00AC4AC8">
        <w:tc>
          <w:tcPr>
            <w:tcW w:w="9571" w:type="dxa"/>
            <w:gridSpan w:val="9"/>
          </w:tcPr>
          <w:p w:rsidR="006234BD" w:rsidRDefault="006234BD" w:rsidP="00AC4AC8">
            <w:pPr>
              <w:jc w:val="center"/>
            </w:pPr>
            <w:r>
              <w:t>Декретный отпуск</w:t>
            </w:r>
          </w:p>
        </w:tc>
      </w:tr>
      <w:tr w:rsidR="006234BD" w:rsidTr="00AC4AC8">
        <w:tc>
          <w:tcPr>
            <w:tcW w:w="1002" w:type="dxa"/>
          </w:tcPr>
          <w:p w:rsidR="006234BD" w:rsidRDefault="006234BD" w:rsidP="00AC4AC8">
            <w:r>
              <w:t>Итого:</w:t>
            </w:r>
          </w:p>
        </w:tc>
        <w:tc>
          <w:tcPr>
            <w:tcW w:w="1039" w:type="dxa"/>
          </w:tcPr>
          <w:p w:rsidR="006234BD" w:rsidRDefault="006234BD" w:rsidP="00AC4AC8"/>
        </w:tc>
        <w:tc>
          <w:tcPr>
            <w:tcW w:w="1039" w:type="dxa"/>
          </w:tcPr>
          <w:p w:rsidR="006234BD" w:rsidRDefault="006234BD" w:rsidP="00AC4AC8">
            <w:pPr>
              <w:jc w:val="center"/>
            </w:pPr>
          </w:p>
        </w:tc>
        <w:tc>
          <w:tcPr>
            <w:tcW w:w="1020" w:type="dxa"/>
          </w:tcPr>
          <w:p w:rsidR="006234BD" w:rsidRDefault="006234BD" w:rsidP="00AC4AC8"/>
        </w:tc>
        <w:tc>
          <w:tcPr>
            <w:tcW w:w="990" w:type="dxa"/>
          </w:tcPr>
          <w:p w:rsidR="006234BD" w:rsidRDefault="006234BD" w:rsidP="00AC4AC8"/>
        </w:tc>
        <w:tc>
          <w:tcPr>
            <w:tcW w:w="1008" w:type="dxa"/>
          </w:tcPr>
          <w:p w:rsidR="006234BD" w:rsidRDefault="006234BD" w:rsidP="00AC4AC8"/>
        </w:tc>
        <w:tc>
          <w:tcPr>
            <w:tcW w:w="1014" w:type="dxa"/>
          </w:tcPr>
          <w:p w:rsidR="006234BD" w:rsidRDefault="006234BD" w:rsidP="00AC4AC8"/>
        </w:tc>
        <w:tc>
          <w:tcPr>
            <w:tcW w:w="1018" w:type="dxa"/>
          </w:tcPr>
          <w:p w:rsidR="006234BD" w:rsidRDefault="006234BD" w:rsidP="00AC4AC8"/>
        </w:tc>
        <w:tc>
          <w:tcPr>
            <w:tcW w:w="1441" w:type="dxa"/>
          </w:tcPr>
          <w:p w:rsidR="006234BD" w:rsidRDefault="006234BD" w:rsidP="00AC4AC8"/>
        </w:tc>
      </w:tr>
      <w:tr w:rsidR="006234BD" w:rsidTr="00AC4AC8">
        <w:tc>
          <w:tcPr>
            <w:tcW w:w="9571" w:type="dxa"/>
            <w:gridSpan w:val="9"/>
          </w:tcPr>
          <w:p w:rsidR="006234BD" w:rsidRDefault="006234BD" w:rsidP="00AC4AC8">
            <w:pPr>
              <w:jc w:val="center"/>
            </w:pPr>
            <w:r>
              <w:t>По увечью на предприятии</w:t>
            </w:r>
          </w:p>
        </w:tc>
      </w:tr>
      <w:tr w:rsidR="006234BD" w:rsidTr="00AC4AC8">
        <w:tc>
          <w:tcPr>
            <w:tcW w:w="1002" w:type="dxa"/>
          </w:tcPr>
          <w:p w:rsidR="006234BD" w:rsidRDefault="006234BD" w:rsidP="00AC4AC8">
            <w:r>
              <w:t>Итого:</w:t>
            </w:r>
          </w:p>
        </w:tc>
        <w:tc>
          <w:tcPr>
            <w:tcW w:w="1039" w:type="dxa"/>
          </w:tcPr>
          <w:p w:rsidR="006234BD" w:rsidRDefault="006234BD" w:rsidP="00AC4AC8"/>
        </w:tc>
        <w:tc>
          <w:tcPr>
            <w:tcW w:w="1039" w:type="dxa"/>
          </w:tcPr>
          <w:p w:rsidR="006234BD" w:rsidRDefault="006234BD" w:rsidP="00AC4AC8"/>
        </w:tc>
        <w:tc>
          <w:tcPr>
            <w:tcW w:w="1020" w:type="dxa"/>
          </w:tcPr>
          <w:p w:rsidR="006234BD" w:rsidRDefault="006234BD" w:rsidP="00AC4AC8"/>
        </w:tc>
        <w:tc>
          <w:tcPr>
            <w:tcW w:w="990" w:type="dxa"/>
          </w:tcPr>
          <w:p w:rsidR="006234BD" w:rsidRDefault="006234BD" w:rsidP="00AC4AC8"/>
        </w:tc>
        <w:tc>
          <w:tcPr>
            <w:tcW w:w="1008" w:type="dxa"/>
          </w:tcPr>
          <w:p w:rsidR="006234BD" w:rsidRDefault="006234BD" w:rsidP="00AC4AC8"/>
        </w:tc>
        <w:tc>
          <w:tcPr>
            <w:tcW w:w="1014" w:type="dxa"/>
          </w:tcPr>
          <w:p w:rsidR="006234BD" w:rsidRDefault="006234BD" w:rsidP="00AC4AC8"/>
        </w:tc>
        <w:tc>
          <w:tcPr>
            <w:tcW w:w="1018" w:type="dxa"/>
          </w:tcPr>
          <w:p w:rsidR="006234BD" w:rsidRDefault="006234BD" w:rsidP="00AC4AC8"/>
        </w:tc>
        <w:tc>
          <w:tcPr>
            <w:tcW w:w="1441" w:type="dxa"/>
          </w:tcPr>
          <w:p w:rsidR="006234BD" w:rsidRDefault="006234BD" w:rsidP="00AC4AC8"/>
        </w:tc>
      </w:tr>
      <w:tr w:rsidR="006234BD" w:rsidTr="00AC4AC8">
        <w:tc>
          <w:tcPr>
            <w:tcW w:w="1002" w:type="dxa"/>
          </w:tcPr>
          <w:p w:rsidR="006234BD" w:rsidRPr="006F346F" w:rsidRDefault="006234BD" w:rsidP="00AC4AC8">
            <w:pPr>
              <w:rPr>
                <w:b/>
              </w:rPr>
            </w:pPr>
            <w:r w:rsidRPr="006F346F">
              <w:rPr>
                <w:b/>
              </w:rPr>
              <w:t>ВСЕГО:</w:t>
            </w:r>
          </w:p>
        </w:tc>
        <w:tc>
          <w:tcPr>
            <w:tcW w:w="1039" w:type="dxa"/>
          </w:tcPr>
          <w:p w:rsidR="006234BD" w:rsidRDefault="006234BD" w:rsidP="00AC4AC8"/>
        </w:tc>
        <w:tc>
          <w:tcPr>
            <w:tcW w:w="1039" w:type="dxa"/>
          </w:tcPr>
          <w:p w:rsidR="006234BD" w:rsidRDefault="006234BD" w:rsidP="00AC4AC8"/>
        </w:tc>
        <w:tc>
          <w:tcPr>
            <w:tcW w:w="1020" w:type="dxa"/>
          </w:tcPr>
          <w:p w:rsidR="006234BD" w:rsidRPr="006F346F" w:rsidRDefault="006234BD" w:rsidP="00AC4AC8">
            <w:pPr>
              <w:rPr>
                <w:b/>
              </w:rPr>
            </w:pPr>
          </w:p>
        </w:tc>
        <w:tc>
          <w:tcPr>
            <w:tcW w:w="990" w:type="dxa"/>
          </w:tcPr>
          <w:p w:rsidR="006234BD" w:rsidRDefault="006234BD" w:rsidP="00AC4AC8"/>
        </w:tc>
        <w:tc>
          <w:tcPr>
            <w:tcW w:w="1008" w:type="dxa"/>
          </w:tcPr>
          <w:p w:rsidR="006234BD" w:rsidRDefault="006234BD" w:rsidP="00AC4AC8"/>
        </w:tc>
        <w:tc>
          <w:tcPr>
            <w:tcW w:w="1014" w:type="dxa"/>
          </w:tcPr>
          <w:p w:rsidR="006234BD" w:rsidRDefault="006234BD" w:rsidP="00AC4AC8"/>
        </w:tc>
        <w:tc>
          <w:tcPr>
            <w:tcW w:w="1018" w:type="dxa"/>
          </w:tcPr>
          <w:p w:rsidR="006234BD" w:rsidRDefault="006234BD" w:rsidP="00AC4AC8"/>
        </w:tc>
        <w:tc>
          <w:tcPr>
            <w:tcW w:w="1441" w:type="dxa"/>
          </w:tcPr>
          <w:p w:rsidR="006234BD" w:rsidRDefault="006234BD" w:rsidP="00AC4AC8"/>
        </w:tc>
      </w:tr>
    </w:tbl>
    <w:p w:rsidR="00C629D6" w:rsidRDefault="00C629D6" w:rsidP="00E9726A"/>
    <w:p w:rsidR="00C629D6" w:rsidRDefault="00C629D6" w:rsidP="00E9726A"/>
    <w:p w:rsidR="00C629D6" w:rsidRDefault="00C629D6" w:rsidP="00E9726A"/>
    <w:p w:rsidR="00C629D6" w:rsidRDefault="00C629D6" w:rsidP="00E9726A"/>
    <w:p w:rsidR="00C629D6" w:rsidRDefault="00C629D6" w:rsidP="00E9726A"/>
    <w:p w:rsidR="00620AD1" w:rsidRPr="00E9726A" w:rsidRDefault="00620AD1" w:rsidP="00E9726A">
      <w:pPr>
        <w:jc w:val="both"/>
      </w:pPr>
    </w:p>
    <w:p w:rsidR="00620AD1" w:rsidRPr="00E9726A" w:rsidRDefault="00620AD1" w:rsidP="00E9726A">
      <w:pPr>
        <w:jc w:val="both"/>
      </w:pPr>
    </w:p>
    <w:p w:rsidR="00620AD1" w:rsidRPr="00E9726A" w:rsidRDefault="00620AD1" w:rsidP="00E9726A">
      <w:pPr>
        <w:jc w:val="both"/>
      </w:pPr>
    </w:p>
    <w:p w:rsidR="00620AD1" w:rsidRPr="00E9726A" w:rsidRDefault="00620AD1" w:rsidP="00E9726A">
      <w:pPr>
        <w:jc w:val="both"/>
      </w:pPr>
    </w:p>
    <w:p w:rsidR="00620AD1" w:rsidRPr="00E9726A" w:rsidRDefault="00620AD1" w:rsidP="00E9726A">
      <w:pPr>
        <w:jc w:val="both"/>
      </w:pPr>
    </w:p>
    <w:p w:rsidR="00620AD1" w:rsidRPr="00E9726A" w:rsidRDefault="00620AD1" w:rsidP="00E9726A">
      <w:pPr>
        <w:jc w:val="both"/>
      </w:pPr>
    </w:p>
    <w:sectPr w:rsidR="00620AD1" w:rsidRPr="00E9726A" w:rsidSect="00A777C4">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3B3" w:rsidRDefault="003003B3" w:rsidP="005B061A">
      <w:r>
        <w:separator/>
      </w:r>
    </w:p>
  </w:endnote>
  <w:endnote w:type="continuationSeparator" w:id="0">
    <w:p w:rsidR="003003B3" w:rsidRDefault="003003B3" w:rsidP="005B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3B3" w:rsidRDefault="003003B3" w:rsidP="005B061A">
      <w:r>
        <w:separator/>
      </w:r>
    </w:p>
  </w:footnote>
  <w:footnote w:type="continuationSeparator" w:id="0">
    <w:p w:rsidR="003003B3" w:rsidRDefault="003003B3" w:rsidP="005B0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0C8"/>
    <w:multiLevelType w:val="hybridMultilevel"/>
    <w:tmpl w:val="3E90A9D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nsid w:val="02B160C0"/>
    <w:multiLevelType w:val="hybridMultilevel"/>
    <w:tmpl w:val="F614159A"/>
    <w:lvl w:ilvl="0" w:tplc="31481F08">
      <w:start w:val="1"/>
      <w:numFmt w:val="bullet"/>
      <w:lvlText w:val=""/>
      <w:lvlJc w:val="left"/>
      <w:pPr>
        <w:ind w:left="1428" w:hanging="360"/>
      </w:pPr>
      <w:rPr>
        <w:rFonts w:ascii="Symbol" w:hAnsi="Symbol" w:hint="default"/>
      </w:rPr>
    </w:lvl>
    <w:lvl w:ilvl="1" w:tplc="04190003">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491800"/>
    <w:multiLevelType w:val="hybridMultilevel"/>
    <w:tmpl w:val="73A632EA"/>
    <w:lvl w:ilvl="0" w:tplc="B8CE2EA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8F1290"/>
    <w:multiLevelType w:val="hybridMultilevel"/>
    <w:tmpl w:val="B886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2A6C4B"/>
    <w:multiLevelType w:val="multilevel"/>
    <w:tmpl w:val="9F26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D5BEF"/>
    <w:multiLevelType w:val="multilevel"/>
    <w:tmpl w:val="43F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836E8"/>
    <w:multiLevelType w:val="hybridMultilevel"/>
    <w:tmpl w:val="347CF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B6DE0"/>
    <w:multiLevelType w:val="hybridMultilevel"/>
    <w:tmpl w:val="EA64AA5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72579DB"/>
    <w:multiLevelType w:val="hybridMultilevel"/>
    <w:tmpl w:val="2BF0F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F5D40"/>
    <w:multiLevelType w:val="hybridMultilevel"/>
    <w:tmpl w:val="6A3AB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A45A05"/>
    <w:multiLevelType w:val="hybridMultilevel"/>
    <w:tmpl w:val="8228C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D418DF"/>
    <w:multiLevelType w:val="hybridMultilevel"/>
    <w:tmpl w:val="91665864"/>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2">
    <w:nsid w:val="324C3BF4"/>
    <w:multiLevelType w:val="multilevel"/>
    <w:tmpl w:val="A26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E743CF"/>
    <w:multiLevelType w:val="multilevel"/>
    <w:tmpl w:val="50AE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821092"/>
    <w:multiLevelType w:val="hybridMultilevel"/>
    <w:tmpl w:val="D9566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4D2E8F"/>
    <w:multiLevelType w:val="hybridMultilevel"/>
    <w:tmpl w:val="E682B79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6">
    <w:nsid w:val="40E84B9E"/>
    <w:multiLevelType w:val="multilevel"/>
    <w:tmpl w:val="7732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FD73AA"/>
    <w:multiLevelType w:val="multilevel"/>
    <w:tmpl w:val="0254AE20"/>
    <w:lvl w:ilvl="0">
      <w:start w:val="1"/>
      <w:numFmt w:val="decimal"/>
      <w:lvlText w:val="%1"/>
      <w:lvlJc w:val="left"/>
      <w:pPr>
        <w:tabs>
          <w:tab w:val="num" w:pos="360"/>
        </w:tabs>
        <w:ind w:left="360" w:hanging="360"/>
      </w:pPr>
      <w:rPr>
        <w:rFonts w:cs="Times New Roman" w:hint="default"/>
        <w:b/>
      </w:rPr>
    </w:lvl>
    <w:lvl w:ilvl="1">
      <w:start w:val="1"/>
      <w:numFmt w:val="decimal"/>
      <w:pStyle w:val="2"/>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pStyle w:val="1"/>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1EE0F6A"/>
    <w:multiLevelType w:val="hybridMultilevel"/>
    <w:tmpl w:val="F48C3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5753A5"/>
    <w:multiLevelType w:val="hybridMultilevel"/>
    <w:tmpl w:val="5C0C9D4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438D39BB"/>
    <w:multiLevelType w:val="hybridMultilevel"/>
    <w:tmpl w:val="A7B43DD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1">
    <w:nsid w:val="457D1852"/>
    <w:multiLevelType w:val="hybridMultilevel"/>
    <w:tmpl w:val="8558EC4E"/>
    <w:lvl w:ilvl="0" w:tplc="5308EE7A">
      <w:start w:val="1"/>
      <w:numFmt w:val="decimal"/>
      <w:lvlText w:val="%1."/>
      <w:lvlJc w:val="left"/>
      <w:pPr>
        <w:tabs>
          <w:tab w:val="num" w:pos="927"/>
        </w:tabs>
        <w:ind w:left="907" w:hanging="340"/>
      </w:pPr>
      <w:rPr>
        <w:rFonts w:ascii="Arial" w:hAnsi="Arial" w:cs="Times New Roman" w:hint="default"/>
        <w:caps w:val="0"/>
        <w:strike w:val="0"/>
        <w:dstrike w:val="0"/>
        <w:outline w:val="0"/>
        <w:shadow w:val="0"/>
        <w:emboss w:val="0"/>
        <w:imprint w:val="0"/>
        <w:vanish w:val="0"/>
        <w:sz w:val="22"/>
        <w:vertAlign w:val="baseli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8580C5F"/>
    <w:multiLevelType w:val="hybridMultilevel"/>
    <w:tmpl w:val="2014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C301C9"/>
    <w:multiLevelType w:val="hybridMultilevel"/>
    <w:tmpl w:val="4CDE6B4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4">
    <w:nsid w:val="4EA01B6D"/>
    <w:multiLevelType w:val="hybridMultilevel"/>
    <w:tmpl w:val="D22EC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1D03B4"/>
    <w:multiLevelType w:val="hybridMultilevel"/>
    <w:tmpl w:val="882EE8E4"/>
    <w:lvl w:ilvl="0" w:tplc="8808373C">
      <w:start w:val="1"/>
      <w:numFmt w:val="decimal"/>
      <w:lvlText w:val="%1."/>
      <w:lvlJc w:val="left"/>
      <w:pPr>
        <w:ind w:left="87" w:hanging="360"/>
      </w:pPr>
      <w:rPr>
        <w:rFonts w:hint="default"/>
      </w:rPr>
    </w:lvl>
    <w:lvl w:ilvl="1" w:tplc="04190019">
      <w:start w:val="1"/>
      <w:numFmt w:val="lowerLetter"/>
      <w:lvlText w:val="%2."/>
      <w:lvlJc w:val="left"/>
      <w:pPr>
        <w:ind w:left="807" w:hanging="360"/>
      </w:pPr>
    </w:lvl>
    <w:lvl w:ilvl="2" w:tplc="0419001B" w:tentative="1">
      <w:start w:val="1"/>
      <w:numFmt w:val="lowerRoman"/>
      <w:lvlText w:val="%3."/>
      <w:lvlJc w:val="right"/>
      <w:pPr>
        <w:ind w:left="1527" w:hanging="180"/>
      </w:pPr>
    </w:lvl>
    <w:lvl w:ilvl="3" w:tplc="0419000F" w:tentative="1">
      <w:start w:val="1"/>
      <w:numFmt w:val="decimal"/>
      <w:lvlText w:val="%4."/>
      <w:lvlJc w:val="left"/>
      <w:pPr>
        <w:ind w:left="2247" w:hanging="360"/>
      </w:pPr>
    </w:lvl>
    <w:lvl w:ilvl="4" w:tplc="04190019" w:tentative="1">
      <w:start w:val="1"/>
      <w:numFmt w:val="lowerLetter"/>
      <w:lvlText w:val="%5."/>
      <w:lvlJc w:val="left"/>
      <w:pPr>
        <w:ind w:left="2967" w:hanging="360"/>
      </w:pPr>
    </w:lvl>
    <w:lvl w:ilvl="5" w:tplc="0419001B" w:tentative="1">
      <w:start w:val="1"/>
      <w:numFmt w:val="lowerRoman"/>
      <w:lvlText w:val="%6."/>
      <w:lvlJc w:val="right"/>
      <w:pPr>
        <w:ind w:left="3687" w:hanging="180"/>
      </w:pPr>
    </w:lvl>
    <w:lvl w:ilvl="6" w:tplc="0419000F" w:tentative="1">
      <w:start w:val="1"/>
      <w:numFmt w:val="decimal"/>
      <w:lvlText w:val="%7."/>
      <w:lvlJc w:val="left"/>
      <w:pPr>
        <w:ind w:left="4407" w:hanging="360"/>
      </w:pPr>
    </w:lvl>
    <w:lvl w:ilvl="7" w:tplc="04190019" w:tentative="1">
      <w:start w:val="1"/>
      <w:numFmt w:val="lowerLetter"/>
      <w:lvlText w:val="%8."/>
      <w:lvlJc w:val="left"/>
      <w:pPr>
        <w:ind w:left="5127" w:hanging="360"/>
      </w:pPr>
    </w:lvl>
    <w:lvl w:ilvl="8" w:tplc="0419001B" w:tentative="1">
      <w:start w:val="1"/>
      <w:numFmt w:val="lowerRoman"/>
      <w:lvlText w:val="%9."/>
      <w:lvlJc w:val="right"/>
      <w:pPr>
        <w:ind w:left="5847" w:hanging="180"/>
      </w:pPr>
    </w:lvl>
  </w:abstractNum>
  <w:abstractNum w:abstractNumId="26">
    <w:nsid w:val="54E518EB"/>
    <w:multiLevelType w:val="hybridMultilevel"/>
    <w:tmpl w:val="421EE32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7">
    <w:nsid w:val="55624D66"/>
    <w:multiLevelType w:val="hybridMultilevel"/>
    <w:tmpl w:val="22EE6194"/>
    <w:lvl w:ilvl="0" w:tplc="0419000F">
      <w:start w:val="1"/>
      <w:numFmt w:val="decimal"/>
      <w:lvlText w:val="%1."/>
      <w:lvlJc w:val="left"/>
      <w:pPr>
        <w:ind w:left="213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5DD5A5B"/>
    <w:multiLevelType w:val="hybridMultilevel"/>
    <w:tmpl w:val="16760D9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9">
    <w:nsid w:val="566104AD"/>
    <w:multiLevelType w:val="hybridMultilevel"/>
    <w:tmpl w:val="2AB84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6A2326"/>
    <w:multiLevelType w:val="hybridMultilevel"/>
    <w:tmpl w:val="3DC2B8F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1">
    <w:nsid w:val="59D20E6E"/>
    <w:multiLevelType w:val="hybridMultilevel"/>
    <w:tmpl w:val="97064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3D2B59"/>
    <w:multiLevelType w:val="hybridMultilevel"/>
    <w:tmpl w:val="44F495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4C3682F"/>
    <w:multiLevelType w:val="hybridMultilevel"/>
    <w:tmpl w:val="5D2858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64F02805"/>
    <w:multiLevelType w:val="hybridMultilevel"/>
    <w:tmpl w:val="18D26E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870E27"/>
    <w:multiLevelType w:val="multilevel"/>
    <w:tmpl w:val="545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C263FC"/>
    <w:multiLevelType w:val="hybridMultilevel"/>
    <w:tmpl w:val="F7146E2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7">
    <w:nsid w:val="6FAA0F6F"/>
    <w:multiLevelType w:val="hybridMultilevel"/>
    <w:tmpl w:val="6A92FA9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8">
    <w:nsid w:val="70013358"/>
    <w:multiLevelType w:val="hybridMultilevel"/>
    <w:tmpl w:val="E076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C13738"/>
    <w:multiLevelType w:val="hybridMultilevel"/>
    <w:tmpl w:val="61E27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F302BC"/>
    <w:multiLevelType w:val="hybridMultilevel"/>
    <w:tmpl w:val="309E7384"/>
    <w:lvl w:ilvl="0" w:tplc="39E469EA">
      <w:start w:val="1"/>
      <w:numFmt w:val="bullet"/>
      <w:lvlText w:val=""/>
      <w:lvlJc w:val="left"/>
      <w:pPr>
        <w:tabs>
          <w:tab w:val="num" w:pos="720"/>
        </w:tabs>
        <w:ind w:left="720" w:hanging="360"/>
      </w:pPr>
      <w:rPr>
        <w:rFonts w:ascii="Wingdings" w:hAnsi="Wingdings" w:hint="default"/>
        <w:spacing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695813"/>
    <w:multiLevelType w:val="multilevel"/>
    <w:tmpl w:val="468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29"/>
  </w:num>
  <w:num w:numId="4">
    <w:abstractNumId w:val="40"/>
  </w:num>
  <w:num w:numId="5">
    <w:abstractNumId w:val="3"/>
  </w:num>
  <w:num w:numId="6">
    <w:abstractNumId w:val="8"/>
  </w:num>
  <w:num w:numId="7">
    <w:abstractNumId w:val="17"/>
  </w:num>
  <w:num w:numId="8">
    <w:abstractNumId w:val="36"/>
  </w:num>
  <w:num w:numId="9">
    <w:abstractNumId w:val="23"/>
  </w:num>
  <w:num w:numId="10">
    <w:abstractNumId w:val="30"/>
  </w:num>
  <w:num w:numId="11">
    <w:abstractNumId w:val="0"/>
  </w:num>
  <w:num w:numId="12">
    <w:abstractNumId w:val="2"/>
  </w:num>
  <w:num w:numId="13">
    <w:abstractNumId w:val="13"/>
  </w:num>
  <w:num w:numId="14">
    <w:abstractNumId w:val="19"/>
  </w:num>
  <w:num w:numId="15">
    <w:abstractNumId w:val="33"/>
  </w:num>
  <w:num w:numId="16">
    <w:abstractNumId w:val="41"/>
  </w:num>
  <w:num w:numId="17">
    <w:abstractNumId w:val="35"/>
  </w:num>
  <w:num w:numId="18">
    <w:abstractNumId w:val="5"/>
  </w:num>
  <w:num w:numId="19">
    <w:abstractNumId w:val="4"/>
  </w:num>
  <w:num w:numId="20">
    <w:abstractNumId w:val="16"/>
  </w:num>
  <w:num w:numId="21">
    <w:abstractNumId w:val="12"/>
  </w:num>
  <w:num w:numId="22">
    <w:abstractNumId w:val="1"/>
  </w:num>
  <w:num w:numId="23">
    <w:abstractNumId w:val="37"/>
  </w:num>
  <w:num w:numId="24">
    <w:abstractNumId w:val="28"/>
  </w:num>
  <w:num w:numId="25">
    <w:abstractNumId w:val="11"/>
  </w:num>
  <w:num w:numId="26">
    <w:abstractNumId w:val="2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6"/>
  </w:num>
  <w:num w:numId="30">
    <w:abstractNumId w:val="20"/>
  </w:num>
  <w:num w:numId="31">
    <w:abstractNumId w:val="15"/>
  </w:num>
  <w:num w:numId="32">
    <w:abstractNumId w:val="39"/>
  </w:num>
  <w:num w:numId="33">
    <w:abstractNumId w:val="38"/>
  </w:num>
  <w:num w:numId="34">
    <w:abstractNumId w:val="32"/>
  </w:num>
  <w:num w:numId="35">
    <w:abstractNumId w:val="31"/>
  </w:num>
  <w:num w:numId="36">
    <w:abstractNumId w:val="2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17"/>
  </w:num>
  <w:num w:numId="47">
    <w:abstractNumId w:val="22"/>
  </w:num>
  <w:num w:numId="48">
    <w:abstractNumId w:val="18"/>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34"/>
    <w:rsid w:val="00002F88"/>
    <w:rsid w:val="00003C29"/>
    <w:rsid w:val="00004497"/>
    <w:rsid w:val="00004B61"/>
    <w:rsid w:val="00004E71"/>
    <w:rsid w:val="0000614E"/>
    <w:rsid w:val="00006DDA"/>
    <w:rsid w:val="00006E0C"/>
    <w:rsid w:val="000110C7"/>
    <w:rsid w:val="00011638"/>
    <w:rsid w:val="000120DA"/>
    <w:rsid w:val="00013610"/>
    <w:rsid w:val="0001677B"/>
    <w:rsid w:val="000175EE"/>
    <w:rsid w:val="00017A3F"/>
    <w:rsid w:val="00017B9E"/>
    <w:rsid w:val="000210CD"/>
    <w:rsid w:val="0002279B"/>
    <w:rsid w:val="00022EBC"/>
    <w:rsid w:val="000245B6"/>
    <w:rsid w:val="00024BB1"/>
    <w:rsid w:val="0002623E"/>
    <w:rsid w:val="0002632B"/>
    <w:rsid w:val="000275C3"/>
    <w:rsid w:val="00031226"/>
    <w:rsid w:val="000316F1"/>
    <w:rsid w:val="00032A14"/>
    <w:rsid w:val="000359FD"/>
    <w:rsid w:val="00036D2A"/>
    <w:rsid w:val="000374EB"/>
    <w:rsid w:val="00037C6B"/>
    <w:rsid w:val="00040A13"/>
    <w:rsid w:val="00041375"/>
    <w:rsid w:val="000420E1"/>
    <w:rsid w:val="000434BC"/>
    <w:rsid w:val="00045B69"/>
    <w:rsid w:val="00050123"/>
    <w:rsid w:val="00052B85"/>
    <w:rsid w:val="000533D8"/>
    <w:rsid w:val="00055023"/>
    <w:rsid w:val="00055E78"/>
    <w:rsid w:val="00056EB1"/>
    <w:rsid w:val="00057319"/>
    <w:rsid w:val="0006129A"/>
    <w:rsid w:val="000642BA"/>
    <w:rsid w:val="00064539"/>
    <w:rsid w:val="000665C0"/>
    <w:rsid w:val="00066E6C"/>
    <w:rsid w:val="00071808"/>
    <w:rsid w:val="000725C7"/>
    <w:rsid w:val="00072DC1"/>
    <w:rsid w:val="00075A9E"/>
    <w:rsid w:val="0008017B"/>
    <w:rsid w:val="00080AA9"/>
    <w:rsid w:val="00081B97"/>
    <w:rsid w:val="00082F86"/>
    <w:rsid w:val="0008417C"/>
    <w:rsid w:val="00085352"/>
    <w:rsid w:val="00086529"/>
    <w:rsid w:val="000907AB"/>
    <w:rsid w:val="00091A85"/>
    <w:rsid w:val="000936B0"/>
    <w:rsid w:val="00094602"/>
    <w:rsid w:val="00094954"/>
    <w:rsid w:val="000964A1"/>
    <w:rsid w:val="000A10B3"/>
    <w:rsid w:val="000A11BA"/>
    <w:rsid w:val="000A31DB"/>
    <w:rsid w:val="000A32A3"/>
    <w:rsid w:val="000A3C9A"/>
    <w:rsid w:val="000A5057"/>
    <w:rsid w:val="000A5920"/>
    <w:rsid w:val="000A65FB"/>
    <w:rsid w:val="000A6F4A"/>
    <w:rsid w:val="000B0A3F"/>
    <w:rsid w:val="000B0FB9"/>
    <w:rsid w:val="000B2442"/>
    <w:rsid w:val="000B4EC8"/>
    <w:rsid w:val="000B56D7"/>
    <w:rsid w:val="000B5FE3"/>
    <w:rsid w:val="000B6955"/>
    <w:rsid w:val="000C06CB"/>
    <w:rsid w:val="000C1A74"/>
    <w:rsid w:val="000C1A92"/>
    <w:rsid w:val="000C28B0"/>
    <w:rsid w:val="000C39D7"/>
    <w:rsid w:val="000C4E1F"/>
    <w:rsid w:val="000D05BF"/>
    <w:rsid w:val="000D2B17"/>
    <w:rsid w:val="000D322B"/>
    <w:rsid w:val="000D333D"/>
    <w:rsid w:val="000D7605"/>
    <w:rsid w:val="000D7917"/>
    <w:rsid w:val="000E2B45"/>
    <w:rsid w:val="000E324F"/>
    <w:rsid w:val="000E5594"/>
    <w:rsid w:val="000F08FC"/>
    <w:rsid w:val="000F0DBC"/>
    <w:rsid w:val="000F19FC"/>
    <w:rsid w:val="000F4FD0"/>
    <w:rsid w:val="000F52F7"/>
    <w:rsid w:val="001041CA"/>
    <w:rsid w:val="00105183"/>
    <w:rsid w:val="00107C80"/>
    <w:rsid w:val="00110DBA"/>
    <w:rsid w:val="00110EEF"/>
    <w:rsid w:val="00112F79"/>
    <w:rsid w:val="00113B29"/>
    <w:rsid w:val="00117050"/>
    <w:rsid w:val="0012134D"/>
    <w:rsid w:val="001219E9"/>
    <w:rsid w:val="0012272D"/>
    <w:rsid w:val="00122936"/>
    <w:rsid w:val="00123C34"/>
    <w:rsid w:val="00123F90"/>
    <w:rsid w:val="00125340"/>
    <w:rsid w:val="00125B03"/>
    <w:rsid w:val="00130F70"/>
    <w:rsid w:val="0013181E"/>
    <w:rsid w:val="0013381B"/>
    <w:rsid w:val="00135589"/>
    <w:rsid w:val="00135901"/>
    <w:rsid w:val="00136618"/>
    <w:rsid w:val="00140E48"/>
    <w:rsid w:val="00141D71"/>
    <w:rsid w:val="00142694"/>
    <w:rsid w:val="001426BD"/>
    <w:rsid w:val="00142F64"/>
    <w:rsid w:val="00144590"/>
    <w:rsid w:val="00144B02"/>
    <w:rsid w:val="00144B78"/>
    <w:rsid w:val="001525F7"/>
    <w:rsid w:val="00153C90"/>
    <w:rsid w:val="00153D8C"/>
    <w:rsid w:val="00155D57"/>
    <w:rsid w:val="00155FB5"/>
    <w:rsid w:val="001569DE"/>
    <w:rsid w:val="00161BF8"/>
    <w:rsid w:val="001625C4"/>
    <w:rsid w:val="0016370F"/>
    <w:rsid w:val="0016477C"/>
    <w:rsid w:val="001665FA"/>
    <w:rsid w:val="00171544"/>
    <w:rsid w:val="00171B4E"/>
    <w:rsid w:val="001722B4"/>
    <w:rsid w:val="001731ED"/>
    <w:rsid w:val="00173936"/>
    <w:rsid w:val="001767DD"/>
    <w:rsid w:val="0018099B"/>
    <w:rsid w:val="001838EF"/>
    <w:rsid w:val="001841D1"/>
    <w:rsid w:val="00184E77"/>
    <w:rsid w:val="001879B5"/>
    <w:rsid w:val="001903AD"/>
    <w:rsid w:val="001964F5"/>
    <w:rsid w:val="001A0082"/>
    <w:rsid w:val="001A0D1A"/>
    <w:rsid w:val="001A1928"/>
    <w:rsid w:val="001A2411"/>
    <w:rsid w:val="001A2AA9"/>
    <w:rsid w:val="001A305F"/>
    <w:rsid w:val="001A52E0"/>
    <w:rsid w:val="001A61A4"/>
    <w:rsid w:val="001A79FB"/>
    <w:rsid w:val="001B07F0"/>
    <w:rsid w:val="001B28A2"/>
    <w:rsid w:val="001B4330"/>
    <w:rsid w:val="001B4A8A"/>
    <w:rsid w:val="001B4D33"/>
    <w:rsid w:val="001B7037"/>
    <w:rsid w:val="001C0573"/>
    <w:rsid w:val="001C220C"/>
    <w:rsid w:val="001C2B07"/>
    <w:rsid w:val="001C344D"/>
    <w:rsid w:val="001C34DF"/>
    <w:rsid w:val="001C435F"/>
    <w:rsid w:val="001C5573"/>
    <w:rsid w:val="001D327B"/>
    <w:rsid w:val="001D3E30"/>
    <w:rsid w:val="001D443E"/>
    <w:rsid w:val="001D4473"/>
    <w:rsid w:val="001D4825"/>
    <w:rsid w:val="001D746B"/>
    <w:rsid w:val="001D74E0"/>
    <w:rsid w:val="001E11BF"/>
    <w:rsid w:val="001E1500"/>
    <w:rsid w:val="001E1975"/>
    <w:rsid w:val="001E4383"/>
    <w:rsid w:val="001E4E6B"/>
    <w:rsid w:val="001E54A4"/>
    <w:rsid w:val="001E6F42"/>
    <w:rsid w:val="001F0F5F"/>
    <w:rsid w:val="001F13EE"/>
    <w:rsid w:val="001F3F35"/>
    <w:rsid w:val="001F57D7"/>
    <w:rsid w:val="001F5CD0"/>
    <w:rsid w:val="001F7A3C"/>
    <w:rsid w:val="001F7A9F"/>
    <w:rsid w:val="001F7C42"/>
    <w:rsid w:val="0020252C"/>
    <w:rsid w:val="002040C1"/>
    <w:rsid w:val="0020421A"/>
    <w:rsid w:val="00204D3D"/>
    <w:rsid w:val="00206C17"/>
    <w:rsid w:val="0020752D"/>
    <w:rsid w:val="00211DA4"/>
    <w:rsid w:val="0021223E"/>
    <w:rsid w:val="00220017"/>
    <w:rsid w:val="00221742"/>
    <w:rsid w:val="00221E28"/>
    <w:rsid w:val="00223467"/>
    <w:rsid w:val="00225380"/>
    <w:rsid w:val="002258CC"/>
    <w:rsid w:val="002269ED"/>
    <w:rsid w:val="00232993"/>
    <w:rsid w:val="00233F28"/>
    <w:rsid w:val="00237F4C"/>
    <w:rsid w:val="0024255B"/>
    <w:rsid w:val="00245AC1"/>
    <w:rsid w:val="00246A12"/>
    <w:rsid w:val="00246B6F"/>
    <w:rsid w:val="00250481"/>
    <w:rsid w:val="002506C5"/>
    <w:rsid w:val="00251410"/>
    <w:rsid w:val="00254930"/>
    <w:rsid w:val="00260E0E"/>
    <w:rsid w:val="002625EA"/>
    <w:rsid w:val="00263EF9"/>
    <w:rsid w:val="00266E1A"/>
    <w:rsid w:val="002671D7"/>
    <w:rsid w:val="00270CE7"/>
    <w:rsid w:val="00271F1A"/>
    <w:rsid w:val="0027354E"/>
    <w:rsid w:val="00275C37"/>
    <w:rsid w:val="0027639A"/>
    <w:rsid w:val="002831E7"/>
    <w:rsid w:val="00290AEB"/>
    <w:rsid w:val="00291FD5"/>
    <w:rsid w:val="00293539"/>
    <w:rsid w:val="00295DC1"/>
    <w:rsid w:val="00297622"/>
    <w:rsid w:val="002A4714"/>
    <w:rsid w:val="002A7648"/>
    <w:rsid w:val="002B0566"/>
    <w:rsid w:val="002B1D20"/>
    <w:rsid w:val="002B4011"/>
    <w:rsid w:val="002C0857"/>
    <w:rsid w:val="002C0AB3"/>
    <w:rsid w:val="002C1E74"/>
    <w:rsid w:val="002C29B9"/>
    <w:rsid w:val="002C7974"/>
    <w:rsid w:val="002C79CC"/>
    <w:rsid w:val="002D1080"/>
    <w:rsid w:val="002D3D04"/>
    <w:rsid w:val="002D4ACF"/>
    <w:rsid w:val="002D5BAF"/>
    <w:rsid w:val="002D6149"/>
    <w:rsid w:val="002D656B"/>
    <w:rsid w:val="002D7936"/>
    <w:rsid w:val="002E066C"/>
    <w:rsid w:val="002E150E"/>
    <w:rsid w:val="002E215B"/>
    <w:rsid w:val="002E5BE9"/>
    <w:rsid w:val="002E6EA2"/>
    <w:rsid w:val="002E78C2"/>
    <w:rsid w:val="002E7C34"/>
    <w:rsid w:val="002F0EFE"/>
    <w:rsid w:val="002F2720"/>
    <w:rsid w:val="002F5288"/>
    <w:rsid w:val="002F6127"/>
    <w:rsid w:val="002F615F"/>
    <w:rsid w:val="003003B3"/>
    <w:rsid w:val="00300AA7"/>
    <w:rsid w:val="003017C5"/>
    <w:rsid w:val="0030554C"/>
    <w:rsid w:val="00305EA6"/>
    <w:rsid w:val="003068F1"/>
    <w:rsid w:val="00307354"/>
    <w:rsid w:val="0030758B"/>
    <w:rsid w:val="003075E3"/>
    <w:rsid w:val="00311C3C"/>
    <w:rsid w:val="003131EA"/>
    <w:rsid w:val="00316215"/>
    <w:rsid w:val="003167A5"/>
    <w:rsid w:val="00320F41"/>
    <w:rsid w:val="003218E2"/>
    <w:rsid w:val="003247E7"/>
    <w:rsid w:val="00326B12"/>
    <w:rsid w:val="00327A53"/>
    <w:rsid w:val="003309CD"/>
    <w:rsid w:val="0033187C"/>
    <w:rsid w:val="003318AE"/>
    <w:rsid w:val="00340835"/>
    <w:rsid w:val="00340FB4"/>
    <w:rsid w:val="0034151F"/>
    <w:rsid w:val="00345A3F"/>
    <w:rsid w:val="00345CBC"/>
    <w:rsid w:val="00345E20"/>
    <w:rsid w:val="003505C8"/>
    <w:rsid w:val="0035261B"/>
    <w:rsid w:val="0035458C"/>
    <w:rsid w:val="00360931"/>
    <w:rsid w:val="00360A2F"/>
    <w:rsid w:val="0036562D"/>
    <w:rsid w:val="003720F4"/>
    <w:rsid w:val="00372718"/>
    <w:rsid w:val="00372EE9"/>
    <w:rsid w:val="0038047D"/>
    <w:rsid w:val="0038365B"/>
    <w:rsid w:val="0038695D"/>
    <w:rsid w:val="003879FA"/>
    <w:rsid w:val="00391C25"/>
    <w:rsid w:val="003965D1"/>
    <w:rsid w:val="00397702"/>
    <w:rsid w:val="003A0401"/>
    <w:rsid w:val="003A0447"/>
    <w:rsid w:val="003B0024"/>
    <w:rsid w:val="003B29F9"/>
    <w:rsid w:val="003B36E4"/>
    <w:rsid w:val="003B36EF"/>
    <w:rsid w:val="003B41B6"/>
    <w:rsid w:val="003B4B01"/>
    <w:rsid w:val="003B6624"/>
    <w:rsid w:val="003C115F"/>
    <w:rsid w:val="003C1896"/>
    <w:rsid w:val="003C294D"/>
    <w:rsid w:val="003C349A"/>
    <w:rsid w:val="003C4BD9"/>
    <w:rsid w:val="003D0005"/>
    <w:rsid w:val="003D123D"/>
    <w:rsid w:val="003D3B7B"/>
    <w:rsid w:val="003D4EB4"/>
    <w:rsid w:val="003D6C34"/>
    <w:rsid w:val="003E02B6"/>
    <w:rsid w:val="003E04ED"/>
    <w:rsid w:val="003E08AA"/>
    <w:rsid w:val="003E3A55"/>
    <w:rsid w:val="003E57BE"/>
    <w:rsid w:val="003E58B4"/>
    <w:rsid w:val="003E70A9"/>
    <w:rsid w:val="003E70D0"/>
    <w:rsid w:val="003F00BD"/>
    <w:rsid w:val="003F256B"/>
    <w:rsid w:val="003F367D"/>
    <w:rsid w:val="003F402F"/>
    <w:rsid w:val="003F5829"/>
    <w:rsid w:val="003F5894"/>
    <w:rsid w:val="00401100"/>
    <w:rsid w:val="00403CD0"/>
    <w:rsid w:val="00403DD3"/>
    <w:rsid w:val="00410B14"/>
    <w:rsid w:val="0041106A"/>
    <w:rsid w:val="00412046"/>
    <w:rsid w:val="00412415"/>
    <w:rsid w:val="004138E7"/>
    <w:rsid w:val="00414B29"/>
    <w:rsid w:val="0041559B"/>
    <w:rsid w:val="0041568B"/>
    <w:rsid w:val="004162B3"/>
    <w:rsid w:val="004220EE"/>
    <w:rsid w:val="004237CB"/>
    <w:rsid w:val="004241FF"/>
    <w:rsid w:val="00425C13"/>
    <w:rsid w:val="00436768"/>
    <w:rsid w:val="00437CE0"/>
    <w:rsid w:val="0044096B"/>
    <w:rsid w:val="004410B9"/>
    <w:rsid w:val="00441935"/>
    <w:rsid w:val="0044233F"/>
    <w:rsid w:val="00442A4C"/>
    <w:rsid w:val="00443651"/>
    <w:rsid w:val="00444B7D"/>
    <w:rsid w:val="00447AA6"/>
    <w:rsid w:val="0045274A"/>
    <w:rsid w:val="0045673F"/>
    <w:rsid w:val="00460BF7"/>
    <w:rsid w:val="0046266A"/>
    <w:rsid w:val="00462764"/>
    <w:rsid w:val="004632B6"/>
    <w:rsid w:val="00464547"/>
    <w:rsid w:val="0046499F"/>
    <w:rsid w:val="004713CC"/>
    <w:rsid w:val="00471C18"/>
    <w:rsid w:val="00472D34"/>
    <w:rsid w:val="00481331"/>
    <w:rsid w:val="0048379D"/>
    <w:rsid w:val="0048572E"/>
    <w:rsid w:val="00487ED2"/>
    <w:rsid w:val="00493CB6"/>
    <w:rsid w:val="00494EAA"/>
    <w:rsid w:val="0049620D"/>
    <w:rsid w:val="00497D2A"/>
    <w:rsid w:val="004A0B18"/>
    <w:rsid w:val="004A1245"/>
    <w:rsid w:val="004A15BD"/>
    <w:rsid w:val="004A179B"/>
    <w:rsid w:val="004A1B2A"/>
    <w:rsid w:val="004A2C68"/>
    <w:rsid w:val="004A2C94"/>
    <w:rsid w:val="004A55B3"/>
    <w:rsid w:val="004A5AAF"/>
    <w:rsid w:val="004A6B6D"/>
    <w:rsid w:val="004B0921"/>
    <w:rsid w:val="004B3BEF"/>
    <w:rsid w:val="004B7ECE"/>
    <w:rsid w:val="004C0573"/>
    <w:rsid w:val="004C1B90"/>
    <w:rsid w:val="004C529B"/>
    <w:rsid w:val="004C6048"/>
    <w:rsid w:val="004C7C86"/>
    <w:rsid w:val="004D0F3D"/>
    <w:rsid w:val="004D2B0C"/>
    <w:rsid w:val="004D4DE7"/>
    <w:rsid w:val="004D589F"/>
    <w:rsid w:val="004D5CE6"/>
    <w:rsid w:val="004D66E9"/>
    <w:rsid w:val="004E4EFB"/>
    <w:rsid w:val="004E538E"/>
    <w:rsid w:val="004E5883"/>
    <w:rsid w:val="004E6378"/>
    <w:rsid w:val="004E6762"/>
    <w:rsid w:val="004E788B"/>
    <w:rsid w:val="004E79AF"/>
    <w:rsid w:val="004F27C2"/>
    <w:rsid w:val="004F38FD"/>
    <w:rsid w:val="00500C92"/>
    <w:rsid w:val="00501854"/>
    <w:rsid w:val="0050200D"/>
    <w:rsid w:val="00504035"/>
    <w:rsid w:val="00515EF5"/>
    <w:rsid w:val="00520E55"/>
    <w:rsid w:val="00521F50"/>
    <w:rsid w:val="00526802"/>
    <w:rsid w:val="00531DF4"/>
    <w:rsid w:val="00532D9E"/>
    <w:rsid w:val="00533E2C"/>
    <w:rsid w:val="005347F8"/>
    <w:rsid w:val="00535D40"/>
    <w:rsid w:val="005407E7"/>
    <w:rsid w:val="00540E4F"/>
    <w:rsid w:val="00541235"/>
    <w:rsid w:val="00542683"/>
    <w:rsid w:val="00544C4A"/>
    <w:rsid w:val="00547F07"/>
    <w:rsid w:val="00547FEF"/>
    <w:rsid w:val="005510B6"/>
    <w:rsid w:val="00554338"/>
    <w:rsid w:val="00555F19"/>
    <w:rsid w:val="00556510"/>
    <w:rsid w:val="0055689C"/>
    <w:rsid w:val="00556B32"/>
    <w:rsid w:val="005606EF"/>
    <w:rsid w:val="00560B38"/>
    <w:rsid w:val="00561F54"/>
    <w:rsid w:val="005635BF"/>
    <w:rsid w:val="00563E93"/>
    <w:rsid w:val="005711F5"/>
    <w:rsid w:val="005715C1"/>
    <w:rsid w:val="0057473A"/>
    <w:rsid w:val="005747A6"/>
    <w:rsid w:val="00576E62"/>
    <w:rsid w:val="005817F2"/>
    <w:rsid w:val="00584349"/>
    <w:rsid w:val="00584CEC"/>
    <w:rsid w:val="00585FEC"/>
    <w:rsid w:val="00586205"/>
    <w:rsid w:val="00591649"/>
    <w:rsid w:val="005934EE"/>
    <w:rsid w:val="00593938"/>
    <w:rsid w:val="00594017"/>
    <w:rsid w:val="00594E18"/>
    <w:rsid w:val="0059586E"/>
    <w:rsid w:val="005A0248"/>
    <w:rsid w:val="005A085A"/>
    <w:rsid w:val="005A1090"/>
    <w:rsid w:val="005A1353"/>
    <w:rsid w:val="005A1561"/>
    <w:rsid w:val="005A17B8"/>
    <w:rsid w:val="005A24FB"/>
    <w:rsid w:val="005A2A1D"/>
    <w:rsid w:val="005A47DF"/>
    <w:rsid w:val="005A4A71"/>
    <w:rsid w:val="005B061A"/>
    <w:rsid w:val="005B1CC9"/>
    <w:rsid w:val="005B1D61"/>
    <w:rsid w:val="005B3DB3"/>
    <w:rsid w:val="005B4CA2"/>
    <w:rsid w:val="005B4EFD"/>
    <w:rsid w:val="005B68A8"/>
    <w:rsid w:val="005B76DD"/>
    <w:rsid w:val="005C3C25"/>
    <w:rsid w:val="005C54FA"/>
    <w:rsid w:val="005C5C39"/>
    <w:rsid w:val="005D6D39"/>
    <w:rsid w:val="005E0068"/>
    <w:rsid w:val="005E19E8"/>
    <w:rsid w:val="005E250A"/>
    <w:rsid w:val="005E4AD9"/>
    <w:rsid w:val="005E7FCF"/>
    <w:rsid w:val="005F1DBB"/>
    <w:rsid w:val="005F560F"/>
    <w:rsid w:val="005F5CE7"/>
    <w:rsid w:val="005F7189"/>
    <w:rsid w:val="00600E87"/>
    <w:rsid w:val="00602C88"/>
    <w:rsid w:val="00604B93"/>
    <w:rsid w:val="00614179"/>
    <w:rsid w:val="00615397"/>
    <w:rsid w:val="006162E8"/>
    <w:rsid w:val="00616AEE"/>
    <w:rsid w:val="006206E9"/>
    <w:rsid w:val="00620AD1"/>
    <w:rsid w:val="006211D2"/>
    <w:rsid w:val="00621DD3"/>
    <w:rsid w:val="006224A1"/>
    <w:rsid w:val="006234BD"/>
    <w:rsid w:val="00625384"/>
    <w:rsid w:val="006274AF"/>
    <w:rsid w:val="006302B9"/>
    <w:rsid w:val="006312A5"/>
    <w:rsid w:val="00632AB6"/>
    <w:rsid w:val="00637CDC"/>
    <w:rsid w:val="00637DB7"/>
    <w:rsid w:val="00640F55"/>
    <w:rsid w:val="0064165A"/>
    <w:rsid w:val="00651143"/>
    <w:rsid w:val="006512FE"/>
    <w:rsid w:val="00651CC0"/>
    <w:rsid w:val="00653289"/>
    <w:rsid w:val="00656562"/>
    <w:rsid w:val="006636D1"/>
    <w:rsid w:val="0066541D"/>
    <w:rsid w:val="0066759E"/>
    <w:rsid w:val="00667E3A"/>
    <w:rsid w:val="00670D1F"/>
    <w:rsid w:val="00671BE0"/>
    <w:rsid w:val="006731B0"/>
    <w:rsid w:val="006731FC"/>
    <w:rsid w:val="00673992"/>
    <w:rsid w:val="00673E55"/>
    <w:rsid w:val="00674274"/>
    <w:rsid w:val="0067629E"/>
    <w:rsid w:val="00677676"/>
    <w:rsid w:val="006810E0"/>
    <w:rsid w:val="00681C52"/>
    <w:rsid w:val="00682D2D"/>
    <w:rsid w:val="00683A45"/>
    <w:rsid w:val="00685687"/>
    <w:rsid w:val="0068708D"/>
    <w:rsid w:val="00687383"/>
    <w:rsid w:val="006905AC"/>
    <w:rsid w:val="00691E0D"/>
    <w:rsid w:val="00691F52"/>
    <w:rsid w:val="006948B9"/>
    <w:rsid w:val="00695696"/>
    <w:rsid w:val="006A1C4A"/>
    <w:rsid w:val="006A1DF7"/>
    <w:rsid w:val="006A2C0F"/>
    <w:rsid w:val="006A3506"/>
    <w:rsid w:val="006A3AD8"/>
    <w:rsid w:val="006A4A04"/>
    <w:rsid w:val="006A5FB7"/>
    <w:rsid w:val="006A6273"/>
    <w:rsid w:val="006A6504"/>
    <w:rsid w:val="006A6E68"/>
    <w:rsid w:val="006B2684"/>
    <w:rsid w:val="006B2822"/>
    <w:rsid w:val="006B3C81"/>
    <w:rsid w:val="006B4F22"/>
    <w:rsid w:val="006B6246"/>
    <w:rsid w:val="006B62C4"/>
    <w:rsid w:val="006B7F0F"/>
    <w:rsid w:val="006C1918"/>
    <w:rsid w:val="006C4426"/>
    <w:rsid w:val="006C476D"/>
    <w:rsid w:val="006C49C6"/>
    <w:rsid w:val="006C56D9"/>
    <w:rsid w:val="006C56F4"/>
    <w:rsid w:val="006C6A2D"/>
    <w:rsid w:val="006C7799"/>
    <w:rsid w:val="006D015B"/>
    <w:rsid w:val="006D09B1"/>
    <w:rsid w:val="006D0ED9"/>
    <w:rsid w:val="006D142D"/>
    <w:rsid w:val="006D1F6D"/>
    <w:rsid w:val="006D3A75"/>
    <w:rsid w:val="006D4C1D"/>
    <w:rsid w:val="006D6883"/>
    <w:rsid w:val="006E1E2C"/>
    <w:rsid w:val="006E43BE"/>
    <w:rsid w:val="006E60B6"/>
    <w:rsid w:val="006E6DA5"/>
    <w:rsid w:val="006E7568"/>
    <w:rsid w:val="006E76F2"/>
    <w:rsid w:val="006F050D"/>
    <w:rsid w:val="006F1DF4"/>
    <w:rsid w:val="006F2B7C"/>
    <w:rsid w:val="006F4A6B"/>
    <w:rsid w:val="00702A76"/>
    <w:rsid w:val="00702DD4"/>
    <w:rsid w:val="0070398F"/>
    <w:rsid w:val="00706A0B"/>
    <w:rsid w:val="00706B82"/>
    <w:rsid w:val="00706F05"/>
    <w:rsid w:val="007073E7"/>
    <w:rsid w:val="00710060"/>
    <w:rsid w:val="007106E0"/>
    <w:rsid w:val="007157F5"/>
    <w:rsid w:val="007158A7"/>
    <w:rsid w:val="007170EA"/>
    <w:rsid w:val="00725BC5"/>
    <w:rsid w:val="00726D91"/>
    <w:rsid w:val="007278AB"/>
    <w:rsid w:val="00731F7E"/>
    <w:rsid w:val="00733456"/>
    <w:rsid w:val="00733C1A"/>
    <w:rsid w:val="00734419"/>
    <w:rsid w:val="007346EE"/>
    <w:rsid w:val="00734B82"/>
    <w:rsid w:val="00734C75"/>
    <w:rsid w:val="007365EE"/>
    <w:rsid w:val="00737ACE"/>
    <w:rsid w:val="00740CAC"/>
    <w:rsid w:val="00741940"/>
    <w:rsid w:val="007424DA"/>
    <w:rsid w:val="007432FD"/>
    <w:rsid w:val="00746668"/>
    <w:rsid w:val="00747135"/>
    <w:rsid w:val="0075023B"/>
    <w:rsid w:val="00751018"/>
    <w:rsid w:val="0075205D"/>
    <w:rsid w:val="00753530"/>
    <w:rsid w:val="007577FF"/>
    <w:rsid w:val="00757A64"/>
    <w:rsid w:val="00760587"/>
    <w:rsid w:val="00762812"/>
    <w:rsid w:val="00764DDD"/>
    <w:rsid w:val="0076501A"/>
    <w:rsid w:val="00765391"/>
    <w:rsid w:val="007665C8"/>
    <w:rsid w:val="0076752C"/>
    <w:rsid w:val="0077127C"/>
    <w:rsid w:val="00774BE7"/>
    <w:rsid w:val="007752C7"/>
    <w:rsid w:val="007775DF"/>
    <w:rsid w:val="00784B85"/>
    <w:rsid w:val="00785244"/>
    <w:rsid w:val="0078544A"/>
    <w:rsid w:val="0079001A"/>
    <w:rsid w:val="007906A9"/>
    <w:rsid w:val="00791138"/>
    <w:rsid w:val="0079380B"/>
    <w:rsid w:val="007938C5"/>
    <w:rsid w:val="0079410B"/>
    <w:rsid w:val="007957BC"/>
    <w:rsid w:val="007A025F"/>
    <w:rsid w:val="007A039F"/>
    <w:rsid w:val="007A19F8"/>
    <w:rsid w:val="007A32AC"/>
    <w:rsid w:val="007A4E90"/>
    <w:rsid w:val="007A733E"/>
    <w:rsid w:val="007B0399"/>
    <w:rsid w:val="007B2F73"/>
    <w:rsid w:val="007B35DC"/>
    <w:rsid w:val="007B3D36"/>
    <w:rsid w:val="007B5B0A"/>
    <w:rsid w:val="007C01F7"/>
    <w:rsid w:val="007C10B6"/>
    <w:rsid w:val="007C2300"/>
    <w:rsid w:val="007C3838"/>
    <w:rsid w:val="007C3D29"/>
    <w:rsid w:val="007C3E7B"/>
    <w:rsid w:val="007C4EF8"/>
    <w:rsid w:val="007C6F07"/>
    <w:rsid w:val="007C70FE"/>
    <w:rsid w:val="007C76BA"/>
    <w:rsid w:val="007D05CA"/>
    <w:rsid w:val="007D18F2"/>
    <w:rsid w:val="007D44FE"/>
    <w:rsid w:val="007D676A"/>
    <w:rsid w:val="007D67AC"/>
    <w:rsid w:val="007E145D"/>
    <w:rsid w:val="007E211D"/>
    <w:rsid w:val="007E71ED"/>
    <w:rsid w:val="007E7ADD"/>
    <w:rsid w:val="007F1820"/>
    <w:rsid w:val="007F24D7"/>
    <w:rsid w:val="007F65AD"/>
    <w:rsid w:val="008009AE"/>
    <w:rsid w:val="00801BB9"/>
    <w:rsid w:val="008031E8"/>
    <w:rsid w:val="008044D9"/>
    <w:rsid w:val="0080487C"/>
    <w:rsid w:val="00806020"/>
    <w:rsid w:val="0081291D"/>
    <w:rsid w:val="008153FC"/>
    <w:rsid w:val="00821215"/>
    <w:rsid w:val="00826F52"/>
    <w:rsid w:val="008304EF"/>
    <w:rsid w:val="008322B7"/>
    <w:rsid w:val="0083456C"/>
    <w:rsid w:val="00836536"/>
    <w:rsid w:val="00840AB0"/>
    <w:rsid w:val="00842DB2"/>
    <w:rsid w:val="0084494B"/>
    <w:rsid w:val="008459B0"/>
    <w:rsid w:val="00846A88"/>
    <w:rsid w:val="00850427"/>
    <w:rsid w:val="00851F0D"/>
    <w:rsid w:val="00852105"/>
    <w:rsid w:val="008526E1"/>
    <w:rsid w:val="00855663"/>
    <w:rsid w:val="00857D1E"/>
    <w:rsid w:val="00860D64"/>
    <w:rsid w:val="00861693"/>
    <w:rsid w:val="00862EDD"/>
    <w:rsid w:val="00864E58"/>
    <w:rsid w:val="008652ED"/>
    <w:rsid w:val="008657A9"/>
    <w:rsid w:val="00865AC9"/>
    <w:rsid w:val="00866DD0"/>
    <w:rsid w:val="0086742A"/>
    <w:rsid w:val="00875FE8"/>
    <w:rsid w:val="0087678F"/>
    <w:rsid w:val="00884210"/>
    <w:rsid w:val="008863D1"/>
    <w:rsid w:val="008874BB"/>
    <w:rsid w:val="00887D72"/>
    <w:rsid w:val="008911E3"/>
    <w:rsid w:val="0089276C"/>
    <w:rsid w:val="00892EE5"/>
    <w:rsid w:val="008A231F"/>
    <w:rsid w:val="008A27C8"/>
    <w:rsid w:val="008A3718"/>
    <w:rsid w:val="008A3912"/>
    <w:rsid w:val="008A4387"/>
    <w:rsid w:val="008A6F43"/>
    <w:rsid w:val="008B2346"/>
    <w:rsid w:val="008B3FD1"/>
    <w:rsid w:val="008B4936"/>
    <w:rsid w:val="008B5383"/>
    <w:rsid w:val="008B6579"/>
    <w:rsid w:val="008C13DB"/>
    <w:rsid w:val="008C232A"/>
    <w:rsid w:val="008D0FAD"/>
    <w:rsid w:val="008D2175"/>
    <w:rsid w:val="008D4309"/>
    <w:rsid w:val="008D48CD"/>
    <w:rsid w:val="008D4EEF"/>
    <w:rsid w:val="008D77B0"/>
    <w:rsid w:val="008E1118"/>
    <w:rsid w:val="008E4EA2"/>
    <w:rsid w:val="008E4FB4"/>
    <w:rsid w:val="008E61E7"/>
    <w:rsid w:val="008E6BBC"/>
    <w:rsid w:val="008F0EAC"/>
    <w:rsid w:val="008F3D90"/>
    <w:rsid w:val="008F4BE7"/>
    <w:rsid w:val="0090038B"/>
    <w:rsid w:val="0090129D"/>
    <w:rsid w:val="009015A0"/>
    <w:rsid w:val="0090761B"/>
    <w:rsid w:val="0090788E"/>
    <w:rsid w:val="009107E7"/>
    <w:rsid w:val="00911C0D"/>
    <w:rsid w:val="009132CD"/>
    <w:rsid w:val="00913AEE"/>
    <w:rsid w:val="009144BE"/>
    <w:rsid w:val="00914F13"/>
    <w:rsid w:val="00916743"/>
    <w:rsid w:val="00927482"/>
    <w:rsid w:val="0092773E"/>
    <w:rsid w:val="009329FB"/>
    <w:rsid w:val="00937334"/>
    <w:rsid w:val="00937D01"/>
    <w:rsid w:val="00940F23"/>
    <w:rsid w:val="00943E2C"/>
    <w:rsid w:val="0094438F"/>
    <w:rsid w:val="0094530E"/>
    <w:rsid w:val="00945844"/>
    <w:rsid w:val="00946B7A"/>
    <w:rsid w:val="00946B9C"/>
    <w:rsid w:val="009479FF"/>
    <w:rsid w:val="00950D13"/>
    <w:rsid w:val="00950E03"/>
    <w:rsid w:val="0095276E"/>
    <w:rsid w:val="00953644"/>
    <w:rsid w:val="00955A65"/>
    <w:rsid w:val="00956922"/>
    <w:rsid w:val="00957655"/>
    <w:rsid w:val="00957E95"/>
    <w:rsid w:val="009614FB"/>
    <w:rsid w:val="00962C99"/>
    <w:rsid w:val="009641BD"/>
    <w:rsid w:val="0096534A"/>
    <w:rsid w:val="00965BE7"/>
    <w:rsid w:val="00966753"/>
    <w:rsid w:val="00970989"/>
    <w:rsid w:val="00972580"/>
    <w:rsid w:val="00972A28"/>
    <w:rsid w:val="00973C70"/>
    <w:rsid w:val="009748A2"/>
    <w:rsid w:val="009775FE"/>
    <w:rsid w:val="00980042"/>
    <w:rsid w:val="0098199E"/>
    <w:rsid w:val="0098315E"/>
    <w:rsid w:val="00983AE0"/>
    <w:rsid w:val="00984AF3"/>
    <w:rsid w:val="0099174A"/>
    <w:rsid w:val="00992B5C"/>
    <w:rsid w:val="00993264"/>
    <w:rsid w:val="009A1285"/>
    <w:rsid w:val="009A18D5"/>
    <w:rsid w:val="009A39CF"/>
    <w:rsid w:val="009B1538"/>
    <w:rsid w:val="009B34D5"/>
    <w:rsid w:val="009B561B"/>
    <w:rsid w:val="009B56F2"/>
    <w:rsid w:val="009B5C86"/>
    <w:rsid w:val="009B6A4C"/>
    <w:rsid w:val="009B713E"/>
    <w:rsid w:val="009B7556"/>
    <w:rsid w:val="009B7E12"/>
    <w:rsid w:val="009C0353"/>
    <w:rsid w:val="009C2FA1"/>
    <w:rsid w:val="009C3714"/>
    <w:rsid w:val="009C4063"/>
    <w:rsid w:val="009D10CD"/>
    <w:rsid w:val="009D1B77"/>
    <w:rsid w:val="009D7857"/>
    <w:rsid w:val="009D7E4F"/>
    <w:rsid w:val="009E0082"/>
    <w:rsid w:val="009E0E36"/>
    <w:rsid w:val="009E334B"/>
    <w:rsid w:val="009E5277"/>
    <w:rsid w:val="009E5604"/>
    <w:rsid w:val="009E73AC"/>
    <w:rsid w:val="009F176E"/>
    <w:rsid w:val="009F6544"/>
    <w:rsid w:val="00A00FF3"/>
    <w:rsid w:val="00A0127B"/>
    <w:rsid w:val="00A03456"/>
    <w:rsid w:val="00A0345E"/>
    <w:rsid w:val="00A0775E"/>
    <w:rsid w:val="00A1013D"/>
    <w:rsid w:val="00A102B0"/>
    <w:rsid w:val="00A10F32"/>
    <w:rsid w:val="00A152FC"/>
    <w:rsid w:val="00A15CCA"/>
    <w:rsid w:val="00A23185"/>
    <w:rsid w:val="00A2555A"/>
    <w:rsid w:val="00A27A10"/>
    <w:rsid w:val="00A326A8"/>
    <w:rsid w:val="00A33D3C"/>
    <w:rsid w:val="00A34100"/>
    <w:rsid w:val="00A40A54"/>
    <w:rsid w:val="00A42672"/>
    <w:rsid w:val="00A426F5"/>
    <w:rsid w:val="00A42991"/>
    <w:rsid w:val="00A43080"/>
    <w:rsid w:val="00A439D3"/>
    <w:rsid w:val="00A43F57"/>
    <w:rsid w:val="00A4495D"/>
    <w:rsid w:val="00A525B9"/>
    <w:rsid w:val="00A52BF8"/>
    <w:rsid w:val="00A52FF0"/>
    <w:rsid w:val="00A53BC8"/>
    <w:rsid w:val="00A546AC"/>
    <w:rsid w:val="00A576B0"/>
    <w:rsid w:val="00A603C9"/>
    <w:rsid w:val="00A60978"/>
    <w:rsid w:val="00A6146D"/>
    <w:rsid w:val="00A62885"/>
    <w:rsid w:val="00A63F2D"/>
    <w:rsid w:val="00A65703"/>
    <w:rsid w:val="00A66FC7"/>
    <w:rsid w:val="00A67AEA"/>
    <w:rsid w:val="00A70CCA"/>
    <w:rsid w:val="00A73025"/>
    <w:rsid w:val="00A73BE9"/>
    <w:rsid w:val="00A75B84"/>
    <w:rsid w:val="00A77178"/>
    <w:rsid w:val="00A777C4"/>
    <w:rsid w:val="00A80D76"/>
    <w:rsid w:val="00A8154B"/>
    <w:rsid w:val="00A92BC5"/>
    <w:rsid w:val="00A9308E"/>
    <w:rsid w:val="00A93104"/>
    <w:rsid w:val="00AA091E"/>
    <w:rsid w:val="00AA11B5"/>
    <w:rsid w:val="00AA2080"/>
    <w:rsid w:val="00AA35E9"/>
    <w:rsid w:val="00AA4304"/>
    <w:rsid w:val="00AA4502"/>
    <w:rsid w:val="00AA64C7"/>
    <w:rsid w:val="00AB4A4B"/>
    <w:rsid w:val="00AB59F1"/>
    <w:rsid w:val="00AB6F7B"/>
    <w:rsid w:val="00AC22EC"/>
    <w:rsid w:val="00AC4AC8"/>
    <w:rsid w:val="00AC4D0E"/>
    <w:rsid w:val="00AC7C6C"/>
    <w:rsid w:val="00AD0D43"/>
    <w:rsid w:val="00AD50E7"/>
    <w:rsid w:val="00AD58D7"/>
    <w:rsid w:val="00AD7DCD"/>
    <w:rsid w:val="00AE04D1"/>
    <w:rsid w:val="00AE2628"/>
    <w:rsid w:val="00AE46DB"/>
    <w:rsid w:val="00AE46DF"/>
    <w:rsid w:val="00AE4728"/>
    <w:rsid w:val="00AE6188"/>
    <w:rsid w:val="00AE79AE"/>
    <w:rsid w:val="00AF04E4"/>
    <w:rsid w:val="00AF1104"/>
    <w:rsid w:val="00AF4089"/>
    <w:rsid w:val="00AF4543"/>
    <w:rsid w:val="00AF4BD2"/>
    <w:rsid w:val="00B0000D"/>
    <w:rsid w:val="00B011F7"/>
    <w:rsid w:val="00B01C72"/>
    <w:rsid w:val="00B02BC9"/>
    <w:rsid w:val="00B11DE1"/>
    <w:rsid w:val="00B12DCC"/>
    <w:rsid w:val="00B12FC0"/>
    <w:rsid w:val="00B15FF1"/>
    <w:rsid w:val="00B2141C"/>
    <w:rsid w:val="00B22459"/>
    <w:rsid w:val="00B2317B"/>
    <w:rsid w:val="00B2510C"/>
    <w:rsid w:val="00B25F09"/>
    <w:rsid w:val="00B26BBA"/>
    <w:rsid w:val="00B27A08"/>
    <w:rsid w:val="00B3097D"/>
    <w:rsid w:val="00B30A52"/>
    <w:rsid w:val="00B311E2"/>
    <w:rsid w:val="00B321B4"/>
    <w:rsid w:val="00B33057"/>
    <w:rsid w:val="00B33869"/>
    <w:rsid w:val="00B33C08"/>
    <w:rsid w:val="00B362E7"/>
    <w:rsid w:val="00B36E39"/>
    <w:rsid w:val="00B375B4"/>
    <w:rsid w:val="00B41353"/>
    <w:rsid w:val="00B41A0E"/>
    <w:rsid w:val="00B424A7"/>
    <w:rsid w:val="00B4461D"/>
    <w:rsid w:val="00B44AE2"/>
    <w:rsid w:val="00B53F89"/>
    <w:rsid w:val="00B5655A"/>
    <w:rsid w:val="00B57642"/>
    <w:rsid w:val="00B610F0"/>
    <w:rsid w:val="00B62CEA"/>
    <w:rsid w:val="00B62D23"/>
    <w:rsid w:val="00B63FAD"/>
    <w:rsid w:val="00B677C4"/>
    <w:rsid w:val="00B67998"/>
    <w:rsid w:val="00B73523"/>
    <w:rsid w:val="00B74294"/>
    <w:rsid w:val="00B7429B"/>
    <w:rsid w:val="00B842D1"/>
    <w:rsid w:val="00B844F5"/>
    <w:rsid w:val="00B87992"/>
    <w:rsid w:val="00B91C31"/>
    <w:rsid w:val="00B92D48"/>
    <w:rsid w:val="00B9439B"/>
    <w:rsid w:val="00B94797"/>
    <w:rsid w:val="00B9492C"/>
    <w:rsid w:val="00B94E66"/>
    <w:rsid w:val="00BA088B"/>
    <w:rsid w:val="00BA65D2"/>
    <w:rsid w:val="00BA6B6B"/>
    <w:rsid w:val="00BA7FEA"/>
    <w:rsid w:val="00BB15F6"/>
    <w:rsid w:val="00BB26ED"/>
    <w:rsid w:val="00BB32EF"/>
    <w:rsid w:val="00BB3B54"/>
    <w:rsid w:val="00BB506E"/>
    <w:rsid w:val="00BB6DCC"/>
    <w:rsid w:val="00BC2624"/>
    <w:rsid w:val="00BC3AAD"/>
    <w:rsid w:val="00BC6603"/>
    <w:rsid w:val="00BD15DF"/>
    <w:rsid w:val="00BD2E29"/>
    <w:rsid w:val="00BD30FD"/>
    <w:rsid w:val="00BD66B3"/>
    <w:rsid w:val="00BD709A"/>
    <w:rsid w:val="00BD7297"/>
    <w:rsid w:val="00BD76F1"/>
    <w:rsid w:val="00BD7702"/>
    <w:rsid w:val="00BE1866"/>
    <w:rsid w:val="00BE2064"/>
    <w:rsid w:val="00BE325E"/>
    <w:rsid w:val="00BE37F0"/>
    <w:rsid w:val="00BE3A95"/>
    <w:rsid w:val="00BE4F41"/>
    <w:rsid w:val="00BE5A1B"/>
    <w:rsid w:val="00BE6952"/>
    <w:rsid w:val="00BF0421"/>
    <w:rsid w:val="00BF0BFD"/>
    <w:rsid w:val="00BF11DF"/>
    <w:rsid w:val="00BF1679"/>
    <w:rsid w:val="00BF1D34"/>
    <w:rsid w:val="00BF524C"/>
    <w:rsid w:val="00BF53CB"/>
    <w:rsid w:val="00BF61F1"/>
    <w:rsid w:val="00BF6703"/>
    <w:rsid w:val="00BF70FF"/>
    <w:rsid w:val="00BF71A6"/>
    <w:rsid w:val="00BF7B4A"/>
    <w:rsid w:val="00C01676"/>
    <w:rsid w:val="00C069BA"/>
    <w:rsid w:val="00C11910"/>
    <w:rsid w:val="00C121FB"/>
    <w:rsid w:val="00C12629"/>
    <w:rsid w:val="00C1358B"/>
    <w:rsid w:val="00C13698"/>
    <w:rsid w:val="00C22693"/>
    <w:rsid w:val="00C22BE4"/>
    <w:rsid w:val="00C2331C"/>
    <w:rsid w:val="00C23CF6"/>
    <w:rsid w:val="00C254B2"/>
    <w:rsid w:val="00C30930"/>
    <w:rsid w:val="00C30D47"/>
    <w:rsid w:val="00C32809"/>
    <w:rsid w:val="00C416F2"/>
    <w:rsid w:val="00C42D9C"/>
    <w:rsid w:val="00C432B4"/>
    <w:rsid w:val="00C44EF9"/>
    <w:rsid w:val="00C45446"/>
    <w:rsid w:val="00C46B39"/>
    <w:rsid w:val="00C50374"/>
    <w:rsid w:val="00C50452"/>
    <w:rsid w:val="00C50870"/>
    <w:rsid w:val="00C50ADA"/>
    <w:rsid w:val="00C52F8A"/>
    <w:rsid w:val="00C538A7"/>
    <w:rsid w:val="00C5533E"/>
    <w:rsid w:val="00C56CFB"/>
    <w:rsid w:val="00C61958"/>
    <w:rsid w:val="00C624EF"/>
    <w:rsid w:val="00C629D6"/>
    <w:rsid w:val="00C62FFC"/>
    <w:rsid w:val="00C64F10"/>
    <w:rsid w:val="00C6692A"/>
    <w:rsid w:val="00C66C05"/>
    <w:rsid w:val="00C70418"/>
    <w:rsid w:val="00C71AED"/>
    <w:rsid w:val="00C71CB4"/>
    <w:rsid w:val="00C747C9"/>
    <w:rsid w:val="00C75B48"/>
    <w:rsid w:val="00C773F6"/>
    <w:rsid w:val="00C7796C"/>
    <w:rsid w:val="00C77A8B"/>
    <w:rsid w:val="00C808DF"/>
    <w:rsid w:val="00C80FF2"/>
    <w:rsid w:val="00C83AAF"/>
    <w:rsid w:val="00C83C4C"/>
    <w:rsid w:val="00C844D8"/>
    <w:rsid w:val="00C84ECC"/>
    <w:rsid w:val="00C84FC8"/>
    <w:rsid w:val="00C855D5"/>
    <w:rsid w:val="00C85E3F"/>
    <w:rsid w:val="00C92EE1"/>
    <w:rsid w:val="00C93CF1"/>
    <w:rsid w:val="00C974E5"/>
    <w:rsid w:val="00CA308A"/>
    <w:rsid w:val="00CB0A80"/>
    <w:rsid w:val="00CB16F4"/>
    <w:rsid w:val="00CB48A2"/>
    <w:rsid w:val="00CB503A"/>
    <w:rsid w:val="00CB77C2"/>
    <w:rsid w:val="00CC258F"/>
    <w:rsid w:val="00CC5435"/>
    <w:rsid w:val="00CC58FD"/>
    <w:rsid w:val="00CD1004"/>
    <w:rsid w:val="00CD34ED"/>
    <w:rsid w:val="00CD4318"/>
    <w:rsid w:val="00CD7877"/>
    <w:rsid w:val="00CE04DE"/>
    <w:rsid w:val="00CE0F45"/>
    <w:rsid w:val="00CE120A"/>
    <w:rsid w:val="00CE25B9"/>
    <w:rsid w:val="00CE31FD"/>
    <w:rsid w:val="00CE6981"/>
    <w:rsid w:val="00CE7C33"/>
    <w:rsid w:val="00CF2C94"/>
    <w:rsid w:val="00CF2FE3"/>
    <w:rsid w:val="00CF31B0"/>
    <w:rsid w:val="00CF41BC"/>
    <w:rsid w:val="00CF6EC4"/>
    <w:rsid w:val="00D00B9F"/>
    <w:rsid w:val="00D02F5C"/>
    <w:rsid w:val="00D0687F"/>
    <w:rsid w:val="00D1466B"/>
    <w:rsid w:val="00D14C8E"/>
    <w:rsid w:val="00D207D7"/>
    <w:rsid w:val="00D21767"/>
    <w:rsid w:val="00D21B7E"/>
    <w:rsid w:val="00D221C3"/>
    <w:rsid w:val="00D23510"/>
    <w:rsid w:val="00D24DA7"/>
    <w:rsid w:val="00D30453"/>
    <w:rsid w:val="00D31C8F"/>
    <w:rsid w:val="00D31D7F"/>
    <w:rsid w:val="00D37146"/>
    <w:rsid w:val="00D4276D"/>
    <w:rsid w:val="00D45227"/>
    <w:rsid w:val="00D45FEE"/>
    <w:rsid w:val="00D465D7"/>
    <w:rsid w:val="00D46DC0"/>
    <w:rsid w:val="00D47805"/>
    <w:rsid w:val="00D478E6"/>
    <w:rsid w:val="00D5211A"/>
    <w:rsid w:val="00D52432"/>
    <w:rsid w:val="00D52459"/>
    <w:rsid w:val="00D53AB4"/>
    <w:rsid w:val="00D54B45"/>
    <w:rsid w:val="00D57EA3"/>
    <w:rsid w:val="00D6079D"/>
    <w:rsid w:val="00D60C12"/>
    <w:rsid w:val="00D62407"/>
    <w:rsid w:val="00D62EFF"/>
    <w:rsid w:val="00D63544"/>
    <w:rsid w:val="00D65EA6"/>
    <w:rsid w:val="00D72DF8"/>
    <w:rsid w:val="00D776A6"/>
    <w:rsid w:val="00D8418B"/>
    <w:rsid w:val="00D85A9E"/>
    <w:rsid w:val="00D8676D"/>
    <w:rsid w:val="00D86E94"/>
    <w:rsid w:val="00D905F3"/>
    <w:rsid w:val="00D9071A"/>
    <w:rsid w:val="00D91368"/>
    <w:rsid w:val="00D91CB5"/>
    <w:rsid w:val="00D93599"/>
    <w:rsid w:val="00DA26FD"/>
    <w:rsid w:val="00DA2824"/>
    <w:rsid w:val="00DA31B1"/>
    <w:rsid w:val="00DB1DAC"/>
    <w:rsid w:val="00DB23D9"/>
    <w:rsid w:val="00DB4D4E"/>
    <w:rsid w:val="00DB7A62"/>
    <w:rsid w:val="00DB7F80"/>
    <w:rsid w:val="00DC09F9"/>
    <w:rsid w:val="00DC0D49"/>
    <w:rsid w:val="00DC1B09"/>
    <w:rsid w:val="00DC1FE1"/>
    <w:rsid w:val="00DC4C7C"/>
    <w:rsid w:val="00DC5A5C"/>
    <w:rsid w:val="00DC6993"/>
    <w:rsid w:val="00DC7E74"/>
    <w:rsid w:val="00DD0D52"/>
    <w:rsid w:val="00DD2826"/>
    <w:rsid w:val="00DD365A"/>
    <w:rsid w:val="00DD578C"/>
    <w:rsid w:val="00DD5E37"/>
    <w:rsid w:val="00DD622C"/>
    <w:rsid w:val="00DD7A11"/>
    <w:rsid w:val="00DD7F80"/>
    <w:rsid w:val="00DE0F9A"/>
    <w:rsid w:val="00DE6B66"/>
    <w:rsid w:val="00DE74C8"/>
    <w:rsid w:val="00DF1BDF"/>
    <w:rsid w:val="00DF2BE8"/>
    <w:rsid w:val="00DF3C1C"/>
    <w:rsid w:val="00DF5D8D"/>
    <w:rsid w:val="00DF6CC8"/>
    <w:rsid w:val="00DF7689"/>
    <w:rsid w:val="00DF7BAB"/>
    <w:rsid w:val="00E01D53"/>
    <w:rsid w:val="00E02373"/>
    <w:rsid w:val="00E02FB7"/>
    <w:rsid w:val="00E05E7D"/>
    <w:rsid w:val="00E07EAE"/>
    <w:rsid w:val="00E114E8"/>
    <w:rsid w:val="00E11927"/>
    <w:rsid w:val="00E11E62"/>
    <w:rsid w:val="00E14960"/>
    <w:rsid w:val="00E16D5D"/>
    <w:rsid w:val="00E16F06"/>
    <w:rsid w:val="00E17CD6"/>
    <w:rsid w:val="00E23084"/>
    <w:rsid w:val="00E23D92"/>
    <w:rsid w:val="00E24BD1"/>
    <w:rsid w:val="00E24CAF"/>
    <w:rsid w:val="00E2552A"/>
    <w:rsid w:val="00E27417"/>
    <w:rsid w:val="00E3077A"/>
    <w:rsid w:val="00E32490"/>
    <w:rsid w:val="00E32842"/>
    <w:rsid w:val="00E3317B"/>
    <w:rsid w:val="00E35B7B"/>
    <w:rsid w:val="00E35EB9"/>
    <w:rsid w:val="00E360D3"/>
    <w:rsid w:val="00E41C3E"/>
    <w:rsid w:val="00E42786"/>
    <w:rsid w:val="00E4310B"/>
    <w:rsid w:val="00E4628C"/>
    <w:rsid w:val="00E4628F"/>
    <w:rsid w:val="00E46FD8"/>
    <w:rsid w:val="00E5014C"/>
    <w:rsid w:val="00E52356"/>
    <w:rsid w:val="00E52806"/>
    <w:rsid w:val="00E535E5"/>
    <w:rsid w:val="00E5572F"/>
    <w:rsid w:val="00E568A0"/>
    <w:rsid w:val="00E57013"/>
    <w:rsid w:val="00E619FA"/>
    <w:rsid w:val="00E63F8D"/>
    <w:rsid w:val="00E67003"/>
    <w:rsid w:val="00E73B4C"/>
    <w:rsid w:val="00E75013"/>
    <w:rsid w:val="00E75AEB"/>
    <w:rsid w:val="00E7739F"/>
    <w:rsid w:val="00E77655"/>
    <w:rsid w:val="00E819E3"/>
    <w:rsid w:val="00E82905"/>
    <w:rsid w:val="00E82CAD"/>
    <w:rsid w:val="00E848CB"/>
    <w:rsid w:val="00E84FE8"/>
    <w:rsid w:val="00E87E66"/>
    <w:rsid w:val="00E90445"/>
    <w:rsid w:val="00E92131"/>
    <w:rsid w:val="00E92C3A"/>
    <w:rsid w:val="00E9717C"/>
    <w:rsid w:val="00E9726A"/>
    <w:rsid w:val="00E97733"/>
    <w:rsid w:val="00EA2034"/>
    <w:rsid w:val="00EA3E80"/>
    <w:rsid w:val="00EA44AE"/>
    <w:rsid w:val="00EA5BE1"/>
    <w:rsid w:val="00EA6500"/>
    <w:rsid w:val="00EB0368"/>
    <w:rsid w:val="00EB1D48"/>
    <w:rsid w:val="00EB27F4"/>
    <w:rsid w:val="00EB309E"/>
    <w:rsid w:val="00EC08EA"/>
    <w:rsid w:val="00EC22E3"/>
    <w:rsid w:val="00EC4E55"/>
    <w:rsid w:val="00EC520F"/>
    <w:rsid w:val="00EC5C1E"/>
    <w:rsid w:val="00EC6BB2"/>
    <w:rsid w:val="00EC6E10"/>
    <w:rsid w:val="00EC7476"/>
    <w:rsid w:val="00EC7EFD"/>
    <w:rsid w:val="00ED058C"/>
    <w:rsid w:val="00ED067D"/>
    <w:rsid w:val="00ED53AB"/>
    <w:rsid w:val="00ED728F"/>
    <w:rsid w:val="00ED7744"/>
    <w:rsid w:val="00EE0F6F"/>
    <w:rsid w:val="00EE1E6A"/>
    <w:rsid w:val="00EE20F6"/>
    <w:rsid w:val="00EE24B7"/>
    <w:rsid w:val="00EE2A52"/>
    <w:rsid w:val="00EE2BE6"/>
    <w:rsid w:val="00EE3FAE"/>
    <w:rsid w:val="00EE51FA"/>
    <w:rsid w:val="00EE71BD"/>
    <w:rsid w:val="00EE72B9"/>
    <w:rsid w:val="00EE7E6A"/>
    <w:rsid w:val="00EE7FDE"/>
    <w:rsid w:val="00EF05D0"/>
    <w:rsid w:val="00EF2A11"/>
    <w:rsid w:val="00EF4F82"/>
    <w:rsid w:val="00F00C62"/>
    <w:rsid w:val="00F03225"/>
    <w:rsid w:val="00F04881"/>
    <w:rsid w:val="00F051C9"/>
    <w:rsid w:val="00F05B29"/>
    <w:rsid w:val="00F05EDC"/>
    <w:rsid w:val="00F064B8"/>
    <w:rsid w:val="00F06FC9"/>
    <w:rsid w:val="00F10298"/>
    <w:rsid w:val="00F102DD"/>
    <w:rsid w:val="00F13EE7"/>
    <w:rsid w:val="00F1742D"/>
    <w:rsid w:val="00F17965"/>
    <w:rsid w:val="00F230F8"/>
    <w:rsid w:val="00F339DE"/>
    <w:rsid w:val="00F354D9"/>
    <w:rsid w:val="00F406F7"/>
    <w:rsid w:val="00F428A6"/>
    <w:rsid w:val="00F44A31"/>
    <w:rsid w:val="00F46592"/>
    <w:rsid w:val="00F4721C"/>
    <w:rsid w:val="00F509C0"/>
    <w:rsid w:val="00F53BE8"/>
    <w:rsid w:val="00F53E8E"/>
    <w:rsid w:val="00F5579B"/>
    <w:rsid w:val="00F5637E"/>
    <w:rsid w:val="00F6098A"/>
    <w:rsid w:val="00F628F7"/>
    <w:rsid w:val="00F62B30"/>
    <w:rsid w:val="00F651A2"/>
    <w:rsid w:val="00F66D38"/>
    <w:rsid w:val="00F70DD0"/>
    <w:rsid w:val="00F71407"/>
    <w:rsid w:val="00F73775"/>
    <w:rsid w:val="00F74A5C"/>
    <w:rsid w:val="00F76B00"/>
    <w:rsid w:val="00F8002E"/>
    <w:rsid w:val="00F80C17"/>
    <w:rsid w:val="00F8135E"/>
    <w:rsid w:val="00F84058"/>
    <w:rsid w:val="00F87C18"/>
    <w:rsid w:val="00F87DC8"/>
    <w:rsid w:val="00F902AB"/>
    <w:rsid w:val="00F907DE"/>
    <w:rsid w:val="00F929DF"/>
    <w:rsid w:val="00F94CE1"/>
    <w:rsid w:val="00FA2D15"/>
    <w:rsid w:val="00FA5F81"/>
    <w:rsid w:val="00FB10DC"/>
    <w:rsid w:val="00FB1C10"/>
    <w:rsid w:val="00FB2270"/>
    <w:rsid w:val="00FB3DC5"/>
    <w:rsid w:val="00FB48CB"/>
    <w:rsid w:val="00FB535A"/>
    <w:rsid w:val="00FB754E"/>
    <w:rsid w:val="00FC1753"/>
    <w:rsid w:val="00FC40A1"/>
    <w:rsid w:val="00FC6C94"/>
    <w:rsid w:val="00FC76E3"/>
    <w:rsid w:val="00FD215F"/>
    <w:rsid w:val="00FD33E2"/>
    <w:rsid w:val="00FD3D57"/>
    <w:rsid w:val="00FD459E"/>
    <w:rsid w:val="00FD4F30"/>
    <w:rsid w:val="00FD59B9"/>
    <w:rsid w:val="00FE02FA"/>
    <w:rsid w:val="00FE11AA"/>
    <w:rsid w:val="00FE2E94"/>
    <w:rsid w:val="00FE4677"/>
    <w:rsid w:val="00FE6B42"/>
    <w:rsid w:val="00FF122E"/>
    <w:rsid w:val="00FF218F"/>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CFB"/>
    <w:rPr>
      <w:sz w:val="24"/>
      <w:szCs w:val="24"/>
    </w:rPr>
  </w:style>
  <w:style w:type="paragraph" w:styleId="10">
    <w:name w:val="heading 1"/>
    <w:basedOn w:val="a"/>
    <w:next w:val="a"/>
    <w:link w:val="11"/>
    <w:uiPriority w:val="9"/>
    <w:qFormat/>
    <w:rsid w:val="005510B6"/>
    <w:pPr>
      <w:keepNext/>
      <w:tabs>
        <w:tab w:val="left" w:pos="907"/>
      </w:tabs>
      <w:spacing w:before="240" w:after="60" w:line="300" w:lineRule="auto"/>
      <w:outlineLvl w:val="0"/>
    </w:pPr>
    <w:rPr>
      <w:b/>
      <w:bCs/>
      <w:caps/>
      <w:kern w:val="32"/>
      <w:szCs w:val="32"/>
      <w:lang w:val="x-none" w:eastAsia="x-none"/>
    </w:rPr>
  </w:style>
  <w:style w:type="paragraph" w:styleId="2">
    <w:name w:val="heading 2"/>
    <w:basedOn w:val="a"/>
    <w:next w:val="a"/>
    <w:link w:val="20"/>
    <w:unhideWhenUsed/>
    <w:qFormat/>
    <w:rsid w:val="00733C1A"/>
    <w:pPr>
      <w:keepNext/>
      <w:keepLines/>
      <w:numPr>
        <w:ilvl w:val="1"/>
        <w:numId w:val="1"/>
      </w:numPr>
      <w:spacing w:before="200"/>
      <w:outlineLvl w:val="1"/>
    </w:pPr>
    <w:rPr>
      <w:rFonts w:eastAsiaTheme="majorEastAsia"/>
      <w:b/>
      <w:bCs/>
    </w:rPr>
  </w:style>
  <w:style w:type="paragraph" w:styleId="3">
    <w:name w:val="heading 3"/>
    <w:basedOn w:val="a"/>
    <w:next w:val="a"/>
    <w:link w:val="30"/>
    <w:unhideWhenUsed/>
    <w:qFormat/>
    <w:rsid w:val="003D6C3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510B6"/>
    <w:rPr>
      <w:b/>
      <w:bCs/>
      <w:caps/>
      <w:kern w:val="32"/>
      <w:sz w:val="24"/>
      <w:szCs w:val="32"/>
      <w:lang w:val="x-none" w:eastAsia="x-none"/>
    </w:rPr>
  </w:style>
  <w:style w:type="character" w:customStyle="1" w:styleId="30">
    <w:name w:val="Заголовок 3 Знак"/>
    <w:basedOn w:val="a0"/>
    <w:link w:val="3"/>
    <w:rsid w:val="003D6C34"/>
    <w:rPr>
      <w:rFonts w:asciiTheme="majorHAnsi" w:eastAsiaTheme="majorEastAsia" w:hAnsiTheme="majorHAnsi" w:cstheme="majorBidi"/>
      <w:b/>
      <w:bCs/>
      <w:color w:val="4F81BD" w:themeColor="accent1"/>
      <w:sz w:val="24"/>
      <w:szCs w:val="24"/>
    </w:rPr>
  </w:style>
  <w:style w:type="paragraph" w:customStyle="1" w:styleId="1">
    <w:name w:val="Стиль1"/>
    <w:basedOn w:val="3"/>
    <w:next w:val="3"/>
    <w:rsid w:val="003D6C34"/>
    <w:pPr>
      <w:keepLines w:val="0"/>
      <w:widowControl w:val="0"/>
      <w:numPr>
        <w:ilvl w:val="2"/>
        <w:numId w:val="1"/>
      </w:numPr>
      <w:tabs>
        <w:tab w:val="left" w:pos="1134"/>
      </w:tabs>
      <w:spacing w:before="240" w:after="60" w:line="300" w:lineRule="auto"/>
      <w:jc w:val="both"/>
    </w:pPr>
    <w:rPr>
      <w:rFonts w:ascii="Times New Roman" w:eastAsia="Times New Roman" w:hAnsi="Times New Roman" w:cs="Times New Roman"/>
      <w:bCs w:val="0"/>
      <w:color w:val="auto"/>
    </w:rPr>
  </w:style>
  <w:style w:type="paragraph" w:styleId="a3">
    <w:name w:val="List Paragraph"/>
    <w:basedOn w:val="a"/>
    <w:uiPriority w:val="34"/>
    <w:qFormat/>
    <w:rsid w:val="0002279B"/>
    <w:pPr>
      <w:ind w:left="720"/>
      <w:contextualSpacing/>
    </w:pPr>
  </w:style>
  <w:style w:type="paragraph" w:customStyle="1" w:styleId="a4">
    <w:name w:val="Таблица"/>
    <w:basedOn w:val="a"/>
    <w:qFormat/>
    <w:rsid w:val="005510B6"/>
    <w:pPr>
      <w:widowControl w:val="0"/>
      <w:tabs>
        <w:tab w:val="left" w:pos="1418"/>
        <w:tab w:val="left" w:pos="2235"/>
        <w:tab w:val="left" w:pos="2686"/>
      </w:tabs>
      <w:jc w:val="both"/>
    </w:pPr>
    <w:rPr>
      <w:bCs/>
      <w:sz w:val="20"/>
      <w:szCs w:val="20"/>
    </w:rPr>
  </w:style>
  <w:style w:type="paragraph" w:styleId="a5">
    <w:name w:val="Subtitle"/>
    <w:basedOn w:val="a"/>
    <w:next w:val="a"/>
    <w:link w:val="a6"/>
    <w:qFormat/>
    <w:rsid w:val="00DC0D4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rsid w:val="00DC0D49"/>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B73523"/>
    <w:pPr>
      <w:spacing w:before="100" w:beforeAutospacing="1" w:after="100" w:afterAutospacing="1"/>
    </w:pPr>
  </w:style>
  <w:style w:type="character" w:styleId="a8">
    <w:name w:val="Hyperlink"/>
    <w:basedOn w:val="a0"/>
    <w:uiPriority w:val="99"/>
    <w:unhideWhenUsed/>
    <w:rsid w:val="00B73523"/>
    <w:rPr>
      <w:color w:val="0000FF"/>
      <w:u w:val="single"/>
    </w:rPr>
  </w:style>
  <w:style w:type="paragraph" w:customStyle="1" w:styleId="usual">
    <w:name w:val="usual"/>
    <w:basedOn w:val="a"/>
    <w:rsid w:val="00B73523"/>
    <w:pPr>
      <w:spacing w:before="100" w:beforeAutospacing="1" w:after="100" w:afterAutospacing="1"/>
    </w:pPr>
  </w:style>
  <w:style w:type="character" w:styleId="a9">
    <w:name w:val="FollowedHyperlink"/>
    <w:basedOn w:val="a0"/>
    <w:uiPriority w:val="99"/>
    <w:unhideWhenUsed/>
    <w:rsid w:val="00BB26ED"/>
    <w:rPr>
      <w:color w:val="800080"/>
      <w:u w:val="single"/>
    </w:rPr>
  </w:style>
  <w:style w:type="paragraph" w:customStyle="1" w:styleId="font5">
    <w:name w:val="font5"/>
    <w:basedOn w:val="a"/>
    <w:rsid w:val="00BB26ED"/>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BB26ED"/>
    <w:pPr>
      <w:spacing w:before="100" w:beforeAutospacing="1" w:after="100" w:afterAutospacing="1"/>
    </w:pPr>
    <w:rPr>
      <w:rFonts w:ascii="Tahoma" w:hAnsi="Tahoma" w:cs="Tahoma"/>
      <w:color w:val="000000"/>
      <w:sz w:val="18"/>
      <w:szCs w:val="18"/>
    </w:rPr>
  </w:style>
  <w:style w:type="paragraph" w:customStyle="1" w:styleId="xl65">
    <w:name w:val="xl65"/>
    <w:basedOn w:val="a"/>
    <w:rsid w:val="00BB26ED"/>
    <w:pPr>
      <w:spacing w:before="100" w:beforeAutospacing="1" w:after="100" w:afterAutospacing="1"/>
      <w:jc w:val="center"/>
    </w:pPr>
  </w:style>
  <w:style w:type="paragraph" w:customStyle="1" w:styleId="xl66">
    <w:name w:val="xl66"/>
    <w:basedOn w:val="a"/>
    <w:rsid w:val="00BB26ED"/>
    <w:pPr>
      <w:spacing w:before="100" w:beforeAutospacing="1" w:after="100" w:afterAutospacing="1"/>
    </w:pPr>
  </w:style>
  <w:style w:type="paragraph" w:customStyle="1" w:styleId="xl67">
    <w:name w:val="xl67"/>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BB26ED"/>
    <w:pPr>
      <w:spacing w:before="100" w:beforeAutospacing="1" w:after="100" w:afterAutospacing="1"/>
      <w:textAlignment w:val="center"/>
    </w:pPr>
  </w:style>
  <w:style w:type="paragraph" w:customStyle="1" w:styleId="xl70">
    <w:name w:val="xl70"/>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BB26ED"/>
    <w:pPr>
      <w:spacing w:before="100" w:beforeAutospacing="1" w:after="100" w:afterAutospacing="1"/>
      <w:jc w:val="center"/>
    </w:pPr>
  </w:style>
  <w:style w:type="paragraph" w:customStyle="1" w:styleId="xl73">
    <w:name w:val="xl73"/>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BB26E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rPr>
  </w:style>
  <w:style w:type="paragraph" w:customStyle="1" w:styleId="xl75">
    <w:name w:val="xl75"/>
    <w:basedOn w:val="a"/>
    <w:rsid w:val="00BB26ED"/>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76">
    <w:name w:val="xl76"/>
    <w:basedOn w:val="a"/>
    <w:rsid w:val="00BB26E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rPr>
  </w:style>
  <w:style w:type="paragraph" w:customStyle="1" w:styleId="xl77">
    <w:name w:val="xl77"/>
    <w:basedOn w:val="a"/>
    <w:rsid w:val="00BB26E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8">
    <w:name w:val="xl78"/>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a"/>
    <w:rsid w:val="00BB26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80">
    <w:name w:val="xl80"/>
    <w:basedOn w:val="a"/>
    <w:rsid w:val="00BB26E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b/>
      <w:bCs/>
    </w:rPr>
  </w:style>
  <w:style w:type="paragraph" w:customStyle="1" w:styleId="xl81">
    <w:name w:val="xl81"/>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2">
    <w:name w:val="xl82"/>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BB26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86">
    <w:name w:val="xl86"/>
    <w:basedOn w:val="a"/>
    <w:rsid w:val="00BB2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table" w:styleId="aa">
    <w:name w:val="Table Grid"/>
    <w:basedOn w:val="a1"/>
    <w:uiPriority w:val="59"/>
    <w:rsid w:val="00122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4162B3"/>
    <w:rPr>
      <w:rFonts w:ascii="Tahoma" w:hAnsi="Tahoma" w:cs="Tahoma"/>
      <w:sz w:val="16"/>
      <w:szCs w:val="16"/>
    </w:rPr>
  </w:style>
  <w:style w:type="character" w:customStyle="1" w:styleId="ac">
    <w:name w:val="Текст выноски Знак"/>
    <w:basedOn w:val="a0"/>
    <w:link w:val="ab"/>
    <w:rsid w:val="004162B3"/>
    <w:rPr>
      <w:rFonts w:ascii="Tahoma" w:hAnsi="Tahoma" w:cs="Tahoma"/>
      <w:sz w:val="16"/>
      <w:szCs w:val="16"/>
    </w:rPr>
  </w:style>
  <w:style w:type="character" w:styleId="ad">
    <w:name w:val="Strong"/>
    <w:basedOn w:val="a0"/>
    <w:uiPriority w:val="22"/>
    <w:qFormat/>
    <w:rsid w:val="00EE0F6F"/>
    <w:rPr>
      <w:b/>
      <w:bCs/>
    </w:rPr>
  </w:style>
  <w:style w:type="character" w:styleId="ae">
    <w:name w:val="Emphasis"/>
    <w:basedOn w:val="a0"/>
    <w:uiPriority w:val="20"/>
    <w:qFormat/>
    <w:rsid w:val="00EE0F6F"/>
    <w:rPr>
      <w:i/>
      <w:iCs/>
    </w:rPr>
  </w:style>
  <w:style w:type="paragraph" w:styleId="12">
    <w:name w:val="toc 1"/>
    <w:basedOn w:val="a"/>
    <w:next w:val="a"/>
    <w:autoRedefine/>
    <w:uiPriority w:val="39"/>
    <w:rsid w:val="00DF1BDF"/>
    <w:pPr>
      <w:tabs>
        <w:tab w:val="left" w:pos="480"/>
        <w:tab w:val="right" w:leader="dot" w:pos="9679"/>
      </w:tabs>
      <w:spacing w:after="100"/>
      <w:jc w:val="center"/>
    </w:pPr>
  </w:style>
  <w:style w:type="paragraph" w:styleId="31">
    <w:name w:val="toc 3"/>
    <w:basedOn w:val="a"/>
    <w:next w:val="a"/>
    <w:autoRedefine/>
    <w:uiPriority w:val="39"/>
    <w:rsid w:val="00D53AB4"/>
    <w:pPr>
      <w:spacing w:after="100"/>
      <w:ind w:left="480"/>
    </w:pPr>
  </w:style>
  <w:style w:type="paragraph" w:styleId="21">
    <w:name w:val="toc 2"/>
    <w:basedOn w:val="a"/>
    <w:next w:val="a"/>
    <w:autoRedefine/>
    <w:uiPriority w:val="39"/>
    <w:rsid w:val="00D53AB4"/>
    <w:pPr>
      <w:spacing w:after="100"/>
      <w:ind w:left="240"/>
    </w:pPr>
  </w:style>
  <w:style w:type="paragraph" w:styleId="4">
    <w:name w:val="toc 4"/>
    <w:basedOn w:val="a"/>
    <w:next w:val="a"/>
    <w:autoRedefine/>
    <w:uiPriority w:val="39"/>
    <w:rsid w:val="00540E4F"/>
    <w:pPr>
      <w:spacing w:after="100"/>
      <w:ind w:left="720"/>
    </w:pPr>
  </w:style>
  <w:style w:type="paragraph" w:styleId="af">
    <w:name w:val="header"/>
    <w:basedOn w:val="a"/>
    <w:link w:val="af0"/>
    <w:uiPriority w:val="99"/>
    <w:rsid w:val="005B061A"/>
    <w:pPr>
      <w:tabs>
        <w:tab w:val="center" w:pos="4677"/>
        <w:tab w:val="right" w:pos="9355"/>
      </w:tabs>
    </w:pPr>
  </w:style>
  <w:style w:type="character" w:customStyle="1" w:styleId="af0">
    <w:name w:val="Верхний колонтитул Знак"/>
    <w:basedOn w:val="a0"/>
    <w:link w:val="af"/>
    <w:uiPriority w:val="99"/>
    <w:rsid w:val="005B061A"/>
    <w:rPr>
      <w:sz w:val="24"/>
      <w:szCs w:val="24"/>
    </w:rPr>
  </w:style>
  <w:style w:type="paragraph" w:styleId="af1">
    <w:name w:val="footer"/>
    <w:basedOn w:val="a"/>
    <w:link w:val="af2"/>
    <w:rsid w:val="005B061A"/>
    <w:pPr>
      <w:tabs>
        <w:tab w:val="center" w:pos="4677"/>
        <w:tab w:val="right" w:pos="9355"/>
      </w:tabs>
    </w:pPr>
  </w:style>
  <w:style w:type="character" w:customStyle="1" w:styleId="af2">
    <w:name w:val="Нижний колонтитул Знак"/>
    <w:basedOn w:val="a0"/>
    <w:link w:val="af1"/>
    <w:rsid w:val="005B061A"/>
    <w:rPr>
      <w:sz w:val="24"/>
      <w:szCs w:val="24"/>
    </w:rPr>
  </w:style>
  <w:style w:type="paragraph" w:styleId="af3">
    <w:name w:val="Revision"/>
    <w:hidden/>
    <w:uiPriority w:val="99"/>
    <w:semiHidden/>
    <w:rsid w:val="0096534A"/>
    <w:rPr>
      <w:sz w:val="24"/>
      <w:szCs w:val="24"/>
    </w:rPr>
  </w:style>
  <w:style w:type="character" w:customStyle="1" w:styleId="20">
    <w:name w:val="Заголовок 2 Знак"/>
    <w:basedOn w:val="a0"/>
    <w:link w:val="2"/>
    <w:rsid w:val="00733C1A"/>
    <w:rPr>
      <w:rFonts w:eastAsiaTheme="majorEastAsi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CFB"/>
    <w:rPr>
      <w:sz w:val="24"/>
      <w:szCs w:val="24"/>
    </w:rPr>
  </w:style>
  <w:style w:type="paragraph" w:styleId="10">
    <w:name w:val="heading 1"/>
    <w:basedOn w:val="a"/>
    <w:next w:val="a"/>
    <w:link w:val="11"/>
    <w:uiPriority w:val="9"/>
    <w:qFormat/>
    <w:rsid w:val="005510B6"/>
    <w:pPr>
      <w:keepNext/>
      <w:tabs>
        <w:tab w:val="left" w:pos="907"/>
      </w:tabs>
      <w:spacing w:before="240" w:after="60" w:line="300" w:lineRule="auto"/>
      <w:outlineLvl w:val="0"/>
    </w:pPr>
    <w:rPr>
      <w:b/>
      <w:bCs/>
      <w:caps/>
      <w:kern w:val="32"/>
      <w:szCs w:val="32"/>
      <w:lang w:val="x-none" w:eastAsia="x-none"/>
    </w:rPr>
  </w:style>
  <w:style w:type="paragraph" w:styleId="2">
    <w:name w:val="heading 2"/>
    <w:basedOn w:val="a"/>
    <w:next w:val="a"/>
    <w:link w:val="20"/>
    <w:unhideWhenUsed/>
    <w:qFormat/>
    <w:rsid w:val="00733C1A"/>
    <w:pPr>
      <w:keepNext/>
      <w:keepLines/>
      <w:numPr>
        <w:ilvl w:val="1"/>
        <w:numId w:val="1"/>
      </w:numPr>
      <w:spacing w:before="200"/>
      <w:outlineLvl w:val="1"/>
    </w:pPr>
    <w:rPr>
      <w:rFonts w:eastAsiaTheme="majorEastAsia"/>
      <w:b/>
      <w:bCs/>
    </w:rPr>
  </w:style>
  <w:style w:type="paragraph" w:styleId="3">
    <w:name w:val="heading 3"/>
    <w:basedOn w:val="a"/>
    <w:next w:val="a"/>
    <w:link w:val="30"/>
    <w:unhideWhenUsed/>
    <w:qFormat/>
    <w:rsid w:val="003D6C3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510B6"/>
    <w:rPr>
      <w:b/>
      <w:bCs/>
      <w:caps/>
      <w:kern w:val="32"/>
      <w:sz w:val="24"/>
      <w:szCs w:val="32"/>
      <w:lang w:val="x-none" w:eastAsia="x-none"/>
    </w:rPr>
  </w:style>
  <w:style w:type="character" w:customStyle="1" w:styleId="30">
    <w:name w:val="Заголовок 3 Знак"/>
    <w:basedOn w:val="a0"/>
    <w:link w:val="3"/>
    <w:rsid w:val="003D6C34"/>
    <w:rPr>
      <w:rFonts w:asciiTheme="majorHAnsi" w:eastAsiaTheme="majorEastAsia" w:hAnsiTheme="majorHAnsi" w:cstheme="majorBidi"/>
      <w:b/>
      <w:bCs/>
      <w:color w:val="4F81BD" w:themeColor="accent1"/>
      <w:sz w:val="24"/>
      <w:szCs w:val="24"/>
    </w:rPr>
  </w:style>
  <w:style w:type="paragraph" w:customStyle="1" w:styleId="1">
    <w:name w:val="Стиль1"/>
    <w:basedOn w:val="3"/>
    <w:next w:val="3"/>
    <w:rsid w:val="003D6C34"/>
    <w:pPr>
      <w:keepLines w:val="0"/>
      <w:widowControl w:val="0"/>
      <w:numPr>
        <w:ilvl w:val="2"/>
        <w:numId w:val="1"/>
      </w:numPr>
      <w:tabs>
        <w:tab w:val="left" w:pos="1134"/>
      </w:tabs>
      <w:spacing w:before="240" w:after="60" w:line="300" w:lineRule="auto"/>
      <w:jc w:val="both"/>
    </w:pPr>
    <w:rPr>
      <w:rFonts w:ascii="Times New Roman" w:eastAsia="Times New Roman" w:hAnsi="Times New Roman" w:cs="Times New Roman"/>
      <w:bCs w:val="0"/>
      <w:color w:val="auto"/>
    </w:rPr>
  </w:style>
  <w:style w:type="paragraph" w:styleId="a3">
    <w:name w:val="List Paragraph"/>
    <w:basedOn w:val="a"/>
    <w:uiPriority w:val="34"/>
    <w:qFormat/>
    <w:rsid w:val="0002279B"/>
    <w:pPr>
      <w:ind w:left="720"/>
      <w:contextualSpacing/>
    </w:pPr>
  </w:style>
  <w:style w:type="paragraph" w:customStyle="1" w:styleId="a4">
    <w:name w:val="Таблица"/>
    <w:basedOn w:val="a"/>
    <w:qFormat/>
    <w:rsid w:val="005510B6"/>
    <w:pPr>
      <w:widowControl w:val="0"/>
      <w:tabs>
        <w:tab w:val="left" w:pos="1418"/>
        <w:tab w:val="left" w:pos="2235"/>
        <w:tab w:val="left" w:pos="2686"/>
      </w:tabs>
      <w:jc w:val="both"/>
    </w:pPr>
    <w:rPr>
      <w:bCs/>
      <w:sz w:val="20"/>
      <w:szCs w:val="20"/>
    </w:rPr>
  </w:style>
  <w:style w:type="paragraph" w:styleId="a5">
    <w:name w:val="Subtitle"/>
    <w:basedOn w:val="a"/>
    <w:next w:val="a"/>
    <w:link w:val="a6"/>
    <w:qFormat/>
    <w:rsid w:val="00DC0D4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rsid w:val="00DC0D49"/>
    <w:rPr>
      <w:rFonts w:asciiTheme="majorHAnsi" w:eastAsiaTheme="majorEastAsia" w:hAnsiTheme="majorHAnsi" w:cstheme="majorBidi"/>
      <w:i/>
      <w:iCs/>
      <w:color w:val="4F81BD" w:themeColor="accent1"/>
      <w:spacing w:val="15"/>
      <w:sz w:val="24"/>
      <w:szCs w:val="24"/>
    </w:rPr>
  </w:style>
  <w:style w:type="paragraph" w:styleId="a7">
    <w:name w:val="Normal (Web)"/>
    <w:basedOn w:val="a"/>
    <w:uiPriority w:val="99"/>
    <w:unhideWhenUsed/>
    <w:rsid w:val="00B73523"/>
    <w:pPr>
      <w:spacing w:before="100" w:beforeAutospacing="1" w:after="100" w:afterAutospacing="1"/>
    </w:pPr>
  </w:style>
  <w:style w:type="character" w:styleId="a8">
    <w:name w:val="Hyperlink"/>
    <w:basedOn w:val="a0"/>
    <w:uiPriority w:val="99"/>
    <w:unhideWhenUsed/>
    <w:rsid w:val="00B73523"/>
    <w:rPr>
      <w:color w:val="0000FF"/>
      <w:u w:val="single"/>
    </w:rPr>
  </w:style>
  <w:style w:type="paragraph" w:customStyle="1" w:styleId="usual">
    <w:name w:val="usual"/>
    <w:basedOn w:val="a"/>
    <w:rsid w:val="00B73523"/>
    <w:pPr>
      <w:spacing w:before="100" w:beforeAutospacing="1" w:after="100" w:afterAutospacing="1"/>
    </w:pPr>
  </w:style>
  <w:style w:type="character" w:styleId="a9">
    <w:name w:val="FollowedHyperlink"/>
    <w:basedOn w:val="a0"/>
    <w:uiPriority w:val="99"/>
    <w:unhideWhenUsed/>
    <w:rsid w:val="00BB26ED"/>
    <w:rPr>
      <w:color w:val="800080"/>
      <w:u w:val="single"/>
    </w:rPr>
  </w:style>
  <w:style w:type="paragraph" w:customStyle="1" w:styleId="font5">
    <w:name w:val="font5"/>
    <w:basedOn w:val="a"/>
    <w:rsid w:val="00BB26ED"/>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BB26ED"/>
    <w:pPr>
      <w:spacing w:before="100" w:beforeAutospacing="1" w:after="100" w:afterAutospacing="1"/>
    </w:pPr>
    <w:rPr>
      <w:rFonts w:ascii="Tahoma" w:hAnsi="Tahoma" w:cs="Tahoma"/>
      <w:color w:val="000000"/>
      <w:sz w:val="18"/>
      <w:szCs w:val="18"/>
    </w:rPr>
  </w:style>
  <w:style w:type="paragraph" w:customStyle="1" w:styleId="xl65">
    <w:name w:val="xl65"/>
    <w:basedOn w:val="a"/>
    <w:rsid w:val="00BB26ED"/>
    <w:pPr>
      <w:spacing w:before="100" w:beforeAutospacing="1" w:after="100" w:afterAutospacing="1"/>
      <w:jc w:val="center"/>
    </w:pPr>
  </w:style>
  <w:style w:type="paragraph" w:customStyle="1" w:styleId="xl66">
    <w:name w:val="xl66"/>
    <w:basedOn w:val="a"/>
    <w:rsid w:val="00BB26ED"/>
    <w:pPr>
      <w:spacing w:before="100" w:beforeAutospacing="1" w:after="100" w:afterAutospacing="1"/>
    </w:pPr>
  </w:style>
  <w:style w:type="paragraph" w:customStyle="1" w:styleId="xl67">
    <w:name w:val="xl67"/>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BB26ED"/>
    <w:pPr>
      <w:spacing w:before="100" w:beforeAutospacing="1" w:after="100" w:afterAutospacing="1"/>
      <w:textAlignment w:val="center"/>
    </w:pPr>
  </w:style>
  <w:style w:type="paragraph" w:customStyle="1" w:styleId="xl70">
    <w:name w:val="xl70"/>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BB26ED"/>
    <w:pPr>
      <w:spacing w:before="100" w:beforeAutospacing="1" w:after="100" w:afterAutospacing="1"/>
      <w:jc w:val="center"/>
    </w:pPr>
  </w:style>
  <w:style w:type="paragraph" w:customStyle="1" w:styleId="xl73">
    <w:name w:val="xl73"/>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BB26ED"/>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rPr>
  </w:style>
  <w:style w:type="paragraph" w:customStyle="1" w:styleId="xl75">
    <w:name w:val="xl75"/>
    <w:basedOn w:val="a"/>
    <w:rsid w:val="00BB26ED"/>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76">
    <w:name w:val="xl76"/>
    <w:basedOn w:val="a"/>
    <w:rsid w:val="00BB26ED"/>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rPr>
  </w:style>
  <w:style w:type="paragraph" w:customStyle="1" w:styleId="xl77">
    <w:name w:val="xl77"/>
    <w:basedOn w:val="a"/>
    <w:rsid w:val="00BB26E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78">
    <w:name w:val="xl78"/>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9">
    <w:name w:val="xl79"/>
    <w:basedOn w:val="a"/>
    <w:rsid w:val="00BB26E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80">
    <w:name w:val="xl80"/>
    <w:basedOn w:val="a"/>
    <w:rsid w:val="00BB26E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textAlignment w:val="center"/>
    </w:pPr>
    <w:rPr>
      <w:b/>
      <w:bCs/>
    </w:rPr>
  </w:style>
  <w:style w:type="paragraph" w:customStyle="1" w:styleId="xl81">
    <w:name w:val="xl81"/>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2">
    <w:name w:val="xl82"/>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rsid w:val="00BB26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BB26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86">
    <w:name w:val="xl86"/>
    <w:basedOn w:val="a"/>
    <w:rsid w:val="00BB26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table" w:styleId="aa">
    <w:name w:val="Table Grid"/>
    <w:basedOn w:val="a1"/>
    <w:uiPriority w:val="59"/>
    <w:rsid w:val="00122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4162B3"/>
    <w:rPr>
      <w:rFonts w:ascii="Tahoma" w:hAnsi="Tahoma" w:cs="Tahoma"/>
      <w:sz w:val="16"/>
      <w:szCs w:val="16"/>
    </w:rPr>
  </w:style>
  <w:style w:type="character" w:customStyle="1" w:styleId="ac">
    <w:name w:val="Текст выноски Знак"/>
    <w:basedOn w:val="a0"/>
    <w:link w:val="ab"/>
    <w:rsid w:val="004162B3"/>
    <w:rPr>
      <w:rFonts w:ascii="Tahoma" w:hAnsi="Tahoma" w:cs="Tahoma"/>
      <w:sz w:val="16"/>
      <w:szCs w:val="16"/>
    </w:rPr>
  </w:style>
  <w:style w:type="character" w:styleId="ad">
    <w:name w:val="Strong"/>
    <w:basedOn w:val="a0"/>
    <w:uiPriority w:val="22"/>
    <w:qFormat/>
    <w:rsid w:val="00EE0F6F"/>
    <w:rPr>
      <w:b/>
      <w:bCs/>
    </w:rPr>
  </w:style>
  <w:style w:type="character" w:styleId="ae">
    <w:name w:val="Emphasis"/>
    <w:basedOn w:val="a0"/>
    <w:uiPriority w:val="20"/>
    <w:qFormat/>
    <w:rsid w:val="00EE0F6F"/>
    <w:rPr>
      <w:i/>
      <w:iCs/>
    </w:rPr>
  </w:style>
  <w:style w:type="paragraph" w:styleId="12">
    <w:name w:val="toc 1"/>
    <w:basedOn w:val="a"/>
    <w:next w:val="a"/>
    <w:autoRedefine/>
    <w:uiPriority w:val="39"/>
    <w:rsid w:val="00DF1BDF"/>
    <w:pPr>
      <w:tabs>
        <w:tab w:val="left" w:pos="480"/>
        <w:tab w:val="right" w:leader="dot" w:pos="9679"/>
      </w:tabs>
      <w:spacing w:after="100"/>
      <w:jc w:val="center"/>
    </w:pPr>
  </w:style>
  <w:style w:type="paragraph" w:styleId="31">
    <w:name w:val="toc 3"/>
    <w:basedOn w:val="a"/>
    <w:next w:val="a"/>
    <w:autoRedefine/>
    <w:uiPriority w:val="39"/>
    <w:rsid w:val="00D53AB4"/>
    <w:pPr>
      <w:spacing w:after="100"/>
      <w:ind w:left="480"/>
    </w:pPr>
  </w:style>
  <w:style w:type="paragraph" w:styleId="21">
    <w:name w:val="toc 2"/>
    <w:basedOn w:val="a"/>
    <w:next w:val="a"/>
    <w:autoRedefine/>
    <w:uiPriority w:val="39"/>
    <w:rsid w:val="00D53AB4"/>
    <w:pPr>
      <w:spacing w:after="100"/>
      <w:ind w:left="240"/>
    </w:pPr>
  </w:style>
  <w:style w:type="paragraph" w:styleId="4">
    <w:name w:val="toc 4"/>
    <w:basedOn w:val="a"/>
    <w:next w:val="a"/>
    <w:autoRedefine/>
    <w:uiPriority w:val="39"/>
    <w:rsid w:val="00540E4F"/>
    <w:pPr>
      <w:spacing w:after="100"/>
      <w:ind w:left="720"/>
    </w:pPr>
  </w:style>
  <w:style w:type="paragraph" w:styleId="af">
    <w:name w:val="header"/>
    <w:basedOn w:val="a"/>
    <w:link w:val="af0"/>
    <w:uiPriority w:val="99"/>
    <w:rsid w:val="005B061A"/>
    <w:pPr>
      <w:tabs>
        <w:tab w:val="center" w:pos="4677"/>
        <w:tab w:val="right" w:pos="9355"/>
      </w:tabs>
    </w:pPr>
  </w:style>
  <w:style w:type="character" w:customStyle="1" w:styleId="af0">
    <w:name w:val="Верхний колонтитул Знак"/>
    <w:basedOn w:val="a0"/>
    <w:link w:val="af"/>
    <w:uiPriority w:val="99"/>
    <w:rsid w:val="005B061A"/>
    <w:rPr>
      <w:sz w:val="24"/>
      <w:szCs w:val="24"/>
    </w:rPr>
  </w:style>
  <w:style w:type="paragraph" w:styleId="af1">
    <w:name w:val="footer"/>
    <w:basedOn w:val="a"/>
    <w:link w:val="af2"/>
    <w:rsid w:val="005B061A"/>
    <w:pPr>
      <w:tabs>
        <w:tab w:val="center" w:pos="4677"/>
        <w:tab w:val="right" w:pos="9355"/>
      </w:tabs>
    </w:pPr>
  </w:style>
  <w:style w:type="character" w:customStyle="1" w:styleId="af2">
    <w:name w:val="Нижний колонтитул Знак"/>
    <w:basedOn w:val="a0"/>
    <w:link w:val="af1"/>
    <w:rsid w:val="005B061A"/>
    <w:rPr>
      <w:sz w:val="24"/>
      <w:szCs w:val="24"/>
    </w:rPr>
  </w:style>
  <w:style w:type="paragraph" w:styleId="af3">
    <w:name w:val="Revision"/>
    <w:hidden/>
    <w:uiPriority w:val="99"/>
    <w:semiHidden/>
    <w:rsid w:val="0096534A"/>
    <w:rPr>
      <w:sz w:val="24"/>
      <w:szCs w:val="24"/>
    </w:rPr>
  </w:style>
  <w:style w:type="character" w:customStyle="1" w:styleId="20">
    <w:name w:val="Заголовок 2 Знак"/>
    <w:basedOn w:val="a0"/>
    <w:link w:val="2"/>
    <w:rsid w:val="00733C1A"/>
    <w:rPr>
      <w:rFonts w:eastAsiaTheme="majorEastAs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11">
      <w:bodyDiv w:val="1"/>
      <w:marLeft w:val="0"/>
      <w:marRight w:val="0"/>
      <w:marTop w:val="0"/>
      <w:marBottom w:val="0"/>
      <w:divBdr>
        <w:top w:val="none" w:sz="0" w:space="0" w:color="auto"/>
        <w:left w:val="none" w:sz="0" w:space="0" w:color="auto"/>
        <w:bottom w:val="none" w:sz="0" w:space="0" w:color="auto"/>
        <w:right w:val="none" w:sz="0" w:space="0" w:color="auto"/>
      </w:divBdr>
      <w:divsChild>
        <w:div w:id="326059480">
          <w:marLeft w:val="0"/>
          <w:marRight w:val="0"/>
          <w:marTop w:val="0"/>
          <w:marBottom w:val="0"/>
          <w:divBdr>
            <w:top w:val="none" w:sz="0" w:space="0" w:color="auto"/>
            <w:left w:val="none" w:sz="0" w:space="0" w:color="auto"/>
            <w:bottom w:val="none" w:sz="0" w:space="0" w:color="auto"/>
            <w:right w:val="none" w:sz="0" w:space="0" w:color="auto"/>
          </w:divBdr>
        </w:div>
      </w:divsChild>
    </w:div>
    <w:div w:id="202979856">
      <w:bodyDiv w:val="1"/>
      <w:marLeft w:val="0"/>
      <w:marRight w:val="0"/>
      <w:marTop w:val="0"/>
      <w:marBottom w:val="0"/>
      <w:divBdr>
        <w:top w:val="none" w:sz="0" w:space="0" w:color="auto"/>
        <w:left w:val="none" w:sz="0" w:space="0" w:color="auto"/>
        <w:bottom w:val="none" w:sz="0" w:space="0" w:color="auto"/>
        <w:right w:val="none" w:sz="0" w:space="0" w:color="auto"/>
      </w:divBdr>
    </w:div>
    <w:div w:id="248126787">
      <w:bodyDiv w:val="1"/>
      <w:marLeft w:val="0"/>
      <w:marRight w:val="0"/>
      <w:marTop w:val="0"/>
      <w:marBottom w:val="0"/>
      <w:divBdr>
        <w:top w:val="none" w:sz="0" w:space="0" w:color="auto"/>
        <w:left w:val="none" w:sz="0" w:space="0" w:color="auto"/>
        <w:bottom w:val="none" w:sz="0" w:space="0" w:color="auto"/>
        <w:right w:val="none" w:sz="0" w:space="0" w:color="auto"/>
      </w:divBdr>
      <w:divsChild>
        <w:div w:id="1867480050">
          <w:marLeft w:val="0"/>
          <w:marRight w:val="0"/>
          <w:marTop w:val="0"/>
          <w:marBottom w:val="0"/>
          <w:divBdr>
            <w:top w:val="none" w:sz="0" w:space="0" w:color="auto"/>
            <w:left w:val="none" w:sz="0" w:space="0" w:color="auto"/>
            <w:bottom w:val="none" w:sz="0" w:space="0" w:color="auto"/>
            <w:right w:val="none" w:sz="0" w:space="0" w:color="auto"/>
          </w:divBdr>
          <w:divsChild>
            <w:div w:id="1092966762">
              <w:marLeft w:val="0"/>
              <w:marRight w:val="0"/>
              <w:marTop w:val="0"/>
              <w:marBottom w:val="0"/>
              <w:divBdr>
                <w:top w:val="none" w:sz="0" w:space="0" w:color="auto"/>
                <w:left w:val="none" w:sz="0" w:space="0" w:color="auto"/>
                <w:bottom w:val="none" w:sz="0" w:space="0" w:color="auto"/>
                <w:right w:val="none" w:sz="0" w:space="0" w:color="auto"/>
              </w:divBdr>
            </w:div>
            <w:div w:id="1562595789">
              <w:marLeft w:val="0"/>
              <w:marRight w:val="0"/>
              <w:marTop w:val="0"/>
              <w:marBottom w:val="0"/>
              <w:divBdr>
                <w:top w:val="none" w:sz="0" w:space="0" w:color="auto"/>
                <w:left w:val="none" w:sz="0" w:space="0" w:color="auto"/>
                <w:bottom w:val="none" w:sz="0" w:space="0" w:color="auto"/>
                <w:right w:val="none" w:sz="0" w:space="0" w:color="auto"/>
              </w:divBdr>
            </w:div>
            <w:div w:id="1083378127">
              <w:marLeft w:val="0"/>
              <w:marRight w:val="0"/>
              <w:marTop w:val="0"/>
              <w:marBottom w:val="0"/>
              <w:divBdr>
                <w:top w:val="none" w:sz="0" w:space="0" w:color="auto"/>
                <w:left w:val="none" w:sz="0" w:space="0" w:color="auto"/>
                <w:bottom w:val="none" w:sz="0" w:space="0" w:color="auto"/>
                <w:right w:val="none" w:sz="0" w:space="0" w:color="auto"/>
              </w:divBdr>
            </w:div>
            <w:div w:id="1476147740">
              <w:marLeft w:val="0"/>
              <w:marRight w:val="0"/>
              <w:marTop w:val="0"/>
              <w:marBottom w:val="0"/>
              <w:divBdr>
                <w:top w:val="none" w:sz="0" w:space="0" w:color="auto"/>
                <w:left w:val="none" w:sz="0" w:space="0" w:color="auto"/>
                <w:bottom w:val="none" w:sz="0" w:space="0" w:color="auto"/>
                <w:right w:val="none" w:sz="0" w:space="0" w:color="auto"/>
              </w:divBdr>
            </w:div>
            <w:div w:id="756907202">
              <w:marLeft w:val="0"/>
              <w:marRight w:val="0"/>
              <w:marTop w:val="0"/>
              <w:marBottom w:val="0"/>
              <w:divBdr>
                <w:top w:val="none" w:sz="0" w:space="0" w:color="auto"/>
                <w:left w:val="none" w:sz="0" w:space="0" w:color="auto"/>
                <w:bottom w:val="none" w:sz="0" w:space="0" w:color="auto"/>
                <w:right w:val="none" w:sz="0" w:space="0" w:color="auto"/>
              </w:divBdr>
            </w:div>
            <w:div w:id="1575504376">
              <w:marLeft w:val="0"/>
              <w:marRight w:val="0"/>
              <w:marTop w:val="0"/>
              <w:marBottom w:val="0"/>
              <w:divBdr>
                <w:top w:val="none" w:sz="0" w:space="0" w:color="auto"/>
                <w:left w:val="none" w:sz="0" w:space="0" w:color="auto"/>
                <w:bottom w:val="none" w:sz="0" w:space="0" w:color="auto"/>
                <w:right w:val="none" w:sz="0" w:space="0" w:color="auto"/>
              </w:divBdr>
            </w:div>
            <w:div w:id="1183083782">
              <w:marLeft w:val="0"/>
              <w:marRight w:val="0"/>
              <w:marTop w:val="0"/>
              <w:marBottom w:val="0"/>
              <w:divBdr>
                <w:top w:val="none" w:sz="0" w:space="0" w:color="auto"/>
                <w:left w:val="none" w:sz="0" w:space="0" w:color="auto"/>
                <w:bottom w:val="none" w:sz="0" w:space="0" w:color="auto"/>
                <w:right w:val="none" w:sz="0" w:space="0" w:color="auto"/>
              </w:divBdr>
            </w:div>
            <w:div w:id="1054428383">
              <w:marLeft w:val="0"/>
              <w:marRight w:val="0"/>
              <w:marTop w:val="0"/>
              <w:marBottom w:val="0"/>
              <w:divBdr>
                <w:top w:val="none" w:sz="0" w:space="0" w:color="auto"/>
                <w:left w:val="none" w:sz="0" w:space="0" w:color="auto"/>
                <w:bottom w:val="none" w:sz="0" w:space="0" w:color="auto"/>
                <w:right w:val="none" w:sz="0" w:space="0" w:color="auto"/>
              </w:divBdr>
            </w:div>
            <w:div w:id="613367109">
              <w:marLeft w:val="0"/>
              <w:marRight w:val="0"/>
              <w:marTop w:val="0"/>
              <w:marBottom w:val="0"/>
              <w:divBdr>
                <w:top w:val="none" w:sz="0" w:space="0" w:color="auto"/>
                <w:left w:val="none" w:sz="0" w:space="0" w:color="auto"/>
                <w:bottom w:val="none" w:sz="0" w:space="0" w:color="auto"/>
                <w:right w:val="none" w:sz="0" w:space="0" w:color="auto"/>
              </w:divBdr>
            </w:div>
            <w:div w:id="696273927">
              <w:marLeft w:val="0"/>
              <w:marRight w:val="0"/>
              <w:marTop w:val="0"/>
              <w:marBottom w:val="0"/>
              <w:divBdr>
                <w:top w:val="none" w:sz="0" w:space="0" w:color="auto"/>
                <w:left w:val="none" w:sz="0" w:space="0" w:color="auto"/>
                <w:bottom w:val="none" w:sz="0" w:space="0" w:color="auto"/>
                <w:right w:val="none" w:sz="0" w:space="0" w:color="auto"/>
              </w:divBdr>
            </w:div>
            <w:div w:id="1164203343">
              <w:marLeft w:val="0"/>
              <w:marRight w:val="0"/>
              <w:marTop w:val="0"/>
              <w:marBottom w:val="0"/>
              <w:divBdr>
                <w:top w:val="none" w:sz="0" w:space="0" w:color="auto"/>
                <w:left w:val="none" w:sz="0" w:space="0" w:color="auto"/>
                <w:bottom w:val="none" w:sz="0" w:space="0" w:color="auto"/>
                <w:right w:val="none" w:sz="0" w:space="0" w:color="auto"/>
              </w:divBdr>
            </w:div>
            <w:div w:id="1742100794">
              <w:marLeft w:val="0"/>
              <w:marRight w:val="0"/>
              <w:marTop w:val="0"/>
              <w:marBottom w:val="0"/>
              <w:divBdr>
                <w:top w:val="none" w:sz="0" w:space="0" w:color="auto"/>
                <w:left w:val="none" w:sz="0" w:space="0" w:color="auto"/>
                <w:bottom w:val="none" w:sz="0" w:space="0" w:color="auto"/>
                <w:right w:val="none" w:sz="0" w:space="0" w:color="auto"/>
              </w:divBdr>
              <w:divsChild>
                <w:div w:id="1554660112">
                  <w:marLeft w:val="0"/>
                  <w:marRight w:val="0"/>
                  <w:marTop w:val="0"/>
                  <w:marBottom w:val="0"/>
                  <w:divBdr>
                    <w:top w:val="none" w:sz="0" w:space="0" w:color="auto"/>
                    <w:left w:val="none" w:sz="0" w:space="0" w:color="auto"/>
                    <w:bottom w:val="none" w:sz="0" w:space="0" w:color="auto"/>
                    <w:right w:val="none" w:sz="0" w:space="0" w:color="auto"/>
                  </w:divBdr>
                </w:div>
              </w:divsChild>
            </w:div>
            <w:div w:id="1375615621">
              <w:marLeft w:val="0"/>
              <w:marRight w:val="0"/>
              <w:marTop w:val="0"/>
              <w:marBottom w:val="0"/>
              <w:divBdr>
                <w:top w:val="none" w:sz="0" w:space="0" w:color="auto"/>
                <w:left w:val="none" w:sz="0" w:space="0" w:color="auto"/>
                <w:bottom w:val="none" w:sz="0" w:space="0" w:color="auto"/>
                <w:right w:val="none" w:sz="0" w:space="0" w:color="auto"/>
              </w:divBdr>
            </w:div>
            <w:div w:id="270624471">
              <w:marLeft w:val="0"/>
              <w:marRight w:val="0"/>
              <w:marTop w:val="0"/>
              <w:marBottom w:val="0"/>
              <w:divBdr>
                <w:top w:val="none" w:sz="0" w:space="0" w:color="auto"/>
                <w:left w:val="none" w:sz="0" w:space="0" w:color="auto"/>
                <w:bottom w:val="none" w:sz="0" w:space="0" w:color="auto"/>
                <w:right w:val="none" w:sz="0" w:space="0" w:color="auto"/>
              </w:divBdr>
            </w:div>
            <w:div w:id="1620604585">
              <w:marLeft w:val="0"/>
              <w:marRight w:val="0"/>
              <w:marTop w:val="0"/>
              <w:marBottom w:val="0"/>
              <w:divBdr>
                <w:top w:val="none" w:sz="0" w:space="0" w:color="auto"/>
                <w:left w:val="none" w:sz="0" w:space="0" w:color="auto"/>
                <w:bottom w:val="none" w:sz="0" w:space="0" w:color="auto"/>
                <w:right w:val="none" w:sz="0" w:space="0" w:color="auto"/>
              </w:divBdr>
            </w:div>
            <w:div w:id="1716273762">
              <w:marLeft w:val="0"/>
              <w:marRight w:val="0"/>
              <w:marTop w:val="0"/>
              <w:marBottom w:val="0"/>
              <w:divBdr>
                <w:top w:val="none" w:sz="0" w:space="0" w:color="auto"/>
                <w:left w:val="none" w:sz="0" w:space="0" w:color="auto"/>
                <w:bottom w:val="none" w:sz="0" w:space="0" w:color="auto"/>
                <w:right w:val="none" w:sz="0" w:space="0" w:color="auto"/>
              </w:divBdr>
            </w:div>
            <w:div w:id="1270047748">
              <w:marLeft w:val="0"/>
              <w:marRight w:val="0"/>
              <w:marTop w:val="0"/>
              <w:marBottom w:val="0"/>
              <w:divBdr>
                <w:top w:val="none" w:sz="0" w:space="0" w:color="auto"/>
                <w:left w:val="none" w:sz="0" w:space="0" w:color="auto"/>
                <w:bottom w:val="none" w:sz="0" w:space="0" w:color="auto"/>
                <w:right w:val="none" w:sz="0" w:space="0" w:color="auto"/>
              </w:divBdr>
            </w:div>
            <w:div w:id="27292443">
              <w:marLeft w:val="0"/>
              <w:marRight w:val="0"/>
              <w:marTop w:val="0"/>
              <w:marBottom w:val="0"/>
              <w:divBdr>
                <w:top w:val="none" w:sz="0" w:space="0" w:color="auto"/>
                <w:left w:val="none" w:sz="0" w:space="0" w:color="auto"/>
                <w:bottom w:val="none" w:sz="0" w:space="0" w:color="auto"/>
                <w:right w:val="none" w:sz="0" w:space="0" w:color="auto"/>
              </w:divBdr>
            </w:div>
            <w:div w:id="19549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8156">
      <w:bodyDiv w:val="1"/>
      <w:marLeft w:val="0"/>
      <w:marRight w:val="0"/>
      <w:marTop w:val="0"/>
      <w:marBottom w:val="0"/>
      <w:divBdr>
        <w:top w:val="none" w:sz="0" w:space="0" w:color="auto"/>
        <w:left w:val="none" w:sz="0" w:space="0" w:color="auto"/>
        <w:bottom w:val="none" w:sz="0" w:space="0" w:color="auto"/>
        <w:right w:val="none" w:sz="0" w:space="0" w:color="auto"/>
      </w:divBdr>
      <w:divsChild>
        <w:div w:id="669211701">
          <w:marLeft w:val="0"/>
          <w:marRight w:val="0"/>
          <w:marTop w:val="0"/>
          <w:marBottom w:val="0"/>
          <w:divBdr>
            <w:top w:val="none" w:sz="0" w:space="0" w:color="auto"/>
            <w:left w:val="none" w:sz="0" w:space="0" w:color="auto"/>
            <w:bottom w:val="none" w:sz="0" w:space="0" w:color="auto"/>
            <w:right w:val="none" w:sz="0" w:space="0" w:color="auto"/>
          </w:divBdr>
        </w:div>
      </w:divsChild>
    </w:div>
    <w:div w:id="258417510">
      <w:bodyDiv w:val="1"/>
      <w:marLeft w:val="0"/>
      <w:marRight w:val="0"/>
      <w:marTop w:val="0"/>
      <w:marBottom w:val="0"/>
      <w:divBdr>
        <w:top w:val="none" w:sz="0" w:space="0" w:color="auto"/>
        <w:left w:val="none" w:sz="0" w:space="0" w:color="auto"/>
        <w:bottom w:val="none" w:sz="0" w:space="0" w:color="auto"/>
        <w:right w:val="none" w:sz="0" w:space="0" w:color="auto"/>
      </w:divBdr>
    </w:div>
    <w:div w:id="351299695">
      <w:bodyDiv w:val="1"/>
      <w:marLeft w:val="0"/>
      <w:marRight w:val="0"/>
      <w:marTop w:val="0"/>
      <w:marBottom w:val="0"/>
      <w:divBdr>
        <w:top w:val="none" w:sz="0" w:space="0" w:color="auto"/>
        <w:left w:val="none" w:sz="0" w:space="0" w:color="auto"/>
        <w:bottom w:val="none" w:sz="0" w:space="0" w:color="auto"/>
        <w:right w:val="none" w:sz="0" w:space="0" w:color="auto"/>
      </w:divBdr>
    </w:div>
    <w:div w:id="415133259">
      <w:bodyDiv w:val="1"/>
      <w:marLeft w:val="0"/>
      <w:marRight w:val="0"/>
      <w:marTop w:val="0"/>
      <w:marBottom w:val="0"/>
      <w:divBdr>
        <w:top w:val="none" w:sz="0" w:space="0" w:color="auto"/>
        <w:left w:val="none" w:sz="0" w:space="0" w:color="auto"/>
        <w:bottom w:val="none" w:sz="0" w:space="0" w:color="auto"/>
        <w:right w:val="none" w:sz="0" w:space="0" w:color="auto"/>
      </w:divBdr>
    </w:div>
    <w:div w:id="474101695">
      <w:bodyDiv w:val="1"/>
      <w:marLeft w:val="0"/>
      <w:marRight w:val="0"/>
      <w:marTop w:val="0"/>
      <w:marBottom w:val="0"/>
      <w:divBdr>
        <w:top w:val="none" w:sz="0" w:space="0" w:color="auto"/>
        <w:left w:val="none" w:sz="0" w:space="0" w:color="auto"/>
        <w:bottom w:val="none" w:sz="0" w:space="0" w:color="auto"/>
        <w:right w:val="none" w:sz="0" w:space="0" w:color="auto"/>
      </w:divBdr>
    </w:div>
    <w:div w:id="488449000">
      <w:bodyDiv w:val="1"/>
      <w:marLeft w:val="0"/>
      <w:marRight w:val="0"/>
      <w:marTop w:val="0"/>
      <w:marBottom w:val="0"/>
      <w:divBdr>
        <w:top w:val="none" w:sz="0" w:space="0" w:color="auto"/>
        <w:left w:val="none" w:sz="0" w:space="0" w:color="auto"/>
        <w:bottom w:val="none" w:sz="0" w:space="0" w:color="auto"/>
        <w:right w:val="none" w:sz="0" w:space="0" w:color="auto"/>
      </w:divBdr>
    </w:div>
    <w:div w:id="537008222">
      <w:bodyDiv w:val="1"/>
      <w:marLeft w:val="0"/>
      <w:marRight w:val="0"/>
      <w:marTop w:val="0"/>
      <w:marBottom w:val="0"/>
      <w:divBdr>
        <w:top w:val="none" w:sz="0" w:space="0" w:color="auto"/>
        <w:left w:val="none" w:sz="0" w:space="0" w:color="auto"/>
        <w:bottom w:val="none" w:sz="0" w:space="0" w:color="auto"/>
        <w:right w:val="none" w:sz="0" w:space="0" w:color="auto"/>
      </w:divBdr>
      <w:divsChild>
        <w:div w:id="419449939">
          <w:marLeft w:val="0"/>
          <w:marRight w:val="0"/>
          <w:marTop w:val="0"/>
          <w:marBottom w:val="0"/>
          <w:divBdr>
            <w:top w:val="none" w:sz="0" w:space="0" w:color="auto"/>
            <w:left w:val="none" w:sz="0" w:space="0" w:color="auto"/>
            <w:bottom w:val="none" w:sz="0" w:space="0" w:color="auto"/>
            <w:right w:val="none" w:sz="0" w:space="0" w:color="auto"/>
          </w:divBdr>
          <w:divsChild>
            <w:div w:id="198595568">
              <w:marLeft w:val="0"/>
              <w:marRight w:val="0"/>
              <w:marTop w:val="0"/>
              <w:marBottom w:val="0"/>
              <w:divBdr>
                <w:top w:val="none" w:sz="0" w:space="0" w:color="auto"/>
                <w:left w:val="none" w:sz="0" w:space="0" w:color="auto"/>
                <w:bottom w:val="none" w:sz="0" w:space="0" w:color="auto"/>
                <w:right w:val="none" w:sz="0" w:space="0" w:color="auto"/>
              </w:divBdr>
            </w:div>
            <w:div w:id="1310789112">
              <w:marLeft w:val="0"/>
              <w:marRight w:val="0"/>
              <w:marTop w:val="0"/>
              <w:marBottom w:val="0"/>
              <w:divBdr>
                <w:top w:val="none" w:sz="0" w:space="0" w:color="auto"/>
                <w:left w:val="none" w:sz="0" w:space="0" w:color="auto"/>
                <w:bottom w:val="none" w:sz="0" w:space="0" w:color="auto"/>
                <w:right w:val="none" w:sz="0" w:space="0" w:color="auto"/>
              </w:divBdr>
            </w:div>
            <w:div w:id="1590851093">
              <w:marLeft w:val="0"/>
              <w:marRight w:val="0"/>
              <w:marTop w:val="0"/>
              <w:marBottom w:val="0"/>
              <w:divBdr>
                <w:top w:val="none" w:sz="0" w:space="0" w:color="auto"/>
                <w:left w:val="none" w:sz="0" w:space="0" w:color="auto"/>
                <w:bottom w:val="none" w:sz="0" w:space="0" w:color="auto"/>
                <w:right w:val="none" w:sz="0" w:space="0" w:color="auto"/>
              </w:divBdr>
            </w:div>
            <w:div w:id="2010742666">
              <w:marLeft w:val="0"/>
              <w:marRight w:val="0"/>
              <w:marTop w:val="0"/>
              <w:marBottom w:val="0"/>
              <w:divBdr>
                <w:top w:val="none" w:sz="0" w:space="0" w:color="auto"/>
                <w:left w:val="none" w:sz="0" w:space="0" w:color="auto"/>
                <w:bottom w:val="none" w:sz="0" w:space="0" w:color="auto"/>
                <w:right w:val="none" w:sz="0" w:space="0" w:color="auto"/>
              </w:divBdr>
            </w:div>
            <w:div w:id="18856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0158">
      <w:bodyDiv w:val="1"/>
      <w:marLeft w:val="0"/>
      <w:marRight w:val="0"/>
      <w:marTop w:val="0"/>
      <w:marBottom w:val="0"/>
      <w:divBdr>
        <w:top w:val="none" w:sz="0" w:space="0" w:color="auto"/>
        <w:left w:val="none" w:sz="0" w:space="0" w:color="auto"/>
        <w:bottom w:val="none" w:sz="0" w:space="0" w:color="auto"/>
        <w:right w:val="none" w:sz="0" w:space="0" w:color="auto"/>
      </w:divBdr>
    </w:div>
    <w:div w:id="817720796">
      <w:bodyDiv w:val="1"/>
      <w:marLeft w:val="0"/>
      <w:marRight w:val="0"/>
      <w:marTop w:val="0"/>
      <w:marBottom w:val="0"/>
      <w:divBdr>
        <w:top w:val="none" w:sz="0" w:space="0" w:color="auto"/>
        <w:left w:val="none" w:sz="0" w:space="0" w:color="auto"/>
        <w:bottom w:val="none" w:sz="0" w:space="0" w:color="auto"/>
        <w:right w:val="none" w:sz="0" w:space="0" w:color="auto"/>
      </w:divBdr>
    </w:div>
    <w:div w:id="854150845">
      <w:bodyDiv w:val="1"/>
      <w:marLeft w:val="0"/>
      <w:marRight w:val="0"/>
      <w:marTop w:val="0"/>
      <w:marBottom w:val="0"/>
      <w:divBdr>
        <w:top w:val="none" w:sz="0" w:space="0" w:color="auto"/>
        <w:left w:val="none" w:sz="0" w:space="0" w:color="auto"/>
        <w:bottom w:val="none" w:sz="0" w:space="0" w:color="auto"/>
        <w:right w:val="none" w:sz="0" w:space="0" w:color="auto"/>
      </w:divBdr>
    </w:div>
    <w:div w:id="978848739">
      <w:bodyDiv w:val="1"/>
      <w:marLeft w:val="0"/>
      <w:marRight w:val="0"/>
      <w:marTop w:val="0"/>
      <w:marBottom w:val="0"/>
      <w:divBdr>
        <w:top w:val="none" w:sz="0" w:space="0" w:color="auto"/>
        <w:left w:val="none" w:sz="0" w:space="0" w:color="auto"/>
        <w:bottom w:val="none" w:sz="0" w:space="0" w:color="auto"/>
        <w:right w:val="none" w:sz="0" w:space="0" w:color="auto"/>
      </w:divBdr>
    </w:div>
    <w:div w:id="1117215119">
      <w:bodyDiv w:val="1"/>
      <w:marLeft w:val="0"/>
      <w:marRight w:val="0"/>
      <w:marTop w:val="0"/>
      <w:marBottom w:val="0"/>
      <w:divBdr>
        <w:top w:val="none" w:sz="0" w:space="0" w:color="auto"/>
        <w:left w:val="none" w:sz="0" w:space="0" w:color="auto"/>
        <w:bottom w:val="none" w:sz="0" w:space="0" w:color="auto"/>
        <w:right w:val="none" w:sz="0" w:space="0" w:color="auto"/>
      </w:divBdr>
    </w:div>
    <w:div w:id="1132596356">
      <w:bodyDiv w:val="1"/>
      <w:marLeft w:val="0"/>
      <w:marRight w:val="0"/>
      <w:marTop w:val="0"/>
      <w:marBottom w:val="0"/>
      <w:divBdr>
        <w:top w:val="none" w:sz="0" w:space="0" w:color="auto"/>
        <w:left w:val="none" w:sz="0" w:space="0" w:color="auto"/>
        <w:bottom w:val="none" w:sz="0" w:space="0" w:color="auto"/>
        <w:right w:val="none" w:sz="0" w:space="0" w:color="auto"/>
      </w:divBdr>
    </w:div>
    <w:div w:id="1146239290">
      <w:bodyDiv w:val="1"/>
      <w:marLeft w:val="0"/>
      <w:marRight w:val="0"/>
      <w:marTop w:val="0"/>
      <w:marBottom w:val="0"/>
      <w:divBdr>
        <w:top w:val="none" w:sz="0" w:space="0" w:color="auto"/>
        <w:left w:val="none" w:sz="0" w:space="0" w:color="auto"/>
        <w:bottom w:val="none" w:sz="0" w:space="0" w:color="auto"/>
        <w:right w:val="none" w:sz="0" w:space="0" w:color="auto"/>
      </w:divBdr>
    </w:div>
    <w:div w:id="1267075300">
      <w:bodyDiv w:val="1"/>
      <w:marLeft w:val="0"/>
      <w:marRight w:val="0"/>
      <w:marTop w:val="0"/>
      <w:marBottom w:val="0"/>
      <w:divBdr>
        <w:top w:val="none" w:sz="0" w:space="0" w:color="auto"/>
        <w:left w:val="none" w:sz="0" w:space="0" w:color="auto"/>
        <w:bottom w:val="none" w:sz="0" w:space="0" w:color="auto"/>
        <w:right w:val="none" w:sz="0" w:space="0" w:color="auto"/>
      </w:divBdr>
    </w:div>
    <w:div w:id="1338383870">
      <w:bodyDiv w:val="1"/>
      <w:marLeft w:val="0"/>
      <w:marRight w:val="0"/>
      <w:marTop w:val="0"/>
      <w:marBottom w:val="0"/>
      <w:divBdr>
        <w:top w:val="none" w:sz="0" w:space="0" w:color="auto"/>
        <w:left w:val="none" w:sz="0" w:space="0" w:color="auto"/>
        <w:bottom w:val="none" w:sz="0" w:space="0" w:color="auto"/>
        <w:right w:val="none" w:sz="0" w:space="0" w:color="auto"/>
      </w:divBdr>
      <w:divsChild>
        <w:div w:id="1462842407">
          <w:marLeft w:val="0"/>
          <w:marRight w:val="0"/>
          <w:marTop w:val="0"/>
          <w:marBottom w:val="0"/>
          <w:divBdr>
            <w:top w:val="none" w:sz="0" w:space="0" w:color="auto"/>
            <w:left w:val="none" w:sz="0" w:space="0" w:color="auto"/>
            <w:bottom w:val="none" w:sz="0" w:space="0" w:color="auto"/>
            <w:right w:val="none" w:sz="0" w:space="0" w:color="auto"/>
          </w:divBdr>
        </w:div>
      </w:divsChild>
    </w:div>
    <w:div w:id="1441292652">
      <w:bodyDiv w:val="1"/>
      <w:marLeft w:val="0"/>
      <w:marRight w:val="0"/>
      <w:marTop w:val="0"/>
      <w:marBottom w:val="0"/>
      <w:divBdr>
        <w:top w:val="none" w:sz="0" w:space="0" w:color="auto"/>
        <w:left w:val="none" w:sz="0" w:space="0" w:color="auto"/>
        <w:bottom w:val="none" w:sz="0" w:space="0" w:color="auto"/>
        <w:right w:val="none" w:sz="0" w:space="0" w:color="auto"/>
      </w:divBdr>
    </w:div>
    <w:div w:id="1467312722">
      <w:bodyDiv w:val="1"/>
      <w:marLeft w:val="0"/>
      <w:marRight w:val="0"/>
      <w:marTop w:val="0"/>
      <w:marBottom w:val="0"/>
      <w:divBdr>
        <w:top w:val="none" w:sz="0" w:space="0" w:color="auto"/>
        <w:left w:val="none" w:sz="0" w:space="0" w:color="auto"/>
        <w:bottom w:val="none" w:sz="0" w:space="0" w:color="auto"/>
        <w:right w:val="none" w:sz="0" w:space="0" w:color="auto"/>
      </w:divBdr>
    </w:div>
    <w:div w:id="1473019209">
      <w:bodyDiv w:val="1"/>
      <w:marLeft w:val="0"/>
      <w:marRight w:val="0"/>
      <w:marTop w:val="0"/>
      <w:marBottom w:val="0"/>
      <w:divBdr>
        <w:top w:val="none" w:sz="0" w:space="0" w:color="auto"/>
        <w:left w:val="none" w:sz="0" w:space="0" w:color="auto"/>
        <w:bottom w:val="none" w:sz="0" w:space="0" w:color="auto"/>
        <w:right w:val="none" w:sz="0" w:space="0" w:color="auto"/>
      </w:divBdr>
      <w:divsChild>
        <w:div w:id="1456750555">
          <w:marLeft w:val="0"/>
          <w:marRight w:val="0"/>
          <w:marTop w:val="0"/>
          <w:marBottom w:val="0"/>
          <w:divBdr>
            <w:top w:val="none" w:sz="0" w:space="0" w:color="auto"/>
            <w:left w:val="none" w:sz="0" w:space="0" w:color="auto"/>
            <w:bottom w:val="none" w:sz="0" w:space="0" w:color="auto"/>
            <w:right w:val="none" w:sz="0" w:space="0" w:color="auto"/>
          </w:divBdr>
        </w:div>
      </w:divsChild>
    </w:div>
    <w:div w:id="1475028166">
      <w:bodyDiv w:val="1"/>
      <w:marLeft w:val="0"/>
      <w:marRight w:val="0"/>
      <w:marTop w:val="0"/>
      <w:marBottom w:val="0"/>
      <w:divBdr>
        <w:top w:val="none" w:sz="0" w:space="0" w:color="auto"/>
        <w:left w:val="none" w:sz="0" w:space="0" w:color="auto"/>
        <w:bottom w:val="none" w:sz="0" w:space="0" w:color="auto"/>
        <w:right w:val="none" w:sz="0" w:space="0" w:color="auto"/>
      </w:divBdr>
    </w:div>
    <w:div w:id="1499074928">
      <w:bodyDiv w:val="1"/>
      <w:marLeft w:val="0"/>
      <w:marRight w:val="0"/>
      <w:marTop w:val="0"/>
      <w:marBottom w:val="0"/>
      <w:divBdr>
        <w:top w:val="none" w:sz="0" w:space="0" w:color="auto"/>
        <w:left w:val="none" w:sz="0" w:space="0" w:color="auto"/>
        <w:bottom w:val="none" w:sz="0" w:space="0" w:color="auto"/>
        <w:right w:val="none" w:sz="0" w:space="0" w:color="auto"/>
      </w:divBdr>
      <w:divsChild>
        <w:div w:id="33191193">
          <w:marLeft w:val="0"/>
          <w:marRight w:val="0"/>
          <w:marTop w:val="0"/>
          <w:marBottom w:val="0"/>
          <w:divBdr>
            <w:top w:val="none" w:sz="0" w:space="0" w:color="auto"/>
            <w:left w:val="none" w:sz="0" w:space="0" w:color="auto"/>
            <w:bottom w:val="none" w:sz="0" w:space="0" w:color="auto"/>
            <w:right w:val="none" w:sz="0" w:space="0" w:color="auto"/>
          </w:divBdr>
        </w:div>
      </w:divsChild>
    </w:div>
    <w:div w:id="1711105481">
      <w:bodyDiv w:val="1"/>
      <w:marLeft w:val="0"/>
      <w:marRight w:val="0"/>
      <w:marTop w:val="0"/>
      <w:marBottom w:val="0"/>
      <w:divBdr>
        <w:top w:val="none" w:sz="0" w:space="0" w:color="auto"/>
        <w:left w:val="none" w:sz="0" w:space="0" w:color="auto"/>
        <w:bottom w:val="none" w:sz="0" w:space="0" w:color="auto"/>
        <w:right w:val="none" w:sz="0" w:space="0" w:color="auto"/>
      </w:divBdr>
    </w:div>
    <w:div w:id="1824393270">
      <w:bodyDiv w:val="1"/>
      <w:marLeft w:val="0"/>
      <w:marRight w:val="0"/>
      <w:marTop w:val="0"/>
      <w:marBottom w:val="0"/>
      <w:divBdr>
        <w:top w:val="none" w:sz="0" w:space="0" w:color="auto"/>
        <w:left w:val="none" w:sz="0" w:space="0" w:color="auto"/>
        <w:bottom w:val="none" w:sz="0" w:space="0" w:color="auto"/>
        <w:right w:val="none" w:sz="0" w:space="0" w:color="auto"/>
      </w:divBdr>
    </w:div>
    <w:div w:id="21005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37C7-E7FA-4E2B-AC69-FE61955B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11358</Words>
  <Characters>64743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ОАО "ЯТЭК"</Company>
  <LinksUpToDate>false</LinksUpToDate>
  <CharactersWithSpaces>75950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Ариан Альбертович</dc:creator>
  <cp:lastModifiedBy>Егорова Саргылана Егоровна</cp:lastModifiedBy>
  <cp:revision>13</cp:revision>
  <cp:lastPrinted>2012-11-29T05:17:00Z</cp:lastPrinted>
  <dcterms:created xsi:type="dcterms:W3CDTF">2012-11-15T07:36:00Z</dcterms:created>
  <dcterms:modified xsi:type="dcterms:W3CDTF">2012-11-29T05:56:00Z</dcterms:modified>
</cp:coreProperties>
</file>