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D8" w:rsidRPr="003E49F2" w:rsidRDefault="00B454D8" w:rsidP="00C52E83">
      <w:pPr>
        <w:jc w:val="center"/>
        <w:rPr>
          <w:b/>
          <w:bCs/>
        </w:rPr>
      </w:pPr>
      <w:r w:rsidRPr="003E49F2">
        <w:rPr>
          <w:b/>
          <w:bCs/>
        </w:rPr>
        <w:t>Сообщение о существенном факте</w:t>
      </w:r>
    </w:p>
    <w:p w:rsidR="00B454D8" w:rsidRPr="003E49F2" w:rsidRDefault="000E1416" w:rsidP="00C52E83">
      <w:pPr>
        <w:jc w:val="center"/>
        <w:rPr>
          <w:b/>
          <w:bCs/>
        </w:rPr>
      </w:pPr>
      <w:r w:rsidRPr="003E49F2">
        <w:rPr>
          <w:b/>
          <w:bCs/>
        </w:rPr>
        <w:t>об отдельных решениях  принятых Советом директоров эмитента</w:t>
      </w:r>
    </w:p>
    <w:p w:rsidR="00F468C9" w:rsidRPr="003E49F2" w:rsidRDefault="00F468C9" w:rsidP="00C52E83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F38FE" w:rsidRPr="003E49F2">
        <w:tc>
          <w:tcPr>
            <w:tcW w:w="10234" w:type="dxa"/>
            <w:gridSpan w:val="12"/>
          </w:tcPr>
          <w:p w:rsidR="002F38FE" w:rsidRPr="003E49F2" w:rsidRDefault="002F38FE">
            <w:pPr>
              <w:jc w:val="center"/>
            </w:pPr>
            <w:r w:rsidRPr="003E49F2">
              <w:t>1. Общие сведения</w:t>
            </w:r>
          </w:p>
        </w:tc>
      </w:tr>
      <w:tr w:rsidR="00F73EE6" w:rsidRPr="003E49F2">
        <w:tc>
          <w:tcPr>
            <w:tcW w:w="5117" w:type="dxa"/>
            <w:gridSpan w:val="8"/>
          </w:tcPr>
          <w:p w:rsidR="00F73EE6" w:rsidRPr="003E49F2" w:rsidRDefault="00F73EE6">
            <w:pPr>
              <w:ind w:left="85" w:right="85"/>
              <w:jc w:val="both"/>
            </w:pPr>
            <w:r w:rsidRPr="003E49F2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F73EE6" w:rsidRPr="003E49F2" w:rsidRDefault="00F73EE6" w:rsidP="00265B5A">
            <w:pPr>
              <w:ind w:left="85" w:right="85"/>
              <w:jc w:val="both"/>
            </w:pPr>
            <w:r w:rsidRPr="003E49F2">
              <w:t xml:space="preserve">Открытое акционерное общество </w:t>
            </w:r>
          </w:p>
          <w:p w:rsidR="00F73EE6" w:rsidRPr="003E49F2" w:rsidRDefault="00F73EE6" w:rsidP="00265B5A">
            <w:pPr>
              <w:ind w:left="85" w:right="85"/>
              <w:jc w:val="both"/>
            </w:pPr>
            <w:r w:rsidRPr="003E49F2">
              <w:t>«Якутская топливно-энергетическая компания»</w:t>
            </w:r>
          </w:p>
        </w:tc>
      </w:tr>
      <w:tr w:rsidR="00F73EE6" w:rsidRPr="003E49F2">
        <w:tc>
          <w:tcPr>
            <w:tcW w:w="5117" w:type="dxa"/>
            <w:gridSpan w:val="8"/>
          </w:tcPr>
          <w:p w:rsidR="00F73EE6" w:rsidRPr="003E49F2" w:rsidRDefault="00F73EE6">
            <w:pPr>
              <w:ind w:left="85" w:right="85"/>
              <w:jc w:val="both"/>
            </w:pPr>
            <w:r w:rsidRPr="003E49F2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F73EE6" w:rsidRPr="003E49F2" w:rsidRDefault="00F73EE6" w:rsidP="00265B5A">
            <w:pPr>
              <w:ind w:left="85" w:right="85"/>
              <w:jc w:val="both"/>
            </w:pPr>
            <w:r w:rsidRPr="003E49F2">
              <w:t>ОАО «ЯТЭК»</w:t>
            </w:r>
          </w:p>
        </w:tc>
      </w:tr>
      <w:tr w:rsidR="00F73EE6" w:rsidRPr="003E49F2">
        <w:tc>
          <w:tcPr>
            <w:tcW w:w="5117" w:type="dxa"/>
            <w:gridSpan w:val="8"/>
          </w:tcPr>
          <w:p w:rsidR="00F73EE6" w:rsidRPr="003E49F2" w:rsidRDefault="00F73EE6">
            <w:pPr>
              <w:ind w:left="85" w:right="85"/>
              <w:jc w:val="both"/>
            </w:pPr>
            <w:r w:rsidRPr="003E49F2"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F73EE6" w:rsidRPr="003E49F2" w:rsidRDefault="00F73EE6" w:rsidP="00265B5A">
            <w:pPr>
              <w:ind w:left="85" w:right="85"/>
              <w:jc w:val="both"/>
            </w:pPr>
            <w:r w:rsidRPr="003E49F2">
              <w:t>678214, Республика Саха (Якутия), Вилюйский улус, п. Кысыл-Сыр, ул. Ленина, 4</w:t>
            </w:r>
          </w:p>
        </w:tc>
      </w:tr>
      <w:tr w:rsidR="00F73EE6" w:rsidRPr="003E49F2">
        <w:tc>
          <w:tcPr>
            <w:tcW w:w="5117" w:type="dxa"/>
            <w:gridSpan w:val="8"/>
          </w:tcPr>
          <w:p w:rsidR="00F73EE6" w:rsidRPr="003E49F2" w:rsidRDefault="00F73EE6">
            <w:pPr>
              <w:ind w:left="85" w:right="85"/>
              <w:jc w:val="both"/>
            </w:pPr>
            <w:r w:rsidRPr="003E49F2">
              <w:t>1.4. ОГРН эмитента</w:t>
            </w:r>
          </w:p>
        </w:tc>
        <w:tc>
          <w:tcPr>
            <w:tcW w:w="5117" w:type="dxa"/>
            <w:gridSpan w:val="4"/>
          </w:tcPr>
          <w:p w:rsidR="00F73EE6" w:rsidRPr="003E49F2" w:rsidRDefault="00F73EE6" w:rsidP="00265B5A">
            <w:pPr>
              <w:ind w:left="85" w:right="85"/>
              <w:jc w:val="both"/>
            </w:pPr>
            <w:r w:rsidRPr="003E49F2">
              <w:t>1021401062187</w:t>
            </w:r>
          </w:p>
        </w:tc>
      </w:tr>
      <w:tr w:rsidR="00F73EE6" w:rsidRPr="003E49F2">
        <w:tc>
          <w:tcPr>
            <w:tcW w:w="5117" w:type="dxa"/>
            <w:gridSpan w:val="8"/>
          </w:tcPr>
          <w:p w:rsidR="00F73EE6" w:rsidRPr="003E49F2" w:rsidRDefault="00F73EE6">
            <w:pPr>
              <w:ind w:left="85" w:right="85"/>
              <w:jc w:val="both"/>
            </w:pPr>
            <w:r w:rsidRPr="003E49F2">
              <w:t>1.5. ИНН эмитента</w:t>
            </w:r>
          </w:p>
        </w:tc>
        <w:tc>
          <w:tcPr>
            <w:tcW w:w="5117" w:type="dxa"/>
            <w:gridSpan w:val="4"/>
          </w:tcPr>
          <w:p w:rsidR="00F73EE6" w:rsidRPr="003E49F2" w:rsidRDefault="00F73EE6" w:rsidP="00265B5A">
            <w:pPr>
              <w:ind w:left="85" w:right="85"/>
              <w:jc w:val="both"/>
            </w:pPr>
            <w:r w:rsidRPr="003E49F2">
              <w:t>1435032049</w:t>
            </w:r>
          </w:p>
        </w:tc>
      </w:tr>
      <w:tr w:rsidR="00F73EE6" w:rsidRPr="003E49F2">
        <w:tc>
          <w:tcPr>
            <w:tcW w:w="5117" w:type="dxa"/>
            <w:gridSpan w:val="8"/>
          </w:tcPr>
          <w:p w:rsidR="00F73EE6" w:rsidRPr="003E49F2" w:rsidRDefault="00F73EE6">
            <w:pPr>
              <w:ind w:left="85" w:right="85"/>
              <w:jc w:val="both"/>
            </w:pPr>
            <w:r w:rsidRPr="003E49F2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F73EE6" w:rsidRPr="003E49F2" w:rsidRDefault="00F73EE6" w:rsidP="00265B5A">
            <w:pPr>
              <w:ind w:left="85" w:right="85"/>
              <w:jc w:val="both"/>
            </w:pPr>
            <w:r w:rsidRPr="003E49F2">
              <w:t>20510-F</w:t>
            </w:r>
          </w:p>
        </w:tc>
      </w:tr>
      <w:tr w:rsidR="00F73EE6" w:rsidRPr="003E49F2">
        <w:tc>
          <w:tcPr>
            <w:tcW w:w="5117" w:type="dxa"/>
            <w:gridSpan w:val="8"/>
          </w:tcPr>
          <w:p w:rsidR="00F73EE6" w:rsidRPr="003E49F2" w:rsidRDefault="00F73EE6">
            <w:pPr>
              <w:ind w:left="85" w:right="85"/>
              <w:jc w:val="both"/>
            </w:pPr>
            <w:r w:rsidRPr="003E49F2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F73EE6" w:rsidRPr="003E49F2" w:rsidRDefault="00F73EE6" w:rsidP="000E1416">
            <w:pPr>
              <w:ind w:left="85" w:right="85"/>
              <w:jc w:val="both"/>
            </w:pPr>
            <w:r w:rsidRPr="003E49F2">
              <w:t>http://www.yatec.ru</w:t>
            </w:r>
          </w:p>
        </w:tc>
      </w:tr>
      <w:tr w:rsidR="002F38FE" w:rsidRPr="003E49F2">
        <w:tc>
          <w:tcPr>
            <w:tcW w:w="10234" w:type="dxa"/>
            <w:gridSpan w:val="12"/>
          </w:tcPr>
          <w:p w:rsidR="002F38FE" w:rsidRPr="003E49F2" w:rsidRDefault="002F38FE">
            <w:pPr>
              <w:jc w:val="center"/>
            </w:pPr>
            <w:r w:rsidRPr="003E49F2">
              <w:t>2. Содержание сообщения</w:t>
            </w:r>
          </w:p>
        </w:tc>
      </w:tr>
      <w:tr w:rsidR="002F38FE" w:rsidRPr="003E49F2" w:rsidTr="002F2B2C">
        <w:trPr>
          <w:trHeight w:val="1124"/>
        </w:trPr>
        <w:tc>
          <w:tcPr>
            <w:tcW w:w="10234" w:type="dxa"/>
            <w:gridSpan w:val="12"/>
          </w:tcPr>
          <w:p w:rsidR="003E49F2" w:rsidRDefault="00C52E83" w:rsidP="00B8101C">
            <w:pPr>
              <w:jc w:val="both"/>
            </w:pPr>
            <w:r w:rsidRPr="003E49F2">
              <w:t xml:space="preserve">2. </w:t>
            </w:r>
            <w:r w:rsidR="00052ACD" w:rsidRPr="003E49F2">
              <w:t xml:space="preserve">1. </w:t>
            </w:r>
            <w:r w:rsidR="000E1416" w:rsidRPr="003E49F2">
              <w:t>Кворум заседания Совета директоров ОАО «ЯТЭ</w:t>
            </w:r>
            <w:r w:rsidR="005A050B" w:rsidRPr="003E49F2">
              <w:t>К</w:t>
            </w:r>
            <w:r w:rsidR="000E1416" w:rsidRPr="003E49F2">
              <w:t xml:space="preserve">» и результаты голосования о принятом решении: Кворум имеется. </w:t>
            </w:r>
          </w:p>
          <w:p w:rsidR="000E1416" w:rsidRPr="003E49F2" w:rsidRDefault="000E1416" w:rsidP="00B8101C">
            <w:pPr>
              <w:jc w:val="both"/>
            </w:pPr>
            <w:r w:rsidRPr="003E49F2">
              <w:t>Результаты голосования</w:t>
            </w:r>
            <w:r w:rsidR="004A51AD" w:rsidRPr="003E49F2">
              <w:t xml:space="preserve"> по первому вопросу</w:t>
            </w:r>
            <w:r w:rsidRPr="003E49F2">
              <w:t xml:space="preserve">: «ЗА»- </w:t>
            </w:r>
            <w:r w:rsidR="00DB4D9D" w:rsidRPr="003E49F2">
              <w:t>7</w:t>
            </w:r>
            <w:r w:rsidRPr="003E49F2">
              <w:t xml:space="preserve"> голосов, «ПРОТИВ» - 0 голосов, «ВОЗДЕРЖАЛИСЬ» - 0 голосов.</w:t>
            </w:r>
          </w:p>
          <w:p w:rsidR="003E49F2" w:rsidRDefault="004A51AD" w:rsidP="004A51AD">
            <w:pPr>
              <w:jc w:val="both"/>
            </w:pPr>
            <w:r w:rsidRPr="003E49F2">
              <w:t xml:space="preserve">Результаты голосования по второму вопросу: «ЗА»- </w:t>
            </w:r>
            <w:r w:rsidR="00DB4D9D" w:rsidRPr="003E49F2">
              <w:t xml:space="preserve">7 </w:t>
            </w:r>
            <w:r w:rsidRPr="003E49F2">
              <w:t>голосов, «ПРОТИВ» - 0 голосов, «ВОЗДЕРЖАЛИСЬ» - 0 голосов.</w:t>
            </w:r>
          </w:p>
          <w:p w:rsidR="004A51AD" w:rsidRDefault="004A51AD" w:rsidP="004A51AD">
            <w:pPr>
              <w:jc w:val="both"/>
            </w:pPr>
            <w:r w:rsidRPr="003E49F2">
              <w:t xml:space="preserve"> Результаты голосования по третьему вопросу: «ЗА»- </w:t>
            </w:r>
            <w:r w:rsidR="00DB4D9D" w:rsidRPr="003E49F2">
              <w:t>0</w:t>
            </w:r>
            <w:r w:rsidRPr="003E49F2">
              <w:t xml:space="preserve"> голосов, «ПРОТИВ»</w:t>
            </w:r>
            <w:r w:rsidR="00DB4D9D" w:rsidRPr="003E49F2">
              <w:t xml:space="preserve"> - 0 голосов, «ВОЗДЕРЖАЛИСЬ» - 7</w:t>
            </w:r>
            <w:r w:rsidRPr="003E49F2">
              <w:t xml:space="preserve"> голосов.</w:t>
            </w:r>
          </w:p>
          <w:p w:rsidR="003E49F2" w:rsidRPr="003E49F2" w:rsidRDefault="003E49F2" w:rsidP="003E49F2">
            <w:pPr>
              <w:jc w:val="both"/>
            </w:pPr>
            <w:r w:rsidRPr="003E49F2">
              <w:t xml:space="preserve">Результаты голосования по </w:t>
            </w:r>
            <w:r>
              <w:t>четвертому</w:t>
            </w:r>
            <w:r w:rsidRPr="003E49F2">
              <w:t xml:space="preserve"> вопросу: «ЗА»- 7 голосов, «ПРОТИВ» - 0 голосов, «ВОЗДЕРЖАЛИСЬ» - 0 голосов. </w:t>
            </w:r>
          </w:p>
          <w:p w:rsidR="00DB4D9D" w:rsidRPr="003E49F2" w:rsidRDefault="000E1416" w:rsidP="00DB4D9D">
            <w:pPr>
              <w:jc w:val="both"/>
            </w:pPr>
            <w:r w:rsidRPr="003E49F2">
              <w:t>2.2. Содержание  решений, принятых Советом директоров ОАО «ЯТЭК»:</w:t>
            </w:r>
          </w:p>
          <w:p w:rsidR="00DB4D9D" w:rsidRPr="003E49F2" w:rsidRDefault="000E1416" w:rsidP="00DB4D9D">
            <w:pPr>
              <w:jc w:val="both"/>
            </w:pPr>
            <w:r w:rsidRPr="003E49F2">
              <w:rPr>
                <w:b/>
              </w:rPr>
              <w:t>По первому вопросу повестки дня:</w:t>
            </w:r>
            <w:r w:rsidRPr="003E49F2">
              <w:t xml:space="preserve">  </w:t>
            </w:r>
            <w:r w:rsidR="00DB4D9D" w:rsidRPr="003E49F2">
              <w:t xml:space="preserve">Избрать Председателем Совета директоров ОАО «ЯТЭК» </w:t>
            </w:r>
            <w:proofErr w:type="spellStart"/>
            <w:r w:rsidR="00DB4D9D" w:rsidRPr="003E49F2">
              <w:t>Маммед</w:t>
            </w:r>
            <w:proofErr w:type="spellEnd"/>
            <w:r w:rsidR="00DB4D9D" w:rsidRPr="003E49F2">
              <w:t xml:space="preserve"> Заде Лейлу.</w:t>
            </w:r>
          </w:p>
          <w:p w:rsidR="00DB4D9D" w:rsidRPr="003E49F2" w:rsidRDefault="004F798A" w:rsidP="00DB4D9D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49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 второму вопросу повестки дня: </w:t>
            </w:r>
            <w:r w:rsidR="00DB4D9D" w:rsidRPr="003E49F2">
              <w:rPr>
                <w:rFonts w:ascii="Times New Roman" w:hAnsi="Times New Roman"/>
                <w:iCs/>
                <w:sz w:val="20"/>
                <w:szCs w:val="20"/>
              </w:rPr>
              <w:t xml:space="preserve">Избрать Корпоративным секретарем ОАО «ЯТЭК» Сафиуллину </w:t>
            </w:r>
            <w:proofErr w:type="spellStart"/>
            <w:r w:rsidR="00DB4D9D" w:rsidRPr="003E49F2">
              <w:rPr>
                <w:rFonts w:ascii="Times New Roman" w:hAnsi="Times New Roman"/>
                <w:iCs/>
                <w:sz w:val="20"/>
                <w:szCs w:val="20"/>
              </w:rPr>
              <w:t>Неллю</w:t>
            </w:r>
            <w:proofErr w:type="spellEnd"/>
            <w:r w:rsidR="00DB4D9D" w:rsidRPr="003E49F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="00DB4D9D" w:rsidRPr="003E49F2">
              <w:rPr>
                <w:rFonts w:ascii="Times New Roman" w:hAnsi="Times New Roman"/>
                <w:iCs/>
                <w:sz w:val="20"/>
                <w:szCs w:val="20"/>
              </w:rPr>
              <w:t>Анваровну</w:t>
            </w:r>
            <w:proofErr w:type="spellEnd"/>
            <w:r w:rsidR="00DB4D9D" w:rsidRPr="003E49F2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DB4D9D" w:rsidRPr="003E49F2" w:rsidRDefault="004F798A" w:rsidP="00DB4D9D">
            <w:pPr>
              <w:jc w:val="both"/>
              <w:rPr>
                <w:rFonts w:eastAsia="Calibri"/>
              </w:rPr>
            </w:pPr>
            <w:r w:rsidRPr="003E49F2">
              <w:rPr>
                <w:b/>
                <w:color w:val="000000"/>
              </w:rPr>
              <w:t xml:space="preserve">По третьему вопросу повестки дня: </w:t>
            </w:r>
            <w:r w:rsidR="00DB4D9D" w:rsidRPr="003E49F2">
              <w:rPr>
                <w:color w:val="000000"/>
              </w:rPr>
              <w:t>Об одобрении</w:t>
            </w:r>
            <w:r w:rsidR="00DB4D9D" w:rsidRPr="003E49F2">
              <w:rPr>
                <w:b/>
                <w:color w:val="000000"/>
              </w:rPr>
              <w:t xml:space="preserve"> </w:t>
            </w:r>
            <w:r w:rsidR="00DB4D9D" w:rsidRPr="003E49F2">
              <w:t xml:space="preserve"> сделки, в совершении которой имеется заинтересованность, связанной с заключением Договора займа </w:t>
            </w:r>
            <w:r w:rsidR="00DB4D9D" w:rsidRPr="003E49F2">
              <w:rPr>
                <w:rFonts w:eastAsia="Calibri"/>
              </w:rPr>
              <w:t>между ОАО «ЯТЭК» и ООО «ИНВЕСТОР», на следующих условиях:</w:t>
            </w:r>
          </w:p>
          <w:p w:rsidR="00DB4D9D" w:rsidRPr="002F2B2C" w:rsidRDefault="00DB4D9D" w:rsidP="00DB4D9D">
            <w:pPr>
              <w:jc w:val="both"/>
              <w:rPr>
                <w:b/>
                <w:bCs/>
              </w:rPr>
            </w:pPr>
            <w:r w:rsidRPr="003E49F2">
              <w:rPr>
                <w:b/>
                <w:color w:val="000000"/>
              </w:rPr>
              <w:t>Стороны Договора:</w:t>
            </w:r>
            <w:r w:rsidRPr="003E49F2">
              <w:rPr>
                <w:color w:val="000000"/>
              </w:rPr>
              <w:t xml:space="preserve"> Общество с ограниченной ответственностью «ИНВЕСТОР»</w:t>
            </w:r>
            <w:r w:rsidRPr="003E49F2">
              <w:rPr>
                <w:bCs/>
              </w:rPr>
              <w:t xml:space="preserve"> - </w:t>
            </w:r>
            <w:r w:rsidRPr="003E49F2">
              <w:rPr>
                <w:color w:val="000000"/>
              </w:rPr>
              <w:t>Должник</w:t>
            </w:r>
            <w:r w:rsidRPr="003E49F2">
              <w:rPr>
                <w:bCs/>
              </w:rPr>
              <w:t xml:space="preserve">, </w:t>
            </w:r>
            <w:r w:rsidRPr="002F2B2C">
              <w:rPr>
                <w:rStyle w:val="BodytextBold"/>
                <w:b w:val="0"/>
                <w:sz w:val="20"/>
                <w:szCs w:val="20"/>
              </w:rPr>
              <w:t>Открытое акционерное общество «Якутская топливно-энергетическая компания»</w:t>
            </w:r>
            <w:r w:rsidRPr="002F2B2C">
              <w:rPr>
                <w:b/>
                <w:bCs/>
              </w:rPr>
              <w:t xml:space="preserve"> - </w:t>
            </w:r>
            <w:r w:rsidRPr="002F2B2C">
              <w:rPr>
                <w:rStyle w:val="BodytextBold"/>
                <w:b w:val="0"/>
                <w:sz w:val="20"/>
                <w:szCs w:val="20"/>
              </w:rPr>
              <w:t>Займодавец</w:t>
            </w:r>
            <w:r w:rsidRPr="002F2B2C">
              <w:rPr>
                <w:b/>
                <w:bCs/>
              </w:rPr>
              <w:t>.</w:t>
            </w:r>
          </w:p>
          <w:p w:rsidR="00DB4D9D" w:rsidRPr="003E49F2" w:rsidRDefault="00DB4D9D" w:rsidP="00DB4D9D">
            <w:pPr>
              <w:pStyle w:val="1"/>
              <w:shd w:val="clear" w:color="auto" w:fill="auto"/>
              <w:tabs>
                <w:tab w:val="left" w:pos="709"/>
              </w:tabs>
              <w:spacing w:before="0" w:line="238" w:lineRule="exact"/>
              <w:ind w:right="-2" w:firstLine="0"/>
            </w:pPr>
            <w:r w:rsidRPr="003E49F2">
              <w:rPr>
                <w:b/>
                <w:bCs/>
              </w:rPr>
              <w:t xml:space="preserve">Предмет Договора: </w:t>
            </w:r>
            <w:r w:rsidRPr="003E49F2">
              <w:t xml:space="preserve">Займодавец предоставляет Заемщику денежный заем (далее - «Заем», «Сумма займа») в  размере </w:t>
            </w:r>
            <w:r w:rsidRPr="003E49F2">
              <w:rPr>
                <w:b/>
              </w:rPr>
              <w:t>19 000 000 (Девятнадцать миллионов) рублей 00 копеек (НДС не облагается)</w:t>
            </w:r>
            <w:r w:rsidRPr="003E49F2">
              <w:t xml:space="preserve">, а Заемщик принимает его, уплачивает Заимодавцу </w:t>
            </w:r>
            <w:r w:rsidRPr="003E49F2">
              <w:rPr>
                <w:b/>
              </w:rPr>
              <w:t>проценты за пользование займом из  расчета 8,0 % (В</w:t>
            </w:r>
            <w:r w:rsidRPr="003E49F2">
              <w:rPr>
                <w:rStyle w:val="BodytextItalicSpacing0pt"/>
                <w:b/>
              </w:rPr>
              <w:t xml:space="preserve">осемь </w:t>
            </w:r>
            <w:r w:rsidRPr="003E49F2">
              <w:rPr>
                <w:b/>
              </w:rPr>
              <w:t>процентов) годовых</w:t>
            </w:r>
            <w:r w:rsidRPr="003E49F2">
              <w:t xml:space="preserve"> и обязуется вернуть  заем в  соответствии с условиями настоящего Договора.</w:t>
            </w:r>
          </w:p>
          <w:p w:rsidR="00DB4D9D" w:rsidRPr="003E49F2" w:rsidRDefault="00DB4D9D" w:rsidP="00DB4D9D">
            <w:pPr>
              <w:pStyle w:val="1"/>
              <w:shd w:val="clear" w:color="auto" w:fill="auto"/>
              <w:tabs>
                <w:tab w:val="left" w:pos="709"/>
              </w:tabs>
              <w:spacing w:before="0" w:line="238" w:lineRule="exact"/>
              <w:ind w:right="-2" w:firstLine="0"/>
              <w:rPr>
                <w:b/>
              </w:rPr>
            </w:pPr>
            <w:r w:rsidRPr="003E49F2">
              <w:rPr>
                <w:b/>
              </w:rPr>
              <w:t>Заем предоставляется Заемщику на срок до «09» июля 2012 г.</w:t>
            </w:r>
          </w:p>
          <w:p w:rsidR="00DB4D9D" w:rsidRPr="003E49F2" w:rsidRDefault="00DB4D9D" w:rsidP="00DB4D9D">
            <w:pPr>
              <w:pStyle w:val="1"/>
              <w:shd w:val="clear" w:color="auto" w:fill="auto"/>
              <w:tabs>
                <w:tab w:val="left" w:pos="709"/>
              </w:tabs>
              <w:spacing w:before="0" w:line="238" w:lineRule="exact"/>
              <w:ind w:right="-2" w:firstLine="0"/>
            </w:pPr>
            <w:proofErr w:type="gramStart"/>
            <w:r w:rsidRPr="003E49F2">
              <w:t>Займодавец имеет право изменять размер Процентов за пользование Займом, указанном в п.1.1. настоящего Договора, при изменении ставки рефинансирования Центрального банка РФ и по согласованию с Заемщиком.</w:t>
            </w:r>
            <w:proofErr w:type="gramEnd"/>
          </w:p>
          <w:p w:rsidR="00DB4D9D" w:rsidRPr="003E49F2" w:rsidRDefault="00DB4D9D" w:rsidP="00DB4D9D">
            <w:pPr>
              <w:pStyle w:val="1"/>
              <w:shd w:val="clear" w:color="auto" w:fill="auto"/>
              <w:spacing w:before="0" w:line="238" w:lineRule="exact"/>
              <w:ind w:right="40" w:firstLine="0"/>
            </w:pPr>
            <w:r w:rsidRPr="003E49F2">
              <w:rPr>
                <w:b/>
                <w:color w:val="000000"/>
              </w:rPr>
              <w:t xml:space="preserve">Ответственность Сторон: </w:t>
            </w:r>
            <w:r w:rsidRPr="003E49F2">
              <w:t>. 3а просрочку исполнения Заемщиком обязанности по возврату суммы займа и начисленных на нее процентов, последний обязуется по требованию Займодавца уплатить пеню в размере 0,1 % (ноль целых одна десятая процента) от суммы задолженности за каждый день просрочки.</w:t>
            </w:r>
          </w:p>
          <w:p w:rsidR="00DB4D9D" w:rsidRPr="003E49F2" w:rsidRDefault="00DB4D9D" w:rsidP="00DB4D9D">
            <w:pPr>
              <w:pStyle w:val="1"/>
              <w:shd w:val="clear" w:color="auto" w:fill="auto"/>
              <w:spacing w:before="0" w:line="238" w:lineRule="exact"/>
              <w:ind w:right="40" w:firstLine="0"/>
            </w:pPr>
            <w:r w:rsidRPr="003E49F2">
              <w:t>3а нарушение иных условий настоящего Договора Стороны несут ответственность в соответствии с действующим законодательством Российской Федерации и Договоров займа.</w:t>
            </w:r>
          </w:p>
          <w:p w:rsidR="00DB4D9D" w:rsidRDefault="00DB4D9D" w:rsidP="00DB4D9D">
            <w:pPr>
              <w:pStyle w:val="1"/>
              <w:shd w:val="clear" w:color="auto" w:fill="auto"/>
              <w:spacing w:before="0" w:line="238" w:lineRule="exact"/>
              <w:ind w:right="40" w:firstLine="0"/>
              <w:rPr>
                <w:b/>
                <w:u w:val="single"/>
              </w:rPr>
            </w:pPr>
            <w:r w:rsidRPr="003E49F2">
              <w:rPr>
                <w:b/>
                <w:u w:val="single"/>
              </w:rPr>
              <w:t xml:space="preserve">Признаки заинтересованности:  </w:t>
            </w:r>
            <w:r w:rsidRPr="003E49F2">
              <w:t xml:space="preserve">ООО «ИНВЕСТОР» является акционером ОАО «ЯТЭК» владеющим более 20% голосующих акций общества. </w:t>
            </w:r>
            <w:r w:rsidRPr="003E49F2">
              <w:rPr>
                <w:b/>
                <w:u w:val="single"/>
              </w:rPr>
              <w:t>РЕШЕНИЕ НЕ ПРИНЯТО.</w:t>
            </w:r>
          </w:p>
          <w:p w:rsidR="002F2B2C" w:rsidRPr="002A2AD9" w:rsidRDefault="002F2B2C" w:rsidP="002F2B2C">
            <w:pPr>
              <w:contextualSpacing/>
              <w:jc w:val="both"/>
              <w:rPr>
                <w:rFonts w:eastAsia="Calibri"/>
              </w:rPr>
            </w:pPr>
            <w:r w:rsidRPr="003E49F2">
              <w:rPr>
                <w:b/>
                <w:color w:val="000000"/>
              </w:rPr>
              <w:t xml:space="preserve">По </w:t>
            </w:r>
            <w:r>
              <w:rPr>
                <w:b/>
                <w:color w:val="000000"/>
              </w:rPr>
              <w:t>четвертому</w:t>
            </w:r>
            <w:r w:rsidRPr="003E49F2">
              <w:rPr>
                <w:b/>
                <w:color w:val="000000"/>
              </w:rPr>
              <w:t xml:space="preserve"> вопросу повестки дня:</w:t>
            </w:r>
            <w:r>
              <w:rPr>
                <w:b/>
                <w:color w:val="000000"/>
              </w:rPr>
              <w:t xml:space="preserve"> </w:t>
            </w:r>
            <w:r w:rsidRPr="002A2AD9">
              <w:rPr>
                <w:iCs/>
              </w:rPr>
              <w:t xml:space="preserve">Одобрить сделку,  связанную с заключением </w:t>
            </w:r>
            <w:r w:rsidRPr="002A2AD9">
              <w:rPr>
                <w:rFonts w:eastAsia="Calibri"/>
              </w:rPr>
              <w:t>Договора поручительства, между ОАО «ЯТЭК» и ОАО «</w:t>
            </w:r>
            <w:proofErr w:type="spellStart"/>
            <w:r w:rsidRPr="002A2AD9">
              <w:rPr>
                <w:rFonts w:eastAsia="Calibri"/>
              </w:rPr>
              <w:t>Промсвязьбанк</w:t>
            </w:r>
            <w:proofErr w:type="spellEnd"/>
            <w:r w:rsidRPr="002A2AD9">
              <w:rPr>
                <w:rFonts w:eastAsia="Calibri"/>
              </w:rPr>
              <w:t>», на следующих условиях:</w:t>
            </w:r>
          </w:p>
          <w:p w:rsidR="002F2B2C" w:rsidRPr="002A2AD9" w:rsidRDefault="002F2B2C" w:rsidP="002F2B2C">
            <w:pPr>
              <w:contextualSpacing/>
              <w:jc w:val="both"/>
              <w:rPr>
                <w:rFonts w:eastAsia="Calibri"/>
              </w:rPr>
            </w:pPr>
            <w:r w:rsidRPr="002A2AD9">
              <w:rPr>
                <w:rFonts w:eastAsia="Calibri"/>
                <w:b/>
              </w:rPr>
              <w:t xml:space="preserve">Стороны договора: </w:t>
            </w:r>
            <w:r w:rsidRPr="002A2AD9">
              <w:rPr>
                <w:rFonts w:eastAsia="Calibri"/>
              </w:rPr>
              <w:t>ОАО «</w:t>
            </w:r>
            <w:proofErr w:type="spellStart"/>
            <w:r w:rsidRPr="002A2AD9">
              <w:rPr>
                <w:rFonts w:eastAsia="Calibri"/>
              </w:rPr>
              <w:t>Промсвязьбанк</w:t>
            </w:r>
            <w:proofErr w:type="spellEnd"/>
            <w:r w:rsidRPr="002A2AD9">
              <w:rPr>
                <w:rFonts w:eastAsia="Calibri"/>
              </w:rPr>
              <w:t>» - Кредитор, ОАО «ЯТЭК» - Поручитель.</w:t>
            </w:r>
          </w:p>
          <w:p w:rsidR="002F2B2C" w:rsidRPr="002A2AD9" w:rsidRDefault="002F2B2C" w:rsidP="002F2B2C">
            <w:pPr>
              <w:contextualSpacing/>
              <w:jc w:val="both"/>
              <w:rPr>
                <w:rFonts w:eastAsia="Calibri"/>
              </w:rPr>
            </w:pPr>
            <w:r w:rsidRPr="002A2AD9">
              <w:rPr>
                <w:rFonts w:eastAsia="Calibri"/>
                <w:b/>
              </w:rPr>
              <w:t>Предмет договора:</w:t>
            </w:r>
            <w:r w:rsidRPr="002A2AD9">
              <w:rPr>
                <w:rFonts w:eastAsia="Calibri"/>
              </w:rPr>
              <w:t xml:space="preserve"> По настоящему Договору Поручитель обязывается перед Кредитором отвечать за исполнение ООО «</w:t>
            </w:r>
            <w:proofErr w:type="spellStart"/>
            <w:r w:rsidRPr="002A2AD9">
              <w:rPr>
                <w:rFonts w:eastAsia="Calibri"/>
              </w:rPr>
              <w:t>СуммаТелеком</w:t>
            </w:r>
            <w:proofErr w:type="spellEnd"/>
            <w:r w:rsidRPr="002A2AD9">
              <w:rPr>
                <w:rFonts w:eastAsia="Calibri"/>
              </w:rPr>
              <w:t>», в полном объеме его обязательств, указанных в Статье 2 настоящего Договора</w:t>
            </w:r>
            <w:proofErr w:type="gramStart"/>
            <w:r w:rsidRPr="002A2AD9">
              <w:rPr>
                <w:rFonts w:eastAsia="Calibri"/>
              </w:rPr>
              <w:t xml:space="preserve"> ,</w:t>
            </w:r>
            <w:proofErr w:type="gramEnd"/>
            <w:r w:rsidRPr="002A2AD9">
              <w:rPr>
                <w:rFonts w:eastAsia="Calibri"/>
              </w:rPr>
              <w:t xml:space="preserve"> в том числе обязательств которые могут возникнуть в будущем.</w:t>
            </w:r>
          </w:p>
          <w:p w:rsidR="002F2B2C" w:rsidRPr="002A2AD9" w:rsidRDefault="002F2B2C" w:rsidP="002F2B2C">
            <w:pPr>
              <w:contextualSpacing/>
              <w:jc w:val="both"/>
              <w:rPr>
                <w:rFonts w:eastAsia="Calibri"/>
              </w:rPr>
            </w:pPr>
            <w:r w:rsidRPr="002A2AD9">
              <w:rPr>
                <w:rFonts w:eastAsia="Calibri"/>
              </w:rPr>
              <w:t>Настоящим Договором предусмотрено обеспечение исполнения обязательств Должника по заключенному в г</w:t>
            </w:r>
            <w:proofErr w:type="gramStart"/>
            <w:r w:rsidRPr="002A2AD9">
              <w:rPr>
                <w:rFonts w:eastAsia="Calibri"/>
              </w:rPr>
              <w:t>.М</w:t>
            </w:r>
            <w:proofErr w:type="gramEnd"/>
            <w:r w:rsidRPr="002A2AD9">
              <w:rPr>
                <w:rFonts w:eastAsia="Calibri"/>
              </w:rPr>
              <w:t>оскве между Кредитором и Должником (по тексту настоящего Договора также – «заемщик) Кредитному договору об открытии кредитной линии (с установленным лимитом задолженности) № 0204-12-3-0, в соответствии с которым Кредитор обязуется предоставить Должнику кредит на следующих условиях:</w:t>
            </w:r>
          </w:p>
          <w:p w:rsidR="002F2B2C" w:rsidRPr="002A2AD9" w:rsidRDefault="002F2B2C" w:rsidP="002F2B2C">
            <w:pPr>
              <w:contextualSpacing/>
              <w:jc w:val="both"/>
              <w:rPr>
                <w:rFonts w:eastAsia="Calibri"/>
              </w:rPr>
            </w:pPr>
            <w:r w:rsidRPr="002A2AD9">
              <w:rPr>
                <w:rFonts w:eastAsia="Calibri"/>
              </w:rPr>
              <w:t xml:space="preserve">Кредитор открывает Заемщику кредитную линию с Лимитом Задолженности (максимально возможный размер единовременной задолженности Заемщика по основному долгу перед Кредитором по Кредитному договору) в размере </w:t>
            </w:r>
            <w:r w:rsidRPr="002A2AD9">
              <w:rPr>
                <w:rFonts w:eastAsia="Calibri"/>
                <w:b/>
              </w:rPr>
              <w:t xml:space="preserve">500 000 000,00 (пятьсот миллионов, 00/100) рублей РФ на срок по апрель 2013 года,    </w:t>
            </w:r>
            <w:r w:rsidRPr="002A2AD9">
              <w:rPr>
                <w:rFonts w:eastAsia="Calibri"/>
              </w:rPr>
              <w:t>включительно, на следующие цели: финансирование текущей деятельности.</w:t>
            </w:r>
          </w:p>
          <w:p w:rsidR="002F2B2C" w:rsidRPr="002A2AD9" w:rsidRDefault="002F2B2C" w:rsidP="002F2B2C">
            <w:pPr>
              <w:contextualSpacing/>
              <w:jc w:val="both"/>
            </w:pPr>
            <w:r w:rsidRPr="002A2AD9">
              <w:rPr>
                <w:rFonts w:eastAsia="Calibri"/>
              </w:rPr>
              <w:t xml:space="preserve">Дата окончательного погашения задолженности (предусмотренная Кредитным договором дата, в которую Заемщиком должно быть осуществлено погашение задолженности по Кредитному договору в полном объеме) </w:t>
            </w:r>
            <w:r w:rsidRPr="002A2AD9">
              <w:rPr>
                <w:rFonts w:eastAsia="Calibri"/>
                <w:b/>
              </w:rPr>
              <w:t>апрель 2013 года.</w:t>
            </w:r>
          </w:p>
          <w:p w:rsidR="002F2B2C" w:rsidRPr="002A2AD9" w:rsidRDefault="002F2B2C" w:rsidP="002F2B2C">
            <w:pPr>
              <w:jc w:val="both"/>
              <w:rPr>
                <w:color w:val="000000"/>
              </w:rPr>
            </w:pPr>
            <w:r w:rsidRPr="002A2AD9">
              <w:rPr>
                <w:color w:val="000000"/>
              </w:rPr>
              <w:t xml:space="preserve">За пользование кредитом Заемщик уплачивает Кредитору в размере </w:t>
            </w:r>
            <w:r w:rsidRPr="002A2AD9">
              <w:rPr>
                <w:b/>
                <w:color w:val="000000"/>
              </w:rPr>
              <w:t>12 (двенадцать) процентов годовых.</w:t>
            </w:r>
          </w:p>
          <w:p w:rsidR="002F2B2C" w:rsidRPr="002A2AD9" w:rsidRDefault="002F2B2C" w:rsidP="002F2B2C">
            <w:pPr>
              <w:suppressAutoHyphens/>
              <w:jc w:val="both"/>
              <w:rPr>
                <w:b/>
              </w:rPr>
            </w:pPr>
            <w:r w:rsidRPr="002A2AD9">
              <w:rPr>
                <w:b/>
              </w:rPr>
              <w:t>Поручительство по настоящему Договору дано на срок по апрель 2014 года.</w:t>
            </w:r>
          </w:p>
          <w:p w:rsidR="00920ECF" w:rsidRPr="003E49F2" w:rsidRDefault="00B8101C" w:rsidP="00920ECF">
            <w:pPr>
              <w:widowControl w:val="0"/>
              <w:contextualSpacing/>
              <w:jc w:val="both"/>
              <w:rPr>
                <w:bCs/>
              </w:rPr>
            </w:pPr>
            <w:r w:rsidRPr="003E49F2">
              <w:rPr>
                <w:bCs/>
              </w:rPr>
              <w:t xml:space="preserve"> 2.3. Дата проведения заседания Совета директоров ОАО «ЯТЭК», на котором приняты соответствующие решения: </w:t>
            </w:r>
            <w:r w:rsidR="00817CBD" w:rsidRPr="003E49F2">
              <w:rPr>
                <w:bCs/>
              </w:rPr>
              <w:t>05</w:t>
            </w:r>
            <w:r w:rsidRPr="003E49F2">
              <w:rPr>
                <w:bCs/>
              </w:rPr>
              <w:t xml:space="preserve"> </w:t>
            </w:r>
            <w:r w:rsidRPr="003E49F2">
              <w:rPr>
                <w:bCs/>
              </w:rPr>
              <w:lastRenderedPageBreak/>
              <w:t>ию</w:t>
            </w:r>
            <w:r w:rsidR="00817CBD" w:rsidRPr="003E49F2">
              <w:rPr>
                <w:bCs/>
              </w:rPr>
              <w:t>л</w:t>
            </w:r>
            <w:r w:rsidRPr="003E49F2">
              <w:rPr>
                <w:bCs/>
              </w:rPr>
              <w:t xml:space="preserve">я 2012 года. </w:t>
            </w:r>
          </w:p>
          <w:p w:rsidR="00623F11" w:rsidRPr="003E49F2" w:rsidRDefault="00B8101C" w:rsidP="00817CBD">
            <w:pPr>
              <w:widowControl w:val="0"/>
              <w:contextualSpacing/>
              <w:jc w:val="both"/>
            </w:pPr>
            <w:r w:rsidRPr="003E49F2">
              <w:rPr>
                <w:bCs/>
              </w:rPr>
              <w:t xml:space="preserve"> 2.4.Дата составления </w:t>
            </w:r>
            <w:r w:rsidR="00920ECF" w:rsidRPr="003E49F2">
              <w:rPr>
                <w:bCs/>
              </w:rPr>
              <w:t xml:space="preserve">и номер </w:t>
            </w:r>
            <w:r w:rsidRPr="003E49F2">
              <w:rPr>
                <w:bCs/>
              </w:rPr>
              <w:t xml:space="preserve">протокола заседания Совета директоров ОАО «ЯТЭК», на котором приняты соответствующие </w:t>
            </w:r>
            <w:r w:rsidR="00686FDA" w:rsidRPr="003E49F2">
              <w:rPr>
                <w:bCs/>
              </w:rPr>
              <w:t xml:space="preserve">решения: Протокол заседания Совета директоров от </w:t>
            </w:r>
            <w:r w:rsidR="00817CBD" w:rsidRPr="003E49F2">
              <w:rPr>
                <w:bCs/>
              </w:rPr>
              <w:t>05</w:t>
            </w:r>
            <w:r w:rsidR="00686FDA" w:rsidRPr="003E49F2">
              <w:rPr>
                <w:bCs/>
              </w:rPr>
              <w:t xml:space="preserve"> ию</w:t>
            </w:r>
            <w:r w:rsidR="00817CBD" w:rsidRPr="003E49F2">
              <w:rPr>
                <w:bCs/>
              </w:rPr>
              <w:t>л</w:t>
            </w:r>
            <w:r w:rsidR="00686FDA" w:rsidRPr="003E49F2">
              <w:rPr>
                <w:bCs/>
              </w:rPr>
              <w:t>я 2012 года</w:t>
            </w:r>
            <w:r w:rsidR="00316F07" w:rsidRPr="003E49F2">
              <w:rPr>
                <w:bCs/>
              </w:rPr>
              <w:t>,</w:t>
            </w:r>
            <w:r w:rsidR="00920ECF" w:rsidRPr="003E49F2">
              <w:rPr>
                <w:bCs/>
              </w:rPr>
              <w:t xml:space="preserve"> №</w:t>
            </w:r>
            <w:proofErr w:type="gramStart"/>
            <w:r w:rsidR="00920ECF" w:rsidRPr="003E49F2">
              <w:rPr>
                <w:bCs/>
              </w:rPr>
              <w:t>б</w:t>
            </w:r>
            <w:proofErr w:type="gramEnd"/>
            <w:r w:rsidR="00920ECF" w:rsidRPr="003E49F2">
              <w:rPr>
                <w:bCs/>
              </w:rPr>
              <w:t>/н</w:t>
            </w:r>
            <w:r w:rsidR="00686FDA" w:rsidRPr="003E49F2">
              <w:rPr>
                <w:bCs/>
              </w:rPr>
              <w:t>.</w:t>
            </w:r>
            <w:r w:rsidRPr="003E49F2">
              <w:rPr>
                <w:bCs/>
              </w:rPr>
              <w:t xml:space="preserve">  </w:t>
            </w:r>
          </w:p>
        </w:tc>
      </w:tr>
      <w:tr w:rsidR="002F38FE" w:rsidRPr="003E49F2">
        <w:trPr>
          <w:cantSplit/>
        </w:trPr>
        <w:tc>
          <w:tcPr>
            <w:tcW w:w="10235" w:type="dxa"/>
            <w:gridSpan w:val="12"/>
          </w:tcPr>
          <w:p w:rsidR="002F38FE" w:rsidRPr="003E49F2" w:rsidRDefault="002F38FE">
            <w:pPr>
              <w:jc w:val="center"/>
            </w:pPr>
            <w:r w:rsidRPr="003E49F2">
              <w:lastRenderedPageBreak/>
              <w:t>3. Подпись</w:t>
            </w:r>
          </w:p>
        </w:tc>
      </w:tr>
      <w:tr w:rsidR="002F38FE" w:rsidRPr="003E4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F38FE" w:rsidRPr="003E49F2" w:rsidRDefault="002F38FE" w:rsidP="00F73EE6">
            <w:pPr>
              <w:spacing w:before="20"/>
              <w:ind w:left="85"/>
            </w:pPr>
            <w:r w:rsidRPr="003E49F2">
              <w:t xml:space="preserve">3.1. </w:t>
            </w:r>
            <w:r w:rsidR="00F73EE6" w:rsidRPr="003E49F2">
              <w:t>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3E49F2" w:rsidRDefault="002F38F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8FE" w:rsidRPr="003E49F2" w:rsidRDefault="002F38FE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8FE" w:rsidRPr="003E49F2" w:rsidRDefault="00F73EE6">
            <w:pPr>
              <w:jc w:val="center"/>
            </w:pPr>
            <w:r w:rsidRPr="003E49F2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38FE" w:rsidRPr="003E49F2" w:rsidRDefault="002F38FE"/>
        </w:tc>
      </w:tr>
      <w:tr w:rsidR="002F38FE" w:rsidRPr="003E4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8FE" w:rsidRPr="003E49F2" w:rsidRDefault="002F38F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E" w:rsidRPr="003E49F2" w:rsidRDefault="002F38FE">
            <w:pPr>
              <w:jc w:val="center"/>
            </w:pPr>
            <w:r w:rsidRPr="003E49F2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3E49F2" w:rsidRDefault="002F38FE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3E49F2" w:rsidRDefault="002F38FE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8FE" w:rsidRPr="003E49F2" w:rsidRDefault="002F38FE"/>
        </w:tc>
      </w:tr>
      <w:tr w:rsidR="002F38FE" w:rsidRPr="003E49F2" w:rsidTr="00C36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38FE" w:rsidRPr="003E49F2" w:rsidRDefault="002F38FE">
            <w:pPr>
              <w:ind w:left="57"/>
            </w:pPr>
            <w:r w:rsidRPr="003E49F2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3E49F2" w:rsidRDefault="00817CBD" w:rsidP="00623F11">
            <w:pPr>
              <w:jc w:val="center"/>
              <w:rPr>
                <w:highlight w:val="yellow"/>
              </w:rPr>
            </w:pPr>
            <w:r w:rsidRPr="003E49F2">
              <w:t>05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3E49F2" w:rsidRDefault="002F38FE">
            <w:r w:rsidRPr="003E49F2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3E49F2" w:rsidRDefault="00B06FA5" w:rsidP="00817CBD">
            <w:pPr>
              <w:jc w:val="center"/>
            </w:pPr>
            <w:r w:rsidRPr="003E49F2">
              <w:t>ию</w:t>
            </w:r>
            <w:r w:rsidR="00817CBD" w:rsidRPr="003E49F2">
              <w:t>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3E49F2" w:rsidRDefault="002F38FE">
            <w:pPr>
              <w:jc w:val="right"/>
            </w:pPr>
            <w:r w:rsidRPr="003E49F2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3E49F2" w:rsidRDefault="00384929" w:rsidP="00F73EE6">
            <w:r w:rsidRPr="003E49F2">
              <w:t>1</w:t>
            </w:r>
            <w:r w:rsidR="00F73EE6" w:rsidRPr="003E49F2"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3E49F2" w:rsidRDefault="002F38FE" w:rsidP="004A51AD">
            <w:proofErr w:type="gramStart"/>
            <w:r w:rsidRPr="003E49F2">
              <w:t>г</w:t>
            </w:r>
            <w:proofErr w:type="gramEnd"/>
            <w:r w:rsidRPr="003E49F2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3E49F2" w:rsidRDefault="002F38FE">
            <w:pPr>
              <w:jc w:val="center"/>
            </w:pPr>
            <w:r w:rsidRPr="003E49F2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38FE" w:rsidRPr="003E49F2" w:rsidRDefault="002F38FE"/>
        </w:tc>
      </w:tr>
      <w:tr w:rsidR="002F38FE" w:rsidRPr="003E49F2" w:rsidTr="003B7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38FE" w:rsidRPr="003E49F2" w:rsidRDefault="002F38F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FE" w:rsidRPr="003E49F2" w:rsidRDefault="002F38FE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8FE" w:rsidRPr="003E49F2" w:rsidRDefault="002F38FE"/>
        </w:tc>
      </w:tr>
    </w:tbl>
    <w:p w:rsidR="002F38FE" w:rsidRPr="003E49F2" w:rsidRDefault="002F38FE" w:rsidP="00870E6A"/>
    <w:p w:rsidR="00686FDA" w:rsidRPr="003E49F2" w:rsidRDefault="00686FDA" w:rsidP="00870E6A"/>
    <w:sectPr w:rsidR="00686FDA" w:rsidRPr="003E49F2" w:rsidSect="002F2B2C">
      <w:headerReference w:type="default" r:id="rId7"/>
      <w:pgSz w:w="11906" w:h="16838"/>
      <w:pgMar w:top="284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9F2" w:rsidRDefault="003E49F2">
      <w:r>
        <w:separator/>
      </w:r>
    </w:p>
  </w:endnote>
  <w:endnote w:type="continuationSeparator" w:id="0">
    <w:p w:rsidR="003E49F2" w:rsidRDefault="003E4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9F2" w:rsidRDefault="003E49F2">
      <w:r>
        <w:separator/>
      </w:r>
    </w:p>
  </w:footnote>
  <w:footnote w:type="continuationSeparator" w:id="0">
    <w:p w:rsidR="003E49F2" w:rsidRDefault="003E4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F2" w:rsidRDefault="003E49F2" w:rsidP="00BD58A4">
    <w:pPr>
      <w:pStyle w:val="a3"/>
      <w:rPr>
        <w:szCs w:val="14"/>
      </w:rPr>
    </w:pPr>
  </w:p>
  <w:p w:rsidR="003E49F2" w:rsidRPr="00BD58A4" w:rsidRDefault="003E49F2" w:rsidP="00BD58A4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72C4"/>
    <w:multiLevelType w:val="hybridMultilevel"/>
    <w:tmpl w:val="5E403614"/>
    <w:lvl w:ilvl="0" w:tplc="75E8DCC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36DC6735"/>
    <w:multiLevelType w:val="hybridMultilevel"/>
    <w:tmpl w:val="5D6C4DB4"/>
    <w:lvl w:ilvl="0" w:tplc="35268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47B5D"/>
    <w:multiLevelType w:val="multilevel"/>
    <w:tmpl w:val="F8AED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440"/>
      </w:pPr>
      <w:rPr>
        <w:rFonts w:hint="default"/>
      </w:rPr>
    </w:lvl>
  </w:abstractNum>
  <w:abstractNum w:abstractNumId="3">
    <w:nsid w:val="49935A2C"/>
    <w:multiLevelType w:val="hybridMultilevel"/>
    <w:tmpl w:val="1174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E3C0D"/>
    <w:multiLevelType w:val="hybridMultilevel"/>
    <w:tmpl w:val="96DCFB0C"/>
    <w:lvl w:ilvl="0" w:tplc="B5421A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8A4"/>
    <w:rsid w:val="00052ACD"/>
    <w:rsid w:val="00071A48"/>
    <w:rsid w:val="00092F39"/>
    <w:rsid w:val="000A76F0"/>
    <w:rsid w:val="000B4352"/>
    <w:rsid w:val="000D0D7B"/>
    <w:rsid w:val="000E1416"/>
    <w:rsid w:val="000F600E"/>
    <w:rsid w:val="001138A3"/>
    <w:rsid w:val="00145B8A"/>
    <w:rsid w:val="00186126"/>
    <w:rsid w:val="001940B3"/>
    <w:rsid w:val="001B3A7B"/>
    <w:rsid w:val="001F1961"/>
    <w:rsid w:val="002059F6"/>
    <w:rsid w:val="002544EC"/>
    <w:rsid w:val="00265B5A"/>
    <w:rsid w:val="002B58DC"/>
    <w:rsid w:val="002F1819"/>
    <w:rsid w:val="002F2B2C"/>
    <w:rsid w:val="002F38FE"/>
    <w:rsid w:val="00316F07"/>
    <w:rsid w:val="00384929"/>
    <w:rsid w:val="00390C98"/>
    <w:rsid w:val="00397828"/>
    <w:rsid w:val="003B73DA"/>
    <w:rsid w:val="003C3139"/>
    <w:rsid w:val="003C39B1"/>
    <w:rsid w:val="003C4BED"/>
    <w:rsid w:val="003E34AC"/>
    <w:rsid w:val="003E49F2"/>
    <w:rsid w:val="003E5768"/>
    <w:rsid w:val="004261EB"/>
    <w:rsid w:val="00426E13"/>
    <w:rsid w:val="004274F4"/>
    <w:rsid w:val="004A51AD"/>
    <w:rsid w:val="004C46EC"/>
    <w:rsid w:val="004C6A9B"/>
    <w:rsid w:val="004E430A"/>
    <w:rsid w:val="004E7132"/>
    <w:rsid w:val="004F798A"/>
    <w:rsid w:val="0054558E"/>
    <w:rsid w:val="0056142F"/>
    <w:rsid w:val="005A050B"/>
    <w:rsid w:val="005C5A6F"/>
    <w:rsid w:val="005C7B56"/>
    <w:rsid w:val="00616739"/>
    <w:rsid w:val="00620957"/>
    <w:rsid w:val="00623F11"/>
    <w:rsid w:val="00664538"/>
    <w:rsid w:val="00682827"/>
    <w:rsid w:val="00686FDA"/>
    <w:rsid w:val="006E1EB3"/>
    <w:rsid w:val="006F7707"/>
    <w:rsid w:val="00722087"/>
    <w:rsid w:val="00733BA8"/>
    <w:rsid w:val="007550D9"/>
    <w:rsid w:val="00776E6F"/>
    <w:rsid w:val="00791345"/>
    <w:rsid w:val="00812772"/>
    <w:rsid w:val="00817CBD"/>
    <w:rsid w:val="00860761"/>
    <w:rsid w:val="00870E6A"/>
    <w:rsid w:val="00913C11"/>
    <w:rsid w:val="00920ECF"/>
    <w:rsid w:val="0093732F"/>
    <w:rsid w:val="009433BA"/>
    <w:rsid w:val="00980266"/>
    <w:rsid w:val="00987541"/>
    <w:rsid w:val="00995559"/>
    <w:rsid w:val="009E270E"/>
    <w:rsid w:val="00A02593"/>
    <w:rsid w:val="00A1685A"/>
    <w:rsid w:val="00A173BF"/>
    <w:rsid w:val="00A34FDD"/>
    <w:rsid w:val="00A708B0"/>
    <w:rsid w:val="00A81DA2"/>
    <w:rsid w:val="00A968E1"/>
    <w:rsid w:val="00AA5F46"/>
    <w:rsid w:val="00B06FA5"/>
    <w:rsid w:val="00B454D8"/>
    <w:rsid w:val="00B8101C"/>
    <w:rsid w:val="00BD58A4"/>
    <w:rsid w:val="00BE6CDD"/>
    <w:rsid w:val="00BF2DEE"/>
    <w:rsid w:val="00C1029F"/>
    <w:rsid w:val="00C26D06"/>
    <w:rsid w:val="00C30269"/>
    <w:rsid w:val="00C367ED"/>
    <w:rsid w:val="00C52E83"/>
    <w:rsid w:val="00C628F3"/>
    <w:rsid w:val="00C67157"/>
    <w:rsid w:val="00C70FCA"/>
    <w:rsid w:val="00C87330"/>
    <w:rsid w:val="00C9291B"/>
    <w:rsid w:val="00CA00AA"/>
    <w:rsid w:val="00CC3E60"/>
    <w:rsid w:val="00CF42ED"/>
    <w:rsid w:val="00D542FB"/>
    <w:rsid w:val="00D75865"/>
    <w:rsid w:val="00D7588E"/>
    <w:rsid w:val="00DB4D9D"/>
    <w:rsid w:val="00DD177A"/>
    <w:rsid w:val="00E16CA9"/>
    <w:rsid w:val="00E578AE"/>
    <w:rsid w:val="00EE50A1"/>
    <w:rsid w:val="00EF72D2"/>
    <w:rsid w:val="00F21804"/>
    <w:rsid w:val="00F30CF1"/>
    <w:rsid w:val="00F468C9"/>
    <w:rsid w:val="00F62BE2"/>
    <w:rsid w:val="00F723B5"/>
    <w:rsid w:val="00F73EE6"/>
    <w:rsid w:val="00F94746"/>
    <w:rsid w:val="00FA4249"/>
    <w:rsid w:val="00FD3508"/>
    <w:rsid w:val="00F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54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8754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rsid w:val="00987541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rsid w:val="0098754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87541"/>
    <w:pPr>
      <w:tabs>
        <w:tab w:val="center" w:pos="4153"/>
        <w:tab w:val="right" w:pos="8306"/>
      </w:tabs>
    </w:pPr>
  </w:style>
  <w:style w:type="paragraph" w:customStyle="1" w:styleId="msolistparagraph0">
    <w:name w:val="msolistparagraph"/>
    <w:basedOn w:val="a"/>
    <w:rsid w:val="00F94746"/>
    <w:pPr>
      <w:autoSpaceDE/>
      <w:autoSpaceDN/>
      <w:ind w:left="720"/>
    </w:pPr>
    <w:rPr>
      <w:rFonts w:ascii="Calibri" w:hAnsi="Calibri"/>
      <w:sz w:val="22"/>
      <w:szCs w:val="22"/>
    </w:rPr>
  </w:style>
  <w:style w:type="paragraph" w:styleId="a5">
    <w:name w:val="Normal (Web)"/>
    <w:basedOn w:val="a"/>
    <w:rsid w:val="00F94746"/>
    <w:pPr>
      <w:autoSpaceDE/>
      <w:autoSpaceDN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F73EE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Plain Text"/>
    <w:basedOn w:val="a"/>
    <w:link w:val="a8"/>
    <w:uiPriority w:val="99"/>
    <w:rsid w:val="00F73EE6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F73EE6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2544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860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60761"/>
    <w:rPr>
      <w:rFonts w:ascii="Tahoma" w:hAnsi="Tahoma" w:cs="Tahoma"/>
      <w:sz w:val="16"/>
      <w:szCs w:val="16"/>
    </w:rPr>
  </w:style>
  <w:style w:type="character" w:customStyle="1" w:styleId="newstextlink1">
    <w:name w:val="newstextlink1"/>
    <w:basedOn w:val="a0"/>
    <w:rsid w:val="00E578AE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headertext1">
    <w:name w:val="headertext1"/>
    <w:basedOn w:val="a0"/>
    <w:rsid w:val="00C67157"/>
    <w:rPr>
      <w:rFonts w:ascii="Tahoma" w:hAnsi="Tahoma" w:cs="Tahoma" w:hint="default"/>
      <w:b/>
      <w:bCs/>
      <w:color w:val="000000"/>
      <w:sz w:val="18"/>
      <w:szCs w:val="18"/>
    </w:rPr>
  </w:style>
  <w:style w:type="character" w:customStyle="1" w:styleId="SUBST">
    <w:name w:val="__SUBST"/>
    <w:rsid w:val="004F798A"/>
    <w:rPr>
      <w:b/>
      <w:bCs/>
      <w:i/>
      <w:iCs/>
      <w:sz w:val="22"/>
      <w:szCs w:val="22"/>
    </w:rPr>
  </w:style>
  <w:style w:type="character" w:customStyle="1" w:styleId="BodytextBold">
    <w:name w:val="Body text + Bold"/>
    <w:basedOn w:val="a0"/>
    <w:rsid w:val="00DB4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">
    <w:name w:val="Body text_"/>
    <w:basedOn w:val="a0"/>
    <w:link w:val="1"/>
    <w:rsid w:val="00DB4D9D"/>
    <w:rPr>
      <w:shd w:val="clear" w:color="auto" w:fill="FFFFFF"/>
    </w:rPr>
  </w:style>
  <w:style w:type="character" w:customStyle="1" w:styleId="BodytextItalicSpacing0pt">
    <w:name w:val="Body text + Italic;Spacing 0 pt"/>
    <w:basedOn w:val="Bodytext"/>
    <w:rsid w:val="00DB4D9D"/>
    <w:rPr>
      <w:i/>
      <w:iCs/>
      <w:spacing w:val="-10"/>
    </w:rPr>
  </w:style>
  <w:style w:type="paragraph" w:customStyle="1" w:styleId="1">
    <w:name w:val="Основной текст1"/>
    <w:basedOn w:val="a"/>
    <w:link w:val="Bodytext"/>
    <w:rsid w:val="00DB4D9D"/>
    <w:pPr>
      <w:shd w:val="clear" w:color="auto" w:fill="FFFFFF"/>
      <w:autoSpaceDE/>
      <w:autoSpaceDN/>
      <w:spacing w:before="300" w:line="267" w:lineRule="exact"/>
      <w:ind w:hanging="4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subject/>
  <dc:creator>Prof-SlejovaNA</dc:creator>
  <cp:keywords/>
  <cp:lastModifiedBy>Your User Name</cp:lastModifiedBy>
  <cp:revision>5</cp:revision>
  <cp:lastPrinted>2012-05-24T08:55:00Z</cp:lastPrinted>
  <dcterms:created xsi:type="dcterms:W3CDTF">2012-06-27T12:45:00Z</dcterms:created>
  <dcterms:modified xsi:type="dcterms:W3CDTF">2012-07-05T08:28:00Z</dcterms:modified>
</cp:coreProperties>
</file>