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88630B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88630B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>: второй купонный период (22.03.2013-21.06.2013)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C7670" w:rsidRPr="00FC7670">
              <w:rPr>
                <w:rFonts w:eastAsiaTheme="minorHAnsi"/>
                <w:iCs/>
                <w:lang w:eastAsia="en-US"/>
              </w:rPr>
              <w:t>89 760 000</w:t>
            </w:r>
            <w:r w:rsidR="00035405" w:rsidRPr="00FC7670">
              <w:rPr>
                <w:rFonts w:eastAsiaTheme="minorHAnsi"/>
                <w:lang w:eastAsia="en-US"/>
              </w:rPr>
              <w:t xml:space="preserve"> руб.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29 руб. 92 коп</w:t>
            </w:r>
            <w:proofErr w:type="gramStart"/>
            <w:r w:rsidR="00FC7670" w:rsidRPr="00FC7670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="00FC7670" w:rsidRPr="00FC7670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BA6D64" w:rsidRPr="00FC7670">
              <w:t>н</w:t>
            </w:r>
            <w:proofErr w:type="gramEnd"/>
            <w:r w:rsidR="00BA6D64" w:rsidRPr="00FC7670">
              <w:t xml:space="preserve">а одну </w:t>
            </w:r>
            <w:r w:rsidR="004741B7">
              <w:t>биржевую 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BA6D64" w:rsidRPr="00FC7670">
              <w:t>безналичная).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4741B7">
              <w:rPr>
                <w:rFonts w:eastAsiaTheme="minorHAnsi"/>
                <w:bCs/>
                <w:lang w:eastAsia="en-US"/>
              </w:rPr>
              <w:t>должно быть исполнено: 21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4741B7">
              <w:rPr>
                <w:rFonts w:eastAsiaTheme="minorHAnsi"/>
                <w:bCs/>
                <w:lang w:eastAsia="en-US"/>
              </w:rPr>
              <w:t>июня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C7670" w:rsidRPr="00FC7670">
              <w:rPr>
                <w:rFonts w:eastAsiaTheme="minorHAnsi"/>
                <w:iCs/>
                <w:lang w:eastAsia="en-US"/>
              </w:rPr>
              <w:t>89 760 000</w:t>
            </w:r>
            <w:r w:rsidR="00FC7670" w:rsidRPr="00FC7670">
              <w:rPr>
                <w:rFonts w:eastAsiaTheme="minorHAnsi"/>
                <w:lang w:eastAsia="en-US"/>
              </w:rPr>
              <w:t xml:space="preserve"> руб.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62E04" w:rsidP="00FC7670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B7" w:rsidRDefault="004741B7" w:rsidP="00D56ECC">
      <w:r>
        <w:separator/>
      </w:r>
    </w:p>
  </w:endnote>
  <w:endnote w:type="continuationSeparator" w:id="0">
    <w:p w:rsidR="004741B7" w:rsidRDefault="004741B7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B7" w:rsidRDefault="004741B7" w:rsidP="00D56ECC">
      <w:r>
        <w:separator/>
      </w:r>
    </w:p>
  </w:footnote>
  <w:footnote w:type="continuationSeparator" w:id="0">
    <w:p w:rsidR="004741B7" w:rsidRDefault="004741B7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2013-06-21T06:21:00Z</dcterms:created>
  <dcterms:modified xsi:type="dcterms:W3CDTF">2013-06-21T06:21:00Z</dcterms:modified>
</cp:coreProperties>
</file>