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A6A5C">
        <w:rPr>
          <w:rFonts w:ascii="Times New Roman" w:hAnsi="Times New Roman" w:cs="Times New Roman"/>
          <w:b/>
          <w:sz w:val="24"/>
          <w:szCs w:val="24"/>
        </w:rPr>
        <w:t>304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9A6A5C" w:rsidRPr="009A6A5C" w:rsidRDefault="00A07D80" w:rsidP="009A6A5C">
            <w:pPr>
              <w:spacing w:line="276" w:lineRule="auto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9A6A5C" w:rsidRPr="009A6A5C">
              <w:rPr>
                <w:b/>
                <w:bCs/>
              </w:rPr>
              <w:t>МТБЭ марки</w:t>
            </w:r>
            <w:proofErr w:type="gramStart"/>
            <w:r w:rsidR="009A6A5C" w:rsidRPr="009A6A5C">
              <w:rPr>
                <w:b/>
                <w:bCs/>
              </w:rPr>
              <w:t xml:space="preserve"> А</w:t>
            </w:r>
            <w:proofErr w:type="gramEnd"/>
          </w:p>
          <w:p w:rsidR="00A07D80" w:rsidRPr="00DA0F1F" w:rsidRDefault="009A6A5C" w:rsidP="009A6A5C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</w:rPr>
              <w:t>в</w:t>
            </w:r>
            <w:r w:rsidRPr="009A6A5C">
              <w:rPr>
                <w:b/>
                <w:bCs/>
              </w:rPr>
              <w:t xml:space="preserve"> количестве  1225 тонн.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9A6A5C" w:rsidRPr="009A6A5C" w:rsidRDefault="00DD12EF" w:rsidP="009A6A5C">
            <w:pPr>
              <w:spacing w:before="20" w:after="20"/>
              <w:rPr>
                <w:b/>
                <w:bCs/>
              </w:rPr>
            </w:pPr>
            <w:r>
              <w:rPr>
                <w:b/>
                <w:bCs/>
              </w:rPr>
              <w:t xml:space="preserve">Поставка </w:t>
            </w:r>
            <w:r w:rsidR="009A6A5C" w:rsidRPr="009A6A5C">
              <w:rPr>
                <w:b/>
                <w:bCs/>
              </w:rPr>
              <w:t>МТБЭ марки А</w:t>
            </w:r>
          </w:p>
          <w:p w:rsidR="00A07D80" w:rsidRPr="00DA0F1F" w:rsidRDefault="009A6A5C" w:rsidP="009A6A5C">
            <w:pPr>
              <w:spacing w:before="20" w:after="20"/>
              <w:rPr>
                <w:b/>
                <w:sz w:val="22"/>
                <w:szCs w:val="22"/>
              </w:rPr>
            </w:pPr>
            <w:r w:rsidRPr="009A6A5C">
              <w:rPr>
                <w:b/>
                <w:bCs/>
              </w:rPr>
              <w:t xml:space="preserve">В количестве  1225 тонн.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9A6A5C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1225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A6A5C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Ст.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F6655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F5687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F6655" w:rsidP="0042381E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Анатольевич, тел 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A6A5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5687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A6A5C">
              <w:rPr>
                <w:sz w:val="22"/>
                <w:szCs w:val="22"/>
              </w:rPr>
              <w:t>14</w:t>
            </w:r>
            <w:r w:rsidR="00FE4D9E">
              <w:rPr>
                <w:sz w:val="22"/>
                <w:szCs w:val="22"/>
              </w:rPr>
              <w:t xml:space="preserve">» </w:t>
            </w:r>
            <w:r w:rsidR="009A6A5C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A6A5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5687A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5687A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371B5"/>
    <w:rsid w:val="00747194"/>
    <w:rsid w:val="00762FC6"/>
    <w:rsid w:val="007A2EEF"/>
    <w:rsid w:val="007B6D5B"/>
    <w:rsid w:val="007E5B56"/>
    <w:rsid w:val="007F3AD5"/>
    <w:rsid w:val="00811E8D"/>
    <w:rsid w:val="0085632A"/>
    <w:rsid w:val="00860901"/>
    <w:rsid w:val="008B0BBC"/>
    <w:rsid w:val="00930F3E"/>
    <w:rsid w:val="00982779"/>
    <w:rsid w:val="009865F3"/>
    <w:rsid w:val="009A6A5C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12B1E"/>
    <w:rsid w:val="00E213E6"/>
    <w:rsid w:val="00E54F6B"/>
    <w:rsid w:val="00E57AC8"/>
    <w:rsid w:val="00E64BF6"/>
    <w:rsid w:val="00EB2F64"/>
    <w:rsid w:val="00F14AA4"/>
    <w:rsid w:val="00F443BC"/>
    <w:rsid w:val="00F5687A"/>
    <w:rsid w:val="00F56BA5"/>
    <w:rsid w:val="00F60D2A"/>
    <w:rsid w:val="00FB4C07"/>
    <w:rsid w:val="00FD244C"/>
    <w:rsid w:val="00FE4D9E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43</cp:revision>
  <dcterms:created xsi:type="dcterms:W3CDTF">2015-04-09T05:54:00Z</dcterms:created>
  <dcterms:modified xsi:type="dcterms:W3CDTF">2015-07-30T00:30:00Z</dcterms:modified>
</cp:coreProperties>
</file>