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9C" w:rsidRDefault="00F5400E" w:rsidP="000C689C">
      <w:pPr>
        <w:shd w:val="clear" w:color="auto" w:fill="FFFFFF"/>
        <w:tabs>
          <w:tab w:val="left" w:pos="6427"/>
          <w:tab w:val="left" w:leader="underscore" w:pos="9110"/>
        </w:tabs>
        <w:jc w:val="center"/>
        <w:outlineLvl w:val="0"/>
        <w:rPr>
          <w:b/>
          <w:bCs/>
          <w:color w:val="000000"/>
          <w:spacing w:val="-7"/>
          <w:sz w:val="28"/>
          <w:szCs w:val="28"/>
        </w:rPr>
      </w:pPr>
      <w:r w:rsidRPr="003A682B">
        <w:rPr>
          <w:b/>
          <w:bCs/>
          <w:color w:val="000000"/>
          <w:spacing w:val="-7"/>
          <w:sz w:val="28"/>
          <w:szCs w:val="28"/>
        </w:rPr>
        <w:t xml:space="preserve">ДОГОВОР </w:t>
      </w:r>
      <w:r w:rsidRPr="00D27993">
        <w:rPr>
          <w:b/>
          <w:bCs/>
          <w:color w:val="000000"/>
          <w:spacing w:val="-7"/>
          <w:sz w:val="28"/>
          <w:szCs w:val="28"/>
        </w:rPr>
        <w:t xml:space="preserve"> </w:t>
      </w:r>
      <w:r w:rsidR="00F17CB3">
        <w:rPr>
          <w:b/>
          <w:bCs/>
          <w:color w:val="000000"/>
          <w:spacing w:val="-7"/>
          <w:sz w:val="28"/>
          <w:szCs w:val="28"/>
        </w:rPr>
        <w:t>№</w:t>
      </w:r>
    </w:p>
    <w:p w:rsidR="00EA375B" w:rsidRDefault="00EA375B" w:rsidP="00EA375B">
      <w:pPr>
        <w:shd w:val="clear" w:color="auto" w:fill="FFFFFF"/>
        <w:tabs>
          <w:tab w:val="left" w:pos="6427"/>
          <w:tab w:val="left" w:leader="underscore" w:pos="9110"/>
        </w:tabs>
        <w:jc w:val="center"/>
        <w:outlineLvl w:val="0"/>
        <w:rPr>
          <w:b/>
        </w:rPr>
      </w:pPr>
      <w:r>
        <w:rPr>
          <w:b/>
        </w:rPr>
        <w:t>на проведение экспертизы промышленной безопасности</w:t>
      </w:r>
    </w:p>
    <w:p w:rsidR="00F5400E" w:rsidRPr="00EC3667" w:rsidRDefault="00F5400E" w:rsidP="00F5400E">
      <w:pPr>
        <w:shd w:val="clear" w:color="auto" w:fill="FFFFFF"/>
        <w:tabs>
          <w:tab w:val="left" w:pos="6427"/>
          <w:tab w:val="left" w:leader="underscore" w:pos="9110"/>
        </w:tabs>
        <w:jc w:val="center"/>
        <w:rPr>
          <w:b/>
          <w:bCs/>
          <w:color w:val="000000"/>
          <w:spacing w:val="-7"/>
          <w:sz w:val="22"/>
          <w:szCs w:val="22"/>
        </w:rPr>
      </w:pPr>
    </w:p>
    <w:p w:rsidR="00F5400E" w:rsidRPr="00044F50" w:rsidRDefault="00F5400E" w:rsidP="00044F50">
      <w:pPr>
        <w:shd w:val="clear" w:color="auto" w:fill="FFFFFF"/>
        <w:tabs>
          <w:tab w:val="left" w:pos="6120"/>
        </w:tabs>
        <w:spacing w:before="264"/>
        <w:ind w:left="5"/>
        <w:jc w:val="center"/>
        <w:rPr>
          <w:color w:val="000000"/>
          <w:spacing w:val="4"/>
          <w:sz w:val="22"/>
          <w:szCs w:val="22"/>
        </w:rPr>
      </w:pPr>
      <w:r w:rsidRPr="00EC3667">
        <w:rPr>
          <w:color w:val="000000"/>
          <w:spacing w:val="1"/>
          <w:sz w:val="22"/>
          <w:szCs w:val="22"/>
        </w:rPr>
        <w:t>г. Якутск</w:t>
      </w:r>
      <w:r w:rsidRPr="00CE06CF">
        <w:rPr>
          <w:color w:val="000000"/>
          <w:sz w:val="22"/>
          <w:szCs w:val="22"/>
        </w:rPr>
        <w:t xml:space="preserve">  </w:t>
      </w:r>
      <w:r w:rsidR="00D965E3">
        <w:rPr>
          <w:color w:val="000000"/>
          <w:sz w:val="22"/>
          <w:szCs w:val="22"/>
        </w:rPr>
        <w:t xml:space="preserve">                                                                                                           </w:t>
      </w:r>
      <w:r w:rsidRPr="00CE06CF">
        <w:rPr>
          <w:color w:val="000000"/>
          <w:spacing w:val="4"/>
          <w:sz w:val="22"/>
          <w:szCs w:val="22"/>
          <w:u w:val="single"/>
        </w:rPr>
        <w:t>«</w:t>
      </w:r>
      <w:r w:rsidR="00DC3FE6">
        <w:rPr>
          <w:color w:val="000000"/>
          <w:spacing w:val="4"/>
          <w:sz w:val="22"/>
          <w:szCs w:val="22"/>
          <w:u w:val="single"/>
        </w:rPr>
        <w:t>___</w:t>
      </w:r>
      <w:r w:rsidR="000C689C">
        <w:rPr>
          <w:color w:val="000000"/>
          <w:spacing w:val="4"/>
          <w:sz w:val="22"/>
          <w:szCs w:val="22"/>
          <w:u w:val="single"/>
        </w:rPr>
        <w:t>»</w:t>
      </w:r>
      <w:r w:rsidR="00D27993">
        <w:rPr>
          <w:color w:val="000000"/>
          <w:spacing w:val="4"/>
          <w:sz w:val="22"/>
          <w:szCs w:val="22"/>
          <w:u w:val="single"/>
        </w:rPr>
        <w:t xml:space="preserve"> </w:t>
      </w:r>
      <w:r w:rsidR="00DC3FE6">
        <w:rPr>
          <w:color w:val="000000"/>
          <w:spacing w:val="4"/>
          <w:sz w:val="22"/>
          <w:szCs w:val="22"/>
          <w:u w:val="single"/>
        </w:rPr>
        <w:t>_________</w:t>
      </w:r>
      <w:r w:rsidR="007708E8">
        <w:rPr>
          <w:color w:val="000000"/>
          <w:spacing w:val="4"/>
          <w:sz w:val="22"/>
          <w:szCs w:val="22"/>
          <w:u w:val="single"/>
        </w:rPr>
        <w:t xml:space="preserve"> </w:t>
      </w:r>
      <w:r w:rsidR="000E1D29">
        <w:rPr>
          <w:color w:val="000000"/>
          <w:spacing w:val="4"/>
          <w:sz w:val="22"/>
          <w:szCs w:val="22"/>
          <w:u w:val="single"/>
        </w:rPr>
        <w:t xml:space="preserve"> </w:t>
      </w:r>
      <w:r w:rsidR="00D27993">
        <w:rPr>
          <w:color w:val="000000"/>
          <w:spacing w:val="4"/>
          <w:sz w:val="22"/>
          <w:szCs w:val="22"/>
          <w:u w:val="single"/>
        </w:rPr>
        <w:t>201</w:t>
      </w:r>
      <w:r w:rsidR="00CE79CF">
        <w:rPr>
          <w:color w:val="000000"/>
          <w:spacing w:val="4"/>
          <w:sz w:val="22"/>
          <w:szCs w:val="22"/>
          <w:u w:val="single"/>
        </w:rPr>
        <w:t>3</w:t>
      </w:r>
      <w:r w:rsidR="002716D1">
        <w:rPr>
          <w:color w:val="000000"/>
          <w:spacing w:val="4"/>
          <w:sz w:val="22"/>
          <w:szCs w:val="22"/>
          <w:u w:val="single"/>
        </w:rPr>
        <w:t xml:space="preserve"> </w:t>
      </w:r>
      <w:r w:rsidRPr="00CE06CF">
        <w:rPr>
          <w:color w:val="000000"/>
          <w:spacing w:val="4"/>
          <w:sz w:val="22"/>
          <w:szCs w:val="22"/>
          <w:u w:val="single"/>
        </w:rPr>
        <w:t>г.</w:t>
      </w:r>
    </w:p>
    <w:p w:rsidR="003D23AB" w:rsidRDefault="00F17CB3" w:rsidP="004C2AE5">
      <w:pPr>
        <w:shd w:val="clear" w:color="auto" w:fill="FFFFFF"/>
        <w:spacing w:before="106" w:line="278" w:lineRule="exact"/>
        <w:ind w:left="5" w:right="24" w:firstLine="355"/>
        <w:jc w:val="both"/>
        <w:rPr>
          <w:color w:val="000000"/>
          <w:spacing w:val="5"/>
          <w:sz w:val="22"/>
          <w:szCs w:val="22"/>
        </w:rPr>
      </w:pPr>
      <w:r>
        <w:rPr>
          <w:b/>
          <w:color w:val="000000"/>
          <w:spacing w:val="5"/>
          <w:sz w:val="22"/>
          <w:szCs w:val="22"/>
        </w:rPr>
        <w:t xml:space="preserve">Открытое акционерное общество «Якутская топливно-энергетическая компания», </w:t>
      </w:r>
      <w:r w:rsidRPr="00EC3667">
        <w:rPr>
          <w:color w:val="000000"/>
          <w:spacing w:val="5"/>
          <w:sz w:val="22"/>
          <w:szCs w:val="22"/>
        </w:rPr>
        <w:t xml:space="preserve"> именуемое в дальнейшем </w:t>
      </w:r>
      <w:r>
        <w:rPr>
          <w:b/>
          <w:color w:val="000000"/>
          <w:spacing w:val="13"/>
          <w:sz w:val="22"/>
          <w:szCs w:val="22"/>
        </w:rPr>
        <w:t>ЗАКАЗЧИК</w:t>
      </w:r>
      <w:r w:rsidRPr="00FC09A5">
        <w:rPr>
          <w:b/>
          <w:color w:val="000000"/>
          <w:spacing w:val="13"/>
          <w:sz w:val="22"/>
          <w:szCs w:val="22"/>
        </w:rPr>
        <w:t xml:space="preserve">, в </w:t>
      </w:r>
      <w:proofErr w:type="spellStart"/>
      <w:r w:rsidRPr="00FC09A5">
        <w:rPr>
          <w:b/>
          <w:color w:val="000000"/>
          <w:spacing w:val="13"/>
          <w:sz w:val="22"/>
          <w:szCs w:val="22"/>
        </w:rPr>
        <w:t>лице</w:t>
      </w:r>
      <w:r>
        <w:rPr>
          <w:b/>
          <w:color w:val="000000"/>
          <w:spacing w:val="13"/>
          <w:sz w:val="22"/>
          <w:szCs w:val="22"/>
        </w:rPr>
        <w:t>г</w:t>
      </w:r>
      <w:proofErr w:type="spellEnd"/>
      <w:r w:rsidRPr="00FC09A5">
        <w:rPr>
          <w:b/>
          <w:color w:val="000000"/>
          <w:spacing w:val="-1"/>
          <w:sz w:val="22"/>
          <w:szCs w:val="22"/>
        </w:rPr>
        <w:t>, действующего на основании  Устава</w:t>
      </w:r>
      <w:r w:rsidR="00CC4A84">
        <w:rPr>
          <w:b/>
          <w:color w:val="000000"/>
          <w:spacing w:val="-1"/>
          <w:sz w:val="22"/>
          <w:szCs w:val="22"/>
        </w:rPr>
        <w:t xml:space="preserve"> </w:t>
      </w:r>
      <w:r w:rsidR="00F5400E" w:rsidRPr="00EC3667">
        <w:rPr>
          <w:color w:val="000000"/>
          <w:spacing w:val="5"/>
          <w:sz w:val="22"/>
          <w:szCs w:val="22"/>
        </w:rPr>
        <w:t>с одной сторо</w:t>
      </w:r>
      <w:r w:rsidR="003C56EA">
        <w:rPr>
          <w:color w:val="000000"/>
          <w:spacing w:val="5"/>
          <w:sz w:val="22"/>
          <w:szCs w:val="22"/>
        </w:rPr>
        <w:t xml:space="preserve">ны, и </w:t>
      </w:r>
    </w:p>
    <w:p w:rsidR="00F5400E" w:rsidRPr="00044F50" w:rsidRDefault="003D23AB" w:rsidP="004C2AE5">
      <w:pPr>
        <w:shd w:val="clear" w:color="auto" w:fill="FFFFFF"/>
        <w:spacing w:before="106" w:line="278" w:lineRule="exact"/>
        <w:ind w:left="5" w:right="24" w:firstLine="355"/>
        <w:jc w:val="both"/>
        <w:rPr>
          <w:color w:val="000000"/>
          <w:spacing w:val="-2"/>
          <w:sz w:val="22"/>
          <w:szCs w:val="22"/>
        </w:rPr>
      </w:pPr>
      <w:r>
        <w:rPr>
          <w:b/>
          <w:color w:val="000000"/>
          <w:spacing w:val="-1"/>
          <w:sz w:val="22"/>
          <w:szCs w:val="22"/>
        </w:rPr>
        <w:t>____________________________________________________________</w:t>
      </w:r>
      <w:r w:rsidR="00F17CB3" w:rsidRPr="00FC09A5">
        <w:rPr>
          <w:b/>
          <w:color w:val="000000"/>
          <w:spacing w:val="-1"/>
          <w:sz w:val="22"/>
          <w:szCs w:val="22"/>
        </w:rPr>
        <w:t>,</w:t>
      </w:r>
      <w:r w:rsidR="00F17CB3" w:rsidRPr="00EC3667">
        <w:rPr>
          <w:color w:val="000000"/>
          <w:spacing w:val="-1"/>
          <w:sz w:val="22"/>
          <w:szCs w:val="22"/>
        </w:rPr>
        <w:t xml:space="preserve"> </w:t>
      </w:r>
      <w:proofErr w:type="gramStart"/>
      <w:r w:rsidR="00F17CB3" w:rsidRPr="00EC3667">
        <w:rPr>
          <w:color w:val="000000"/>
          <w:spacing w:val="-1"/>
          <w:sz w:val="22"/>
          <w:szCs w:val="22"/>
        </w:rPr>
        <w:t>именуемое</w:t>
      </w:r>
      <w:proofErr w:type="gramEnd"/>
      <w:r w:rsidR="00F17CB3" w:rsidRPr="00EC3667">
        <w:rPr>
          <w:color w:val="000000"/>
          <w:spacing w:val="-1"/>
          <w:sz w:val="22"/>
          <w:szCs w:val="22"/>
        </w:rPr>
        <w:t xml:space="preserve"> в дальнейшем </w:t>
      </w:r>
      <w:r w:rsidR="00F17CB3">
        <w:rPr>
          <w:b/>
          <w:color w:val="000000"/>
          <w:spacing w:val="-1"/>
          <w:sz w:val="22"/>
          <w:szCs w:val="22"/>
        </w:rPr>
        <w:t>ИСПОЛНИТЕЛЬ</w:t>
      </w:r>
      <w:r w:rsidR="00F17CB3" w:rsidRPr="00FC09A5">
        <w:rPr>
          <w:b/>
          <w:color w:val="000000"/>
          <w:spacing w:val="-1"/>
          <w:sz w:val="22"/>
          <w:szCs w:val="22"/>
        </w:rPr>
        <w:t>,</w:t>
      </w:r>
      <w:r w:rsidR="00F17CB3" w:rsidRPr="00FC09A5">
        <w:rPr>
          <w:b/>
          <w:sz w:val="22"/>
          <w:szCs w:val="22"/>
        </w:rPr>
        <w:t xml:space="preserve"> в лице </w:t>
      </w:r>
      <w:r>
        <w:rPr>
          <w:b/>
          <w:sz w:val="22"/>
          <w:szCs w:val="22"/>
        </w:rPr>
        <w:t>_____________________________________</w:t>
      </w:r>
      <w:r w:rsidR="00F17CB3" w:rsidRPr="00FC09A5">
        <w:rPr>
          <w:b/>
          <w:sz w:val="22"/>
          <w:szCs w:val="22"/>
        </w:rPr>
        <w:t xml:space="preserve"> действующего на основании </w:t>
      </w:r>
      <w:r>
        <w:rPr>
          <w:b/>
          <w:sz w:val="22"/>
          <w:szCs w:val="22"/>
        </w:rPr>
        <w:t>____________________________</w:t>
      </w:r>
      <w:r w:rsidR="00F5400E" w:rsidRPr="00FC09A5">
        <w:rPr>
          <w:b/>
          <w:color w:val="000000"/>
          <w:spacing w:val="-1"/>
          <w:sz w:val="22"/>
          <w:szCs w:val="22"/>
        </w:rPr>
        <w:t xml:space="preserve"> </w:t>
      </w:r>
      <w:r w:rsidR="00F5400E" w:rsidRPr="00EC3667">
        <w:rPr>
          <w:color w:val="000000"/>
          <w:spacing w:val="-1"/>
          <w:sz w:val="22"/>
          <w:szCs w:val="22"/>
        </w:rPr>
        <w:t xml:space="preserve">с другой стороны, заключили </w:t>
      </w:r>
      <w:r w:rsidR="00F5400E" w:rsidRPr="00EC3667">
        <w:rPr>
          <w:color w:val="000000"/>
          <w:spacing w:val="-2"/>
          <w:sz w:val="22"/>
          <w:szCs w:val="22"/>
        </w:rPr>
        <w:t>настоящий договор о нижеследующем:</w:t>
      </w:r>
    </w:p>
    <w:p w:rsidR="007B5006" w:rsidRDefault="007B5006" w:rsidP="001236B0">
      <w:pPr>
        <w:shd w:val="clear" w:color="auto" w:fill="FFFFFF"/>
        <w:ind w:left="6" w:right="23" w:hanging="6"/>
        <w:jc w:val="center"/>
        <w:outlineLvl w:val="0"/>
        <w:rPr>
          <w:b/>
          <w:bCs/>
          <w:color w:val="000000"/>
          <w:spacing w:val="-3"/>
          <w:sz w:val="22"/>
          <w:szCs w:val="22"/>
        </w:rPr>
      </w:pPr>
    </w:p>
    <w:p w:rsidR="00F5400E" w:rsidRPr="00EC3667" w:rsidRDefault="00F5400E" w:rsidP="001236B0">
      <w:pPr>
        <w:shd w:val="clear" w:color="auto" w:fill="FFFFFF"/>
        <w:ind w:left="6" w:right="23" w:hanging="6"/>
        <w:jc w:val="center"/>
        <w:outlineLvl w:val="0"/>
        <w:rPr>
          <w:sz w:val="22"/>
          <w:szCs w:val="22"/>
        </w:rPr>
      </w:pPr>
      <w:r w:rsidRPr="00EC3667">
        <w:rPr>
          <w:b/>
          <w:bCs/>
          <w:color w:val="000000"/>
          <w:spacing w:val="-3"/>
          <w:sz w:val="22"/>
          <w:szCs w:val="22"/>
        </w:rPr>
        <w:t>1. ПРЕДМЕТ ДОГОВОРА</w:t>
      </w:r>
    </w:p>
    <w:p w:rsidR="00204862" w:rsidRDefault="00F5400E" w:rsidP="001236B0">
      <w:pPr>
        <w:ind w:firstLine="708"/>
        <w:jc w:val="both"/>
        <w:rPr>
          <w:color w:val="000000"/>
          <w:sz w:val="22"/>
          <w:szCs w:val="22"/>
        </w:rPr>
      </w:pPr>
      <w:r w:rsidRPr="00EC3667">
        <w:rPr>
          <w:color w:val="000000"/>
          <w:spacing w:val="-12"/>
          <w:sz w:val="22"/>
          <w:szCs w:val="22"/>
        </w:rPr>
        <w:t>1.1.</w:t>
      </w:r>
      <w:r w:rsidRPr="00EC3667">
        <w:rPr>
          <w:color w:val="000000"/>
          <w:sz w:val="22"/>
          <w:szCs w:val="22"/>
        </w:rPr>
        <w:t xml:space="preserve"> </w:t>
      </w:r>
      <w:r w:rsidR="007B5006" w:rsidRPr="00EC3667">
        <w:rPr>
          <w:color w:val="000000"/>
          <w:sz w:val="22"/>
          <w:szCs w:val="22"/>
        </w:rPr>
        <w:t>ИСПОЛНИТЕЛЬ</w:t>
      </w:r>
      <w:r w:rsidRPr="00EC3667">
        <w:rPr>
          <w:color w:val="000000"/>
          <w:sz w:val="22"/>
          <w:szCs w:val="22"/>
        </w:rPr>
        <w:t xml:space="preserve"> обязуется по заданию </w:t>
      </w:r>
      <w:r w:rsidR="007B5006" w:rsidRPr="00EC3667">
        <w:rPr>
          <w:color w:val="000000"/>
          <w:sz w:val="22"/>
          <w:szCs w:val="22"/>
        </w:rPr>
        <w:t>ЗАКАЗЧИКА</w:t>
      </w:r>
      <w:r w:rsidRPr="00EC3667">
        <w:rPr>
          <w:color w:val="000000"/>
          <w:sz w:val="22"/>
          <w:szCs w:val="22"/>
        </w:rPr>
        <w:t xml:space="preserve"> выполнить следующ</w:t>
      </w:r>
      <w:r w:rsidR="007B5006">
        <w:rPr>
          <w:color w:val="000000"/>
          <w:sz w:val="22"/>
          <w:szCs w:val="22"/>
        </w:rPr>
        <w:t>ий вид</w:t>
      </w:r>
      <w:r w:rsidRPr="00EC3667">
        <w:rPr>
          <w:color w:val="000000"/>
          <w:sz w:val="22"/>
          <w:szCs w:val="22"/>
        </w:rPr>
        <w:t xml:space="preserve"> услуг</w:t>
      </w:r>
      <w:r w:rsidR="00204862">
        <w:rPr>
          <w:color w:val="000000"/>
          <w:sz w:val="22"/>
          <w:szCs w:val="22"/>
        </w:rPr>
        <w:t>:</w:t>
      </w:r>
    </w:p>
    <w:p w:rsidR="004E31B4" w:rsidRDefault="00F5400E" w:rsidP="00452FAA">
      <w:pPr>
        <w:ind w:firstLine="708"/>
        <w:jc w:val="both"/>
        <w:rPr>
          <w:b/>
          <w:color w:val="000000"/>
          <w:sz w:val="22"/>
          <w:szCs w:val="22"/>
        </w:rPr>
      </w:pPr>
      <w:r w:rsidRPr="00EC3667">
        <w:rPr>
          <w:color w:val="000000"/>
          <w:sz w:val="22"/>
          <w:szCs w:val="22"/>
        </w:rPr>
        <w:t xml:space="preserve"> – </w:t>
      </w:r>
      <w:r w:rsidR="00FC4A68">
        <w:rPr>
          <w:color w:val="000000"/>
          <w:sz w:val="22"/>
          <w:szCs w:val="22"/>
        </w:rPr>
        <w:t>«</w:t>
      </w:r>
      <w:r w:rsidR="00540864">
        <w:rPr>
          <w:b/>
          <w:color w:val="000000"/>
          <w:sz w:val="22"/>
          <w:szCs w:val="22"/>
        </w:rPr>
        <w:t xml:space="preserve">Экспертиза промышленной безопасности </w:t>
      </w:r>
      <w:r w:rsidR="00F3257A">
        <w:rPr>
          <w:b/>
          <w:color w:val="000000"/>
          <w:sz w:val="22"/>
          <w:szCs w:val="22"/>
        </w:rPr>
        <w:t>ответственных несущих и ограждающих конструкций на объектах</w:t>
      </w:r>
      <w:r w:rsidR="00CE79CF">
        <w:rPr>
          <w:b/>
          <w:color w:val="000000"/>
          <w:sz w:val="22"/>
          <w:szCs w:val="22"/>
        </w:rPr>
        <w:t xml:space="preserve"> </w:t>
      </w:r>
      <w:r w:rsidR="00452FAA">
        <w:rPr>
          <w:b/>
          <w:color w:val="000000"/>
          <w:sz w:val="22"/>
          <w:szCs w:val="22"/>
        </w:rPr>
        <w:t>ОАО «ЯТЭК»</w:t>
      </w:r>
      <w:r w:rsidR="00F3257A">
        <w:rPr>
          <w:b/>
          <w:color w:val="000000"/>
          <w:sz w:val="22"/>
          <w:szCs w:val="22"/>
        </w:rPr>
        <w:t xml:space="preserve">, </w:t>
      </w:r>
      <w:r w:rsidR="00FC4A68">
        <w:rPr>
          <w:b/>
          <w:color w:val="000000"/>
          <w:sz w:val="22"/>
          <w:szCs w:val="22"/>
        </w:rPr>
        <w:t>расположенн</w:t>
      </w:r>
      <w:r w:rsidR="00CE79CF">
        <w:rPr>
          <w:b/>
          <w:color w:val="000000"/>
          <w:sz w:val="22"/>
          <w:szCs w:val="22"/>
        </w:rPr>
        <w:t>ых</w:t>
      </w:r>
      <w:r w:rsidR="00AD495C">
        <w:rPr>
          <w:b/>
          <w:color w:val="000000"/>
          <w:sz w:val="22"/>
          <w:szCs w:val="22"/>
        </w:rPr>
        <w:t xml:space="preserve"> по адресу: </w:t>
      </w:r>
      <w:r w:rsidR="00125DC8">
        <w:rPr>
          <w:b/>
          <w:color w:val="000000"/>
          <w:sz w:val="22"/>
          <w:szCs w:val="22"/>
        </w:rPr>
        <w:t xml:space="preserve">Республика Саха (Якутия), </w:t>
      </w:r>
      <w:r w:rsidR="001A1620">
        <w:rPr>
          <w:b/>
          <w:color w:val="000000"/>
          <w:sz w:val="22"/>
          <w:szCs w:val="22"/>
        </w:rPr>
        <w:t xml:space="preserve">Вилюйский улус, </w:t>
      </w:r>
      <w:r w:rsidR="00540864">
        <w:rPr>
          <w:b/>
          <w:color w:val="000000"/>
          <w:sz w:val="22"/>
          <w:szCs w:val="22"/>
        </w:rPr>
        <w:t xml:space="preserve">п. </w:t>
      </w:r>
      <w:proofErr w:type="spellStart"/>
      <w:r w:rsidR="00452FAA">
        <w:rPr>
          <w:b/>
          <w:color w:val="000000"/>
          <w:sz w:val="22"/>
          <w:szCs w:val="22"/>
        </w:rPr>
        <w:t>Кысыл</w:t>
      </w:r>
      <w:proofErr w:type="spellEnd"/>
      <w:r w:rsidR="00452FAA">
        <w:rPr>
          <w:b/>
          <w:color w:val="000000"/>
          <w:sz w:val="22"/>
          <w:szCs w:val="22"/>
        </w:rPr>
        <w:t>-Сыр</w:t>
      </w:r>
      <w:r w:rsidR="00AB0005">
        <w:rPr>
          <w:b/>
          <w:color w:val="000000"/>
          <w:sz w:val="22"/>
          <w:szCs w:val="22"/>
        </w:rPr>
        <w:t>»</w:t>
      </w:r>
      <w:r w:rsidR="00CE79CF">
        <w:rPr>
          <w:b/>
          <w:color w:val="000000"/>
          <w:sz w:val="22"/>
          <w:szCs w:val="22"/>
        </w:rPr>
        <w:t>.</w:t>
      </w:r>
    </w:p>
    <w:p w:rsidR="00F5400E" w:rsidRPr="006C3D00" w:rsidRDefault="007B5006" w:rsidP="001236B0">
      <w:pPr>
        <w:jc w:val="both"/>
        <w:rPr>
          <w:color w:val="000000"/>
          <w:sz w:val="22"/>
          <w:szCs w:val="22"/>
        </w:rPr>
      </w:pPr>
      <w:r w:rsidRPr="006C3D00">
        <w:rPr>
          <w:color w:val="000000"/>
          <w:sz w:val="22"/>
          <w:szCs w:val="22"/>
        </w:rPr>
        <w:t>ЗАКАЗЧИК</w:t>
      </w:r>
      <w:r w:rsidR="00F5400E" w:rsidRPr="006C3D00">
        <w:rPr>
          <w:color w:val="000000"/>
          <w:sz w:val="22"/>
          <w:szCs w:val="22"/>
        </w:rPr>
        <w:t xml:space="preserve"> обязуется обеспечить </w:t>
      </w:r>
      <w:r w:rsidRPr="006C3D00">
        <w:rPr>
          <w:color w:val="000000"/>
          <w:sz w:val="22"/>
          <w:szCs w:val="22"/>
        </w:rPr>
        <w:t>ИСПОЛНИТЕЛЮ</w:t>
      </w:r>
      <w:r w:rsidR="00F5400E" w:rsidRPr="006C3D00">
        <w:rPr>
          <w:color w:val="000000"/>
          <w:sz w:val="22"/>
          <w:szCs w:val="22"/>
        </w:rPr>
        <w:t xml:space="preserve"> необходимые условия для выполнения услуг, принять их результат и </w:t>
      </w:r>
      <w:r w:rsidR="00AD495C" w:rsidRPr="006C3D00">
        <w:rPr>
          <w:color w:val="000000"/>
          <w:sz w:val="22"/>
          <w:szCs w:val="22"/>
        </w:rPr>
        <w:t>о</w:t>
      </w:r>
      <w:r w:rsidR="00F5400E" w:rsidRPr="006C3D00">
        <w:rPr>
          <w:color w:val="000000"/>
          <w:sz w:val="22"/>
          <w:szCs w:val="22"/>
        </w:rPr>
        <w:t>платить обусловленную настоящим договором стоимость.</w:t>
      </w:r>
    </w:p>
    <w:p w:rsidR="002E0230" w:rsidRPr="006C3D00" w:rsidRDefault="002E0230" w:rsidP="001236B0">
      <w:pPr>
        <w:ind w:firstLine="709"/>
        <w:jc w:val="both"/>
        <w:rPr>
          <w:sz w:val="22"/>
          <w:szCs w:val="22"/>
        </w:rPr>
      </w:pPr>
      <w:r w:rsidRPr="006C3D00">
        <w:rPr>
          <w:color w:val="000000"/>
          <w:sz w:val="22"/>
          <w:szCs w:val="22"/>
        </w:rPr>
        <w:t xml:space="preserve">1.2. </w:t>
      </w:r>
      <w:r w:rsidRPr="006C3D00">
        <w:rPr>
          <w:sz w:val="22"/>
          <w:szCs w:val="22"/>
        </w:rPr>
        <w:t xml:space="preserve">Сроки выполнения работ: начало       –   </w:t>
      </w:r>
      <w:r w:rsidRPr="006C3D00">
        <w:rPr>
          <w:i/>
          <w:iCs/>
        </w:rPr>
        <w:t>«</w:t>
      </w:r>
      <w:r w:rsidR="00F3257A">
        <w:rPr>
          <w:i/>
          <w:iCs/>
        </w:rPr>
        <w:t>__</w:t>
      </w:r>
      <w:r w:rsidRPr="006C3D00">
        <w:rPr>
          <w:i/>
          <w:iCs/>
        </w:rPr>
        <w:t xml:space="preserve">» </w:t>
      </w:r>
      <w:r w:rsidR="00F3257A">
        <w:rPr>
          <w:i/>
          <w:iCs/>
        </w:rPr>
        <w:t>______________</w:t>
      </w:r>
      <w:r w:rsidRPr="006C3D00">
        <w:rPr>
          <w:i/>
          <w:iCs/>
        </w:rPr>
        <w:t xml:space="preserve"> 201</w:t>
      </w:r>
      <w:r w:rsidR="00AB0005" w:rsidRPr="006C3D00">
        <w:rPr>
          <w:i/>
          <w:iCs/>
        </w:rPr>
        <w:t>3</w:t>
      </w:r>
      <w:r w:rsidRPr="006C3D00">
        <w:rPr>
          <w:i/>
          <w:iCs/>
        </w:rPr>
        <w:t xml:space="preserve"> г.</w:t>
      </w:r>
      <w:r w:rsidRPr="006C3D00">
        <w:t xml:space="preserve"> </w:t>
      </w:r>
    </w:p>
    <w:p w:rsidR="002E0230" w:rsidRPr="006C3D00" w:rsidRDefault="002E0230" w:rsidP="001236B0">
      <w:pPr>
        <w:ind w:firstLine="709"/>
        <w:jc w:val="both"/>
        <w:rPr>
          <w:i/>
          <w:iCs/>
          <w:sz w:val="22"/>
          <w:szCs w:val="22"/>
        </w:rPr>
      </w:pPr>
      <w:r w:rsidRPr="006C3D00">
        <w:rPr>
          <w:sz w:val="22"/>
          <w:szCs w:val="22"/>
        </w:rPr>
        <w:t xml:space="preserve">                                                  </w:t>
      </w:r>
      <w:r w:rsidR="001236B0" w:rsidRPr="006C3D00">
        <w:rPr>
          <w:sz w:val="22"/>
          <w:szCs w:val="22"/>
        </w:rPr>
        <w:t xml:space="preserve">  </w:t>
      </w:r>
      <w:r w:rsidRPr="006C3D00">
        <w:rPr>
          <w:sz w:val="22"/>
          <w:szCs w:val="22"/>
        </w:rPr>
        <w:t xml:space="preserve">окончание  –   </w:t>
      </w:r>
      <w:r w:rsidRPr="006C3D00">
        <w:rPr>
          <w:i/>
          <w:iCs/>
        </w:rPr>
        <w:t>«</w:t>
      </w:r>
      <w:r w:rsidR="00F3257A">
        <w:rPr>
          <w:i/>
          <w:iCs/>
        </w:rPr>
        <w:t>__</w:t>
      </w:r>
      <w:r w:rsidRPr="006C3D00">
        <w:rPr>
          <w:i/>
          <w:iCs/>
        </w:rPr>
        <w:t xml:space="preserve">» </w:t>
      </w:r>
      <w:r w:rsidR="00F3257A">
        <w:rPr>
          <w:i/>
          <w:iCs/>
        </w:rPr>
        <w:t>______________</w:t>
      </w:r>
      <w:r w:rsidRPr="006C3D00">
        <w:rPr>
          <w:i/>
          <w:iCs/>
        </w:rPr>
        <w:t xml:space="preserve"> 201</w:t>
      </w:r>
      <w:r w:rsidR="00204862" w:rsidRPr="006C3D00">
        <w:rPr>
          <w:i/>
          <w:iCs/>
        </w:rPr>
        <w:t>3</w:t>
      </w:r>
      <w:r w:rsidRPr="006C3D00">
        <w:rPr>
          <w:i/>
          <w:iCs/>
        </w:rPr>
        <w:t xml:space="preserve"> г.</w:t>
      </w:r>
    </w:p>
    <w:p w:rsidR="002E0230" w:rsidRPr="00D908AF" w:rsidRDefault="006859C7" w:rsidP="001236B0">
      <w:pPr>
        <w:jc w:val="both"/>
        <w:rPr>
          <w:sz w:val="20"/>
          <w:szCs w:val="20"/>
        </w:rPr>
      </w:pPr>
      <w:r>
        <w:rPr>
          <w:noProof/>
          <w:sz w:val="20"/>
          <w:szCs w:val="20"/>
        </w:rPr>
        <w:pict>
          <v:line id="_x0000_s1031" style="position:absolute;left:0;text-align:left;z-index:251657216" from="-1.05pt,11.05pt" to="466.95pt,11.05pt" strokecolor="blue">
            <v:stroke startarrowwidth="narrow" startarrowlength="short" endarrowwidth="narrow" endarrowlength="short"/>
          </v:line>
        </w:pict>
      </w:r>
      <w:r w:rsidR="002E0230" w:rsidRPr="001236B0">
        <w:rPr>
          <w:sz w:val="22"/>
          <w:szCs w:val="22"/>
        </w:rPr>
        <w:t xml:space="preserve">Договор составлен в соответствии </w:t>
      </w:r>
      <w:proofErr w:type="spellStart"/>
      <w:r w:rsidR="00911B97">
        <w:rPr>
          <w:sz w:val="22"/>
          <w:szCs w:val="22"/>
        </w:rPr>
        <w:t>с</w:t>
      </w:r>
      <w:r w:rsidR="00911B97">
        <w:rPr>
          <w:i/>
          <w:iCs/>
          <w:sz w:val="22"/>
          <w:szCs w:val="22"/>
        </w:rPr>
        <w:t>___________________</w:t>
      </w:r>
      <w:r w:rsidR="002E0230" w:rsidRPr="001236B0">
        <w:rPr>
          <w:i/>
          <w:iCs/>
          <w:sz w:val="22"/>
          <w:szCs w:val="22"/>
        </w:rPr>
        <w:t>от</w:t>
      </w:r>
      <w:proofErr w:type="spellEnd"/>
      <w:r w:rsidR="002E0230" w:rsidRPr="001236B0">
        <w:rPr>
          <w:i/>
          <w:iCs/>
          <w:sz w:val="22"/>
          <w:szCs w:val="22"/>
        </w:rPr>
        <w:t xml:space="preserve"> «</w:t>
      </w:r>
      <w:r w:rsidR="00911B97">
        <w:rPr>
          <w:i/>
          <w:iCs/>
          <w:sz w:val="22"/>
          <w:szCs w:val="22"/>
        </w:rPr>
        <w:t>___</w:t>
      </w:r>
      <w:r w:rsidR="002E0230" w:rsidRPr="001236B0">
        <w:rPr>
          <w:i/>
          <w:iCs/>
          <w:sz w:val="22"/>
          <w:szCs w:val="22"/>
        </w:rPr>
        <w:t xml:space="preserve">» </w:t>
      </w:r>
      <w:r w:rsidR="00911B97">
        <w:rPr>
          <w:i/>
          <w:iCs/>
          <w:sz w:val="22"/>
          <w:szCs w:val="22"/>
        </w:rPr>
        <w:t>__________</w:t>
      </w:r>
      <w:r w:rsidR="002E0230" w:rsidRPr="001236B0">
        <w:rPr>
          <w:i/>
          <w:iCs/>
          <w:sz w:val="22"/>
          <w:szCs w:val="22"/>
        </w:rPr>
        <w:t xml:space="preserve"> 201</w:t>
      </w:r>
      <w:r w:rsidR="00911B97">
        <w:rPr>
          <w:i/>
          <w:iCs/>
          <w:sz w:val="22"/>
          <w:szCs w:val="22"/>
        </w:rPr>
        <w:t>3</w:t>
      </w:r>
      <w:r w:rsidR="002E0230" w:rsidRPr="001236B0">
        <w:rPr>
          <w:i/>
          <w:iCs/>
          <w:sz w:val="22"/>
          <w:szCs w:val="22"/>
        </w:rPr>
        <w:t xml:space="preserve"> г.</w:t>
      </w:r>
      <w:r w:rsidR="002E0230" w:rsidRPr="00D908AF">
        <w:rPr>
          <w:sz w:val="20"/>
          <w:szCs w:val="20"/>
        </w:rPr>
        <w:t xml:space="preserve"> (техническим заданием, заданием на проектирование, заказом на передачу научно-</w:t>
      </w:r>
      <w:proofErr w:type="spellStart"/>
      <w:r w:rsidR="002E0230" w:rsidRPr="00D908AF">
        <w:rPr>
          <w:sz w:val="20"/>
          <w:szCs w:val="20"/>
        </w:rPr>
        <w:t>техн</w:t>
      </w:r>
      <w:proofErr w:type="spellEnd"/>
      <w:r w:rsidR="002E0230" w:rsidRPr="00D908AF">
        <w:rPr>
          <w:sz w:val="20"/>
          <w:szCs w:val="20"/>
        </w:rPr>
        <w:t>. продукции)</w:t>
      </w:r>
    </w:p>
    <w:p w:rsidR="001236B0" w:rsidRPr="006C3D00" w:rsidRDefault="001236B0" w:rsidP="001236B0">
      <w:pPr>
        <w:suppressAutoHyphens/>
        <w:ind w:firstLine="720"/>
        <w:jc w:val="both"/>
        <w:rPr>
          <w:sz w:val="22"/>
          <w:szCs w:val="22"/>
        </w:rPr>
      </w:pPr>
      <w:r w:rsidRPr="006C3D00">
        <w:rPr>
          <w:sz w:val="22"/>
          <w:szCs w:val="22"/>
        </w:rPr>
        <w:t xml:space="preserve">1.3. Содержание и сроки выполнения основных этапов, и работы в целом определяются календарным планом, составляющим неотъемлемую часть настоящего договора (приложение </w:t>
      </w:r>
      <w:r w:rsidR="00A230F8" w:rsidRPr="006C3D00">
        <w:rPr>
          <w:sz w:val="22"/>
          <w:szCs w:val="22"/>
        </w:rPr>
        <w:t>2</w:t>
      </w:r>
      <w:r w:rsidRPr="006C3D00">
        <w:rPr>
          <w:sz w:val="22"/>
          <w:szCs w:val="22"/>
        </w:rPr>
        <w:t>).</w:t>
      </w:r>
    </w:p>
    <w:p w:rsidR="00760D04" w:rsidRPr="006C3D00" w:rsidRDefault="00760D04" w:rsidP="001236B0">
      <w:pPr>
        <w:suppressAutoHyphens/>
        <w:ind w:firstLine="720"/>
        <w:jc w:val="both"/>
        <w:rPr>
          <w:sz w:val="22"/>
          <w:szCs w:val="22"/>
        </w:rPr>
      </w:pPr>
      <w:r w:rsidRPr="006C3D00">
        <w:rPr>
          <w:sz w:val="22"/>
          <w:szCs w:val="22"/>
        </w:rPr>
        <w:t>1.</w:t>
      </w:r>
      <w:r w:rsidR="001236B0" w:rsidRPr="006C3D00">
        <w:rPr>
          <w:sz w:val="22"/>
          <w:szCs w:val="22"/>
        </w:rPr>
        <w:t>4</w:t>
      </w:r>
      <w:r w:rsidRPr="006C3D00">
        <w:rPr>
          <w:sz w:val="22"/>
          <w:szCs w:val="22"/>
        </w:rPr>
        <w:t xml:space="preserve">. Объем работ устанавливается, согласно утверждённого и согласованного </w:t>
      </w:r>
      <w:r w:rsidR="007B5006" w:rsidRPr="006C3D00">
        <w:rPr>
          <w:sz w:val="22"/>
          <w:szCs w:val="22"/>
        </w:rPr>
        <w:t>СТОРОНАМИ</w:t>
      </w:r>
      <w:r w:rsidRPr="006C3D00">
        <w:rPr>
          <w:sz w:val="22"/>
          <w:szCs w:val="22"/>
        </w:rPr>
        <w:t xml:space="preserve"> технического задания и программы обследования (приложения №</w:t>
      </w:r>
      <w:r w:rsidR="00A230F8" w:rsidRPr="006C3D00">
        <w:rPr>
          <w:sz w:val="22"/>
          <w:szCs w:val="22"/>
        </w:rPr>
        <w:t>3</w:t>
      </w:r>
      <w:r w:rsidRPr="006C3D00">
        <w:rPr>
          <w:sz w:val="22"/>
          <w:szCs w:val="22"/>
        </w:rPr>
        <w:t xml:space="preserve"> и №</w:t>
      </w:r>
      <w:r w:rsidR="00A230F8" w:rsidRPr="006C3D00">
        <w:rPr>
          <w:sz w:val="22"/>
          <w:szCs w:val="22"/>
        </w:rPr>
        <w:t>4</w:t>
      </w:r>
      <w:r w:rsidRPr="006C3D00">
        <w:rPr>
          <w:sz w:val="22"/>
          <w:szCs w:val="22"/>
        </w:rPr>
        <w:t xml:space="preserve">). </w:t>
      </w:r>
      <w:r w:rsidR="007B5006" w:rsidRPr="006C3D00">
        <w:rPr>
          <w:sz w:val="22"/>
          <w:szCs w:val="22"/>
        </w:rPr>
        <w:t>ЗАКАЗЧИК</w:t>
      </w:r>
      <w:r w:rsidRPr="006C3D00">
        <w:rPr>
          <w:sz w:val="22"/>
          <w:szCs w:val="22"/>
        </w:rPr>
        <w:t xml:space="preserve"> обязуется обеспечить </w:t>
      </w:r>
      <w:r w:rsidR="007B5006" w:rsidRPr="006C3D00">
        <w:rPr>
          <w:sz w:val="22"/>
          <w:szCs w:val="22"/>
        </w:rPr>
        <w:t>ИСПОЛНИТЕЛЮ</w:t>
      </w:r>
      <w:r w:rsidRPr="006C3D00">
        <w:rPr>
          <w:sz w:val="22"/>
          <w:szCs w:val="22"/>
        </w:rPr>
        <w:t xml:space="preserve"> необходимые условия для выполнения услуг, указанные </w:t>
      </w:r>
      <w:r w:rsidR="00E41D0C" w:rsidRPr="006C3D00">
        <w:rPr>
          <w:sz w:val="22"/>
          <w:szCs w:val="22"/>
        </w:rPr>
        <w:t>в п.9 настоящего договора.</w:t>
      </w:r>
    </w:p>
    <w:p w:rsidR="00F5400E" w:rsidRPr="006C3D00" w:rsidRDefault="00CC4A84" w:rsidP="001236B0">
      <w:pPr>
        <w:suppressAutoHyphens/>
        <w:ind w:firstLine="720"/>
        <w:jc w:val="both"/>
        <w:rPr>
          <w:sz w:val="22"/>
          <w:szCs w:val="22"/>
        </w:rPr>
      </w:pPr>
      <w:r w:rsidRPr="006C3D00">
        <w:rPr>
          <w:sz w:val="22"/>
          <w:szCs w:val="22"/>
        </w:rPr>
        <w:t>1.</w:t>
      </w:r>
      <w:r w:rsidR="001236B0" w:rsidRPr="006C3D00">
        <w:rPr>
          <w:sz w:val="22"/>
          <w:szCs w:val="22"/>
        </w:rPr>
        <w:t>5</w:t>
      </w:r>
      <w:r w:rsidRPr="006C3D00">
        <w:rPr>
          <w:sz w:val="22"/>
          <w:szCs w:val="22"/>
        </w:rPr>
        <w:t>.</w:t>
      </w:r>
      <w:r w:rsidR="00F5400E" w:rsidRPr="006C3D00">
        <w:rPr>
          <w:sz w:val="22"/>
          <w:szCs w:val="22"/>
        </w:rPr>
        <w:t xml:space="preserve"> </w:t>
      </w:r>
      <w:r w:rsidR="007B5006" w:rsidRPr="006C3D00">
        <w:rPr>
          <w:sz w:val="22"/>
          <w:szCs w:val="22"/>
        </w:rPr>
        <w:t>ИСПОЛНИТЕЛЬ</w:t>
      </w:r>
      <w:r w:rsidRPr="006C3D00">
        <w:rPr>
          <w:sz w:val="22"/>
          <w:szCs w:val="22"/>
        </w:rPr>
        <w:t xml:space="preserve"> вправе привлекать к </w:t>
      </w:r>
      <w:r w:rsidR="00F5400E" w:rsidRPr="006C3D00">
        <w:rPr>
          <w:sz w:val="22"/>
          <w:szCs w:val="22"/>
        </w:rPr>
        <w:t xml:space="preserve">исполнению настоящего </w:t>
      </w:r>
      <w:r w:rsidRPr="006C3D00">
        <w:rPr>
          <w:sz w:val="22"/>
          <w:szCs w:val="22"/>
        </w:rPr>
        <w:t xml:space="preserve">договора третьих лиц </w:t>
      </w:r>
      <w:r w:rsidR="00F5400E" w:rsidRPr="006C3D00">
        <w:rPr>
          <w:sz w:val="22"/>
          <w:szCs w:val="22"/>
        </w:rPr>
        <w:t>име</w:t>
      </w:r>
      <w:r w:rsidRPr="006C3D00">
        <w:rPr>
          <w:sz w:val="22"/>
          <w:szCs w:val="22"/>
        </w:rPr>
        <w:t xml:space="preserve">ющих соответствующие лицензии, аккредитации и аттестации для выполнения работ. При этом </w:t>
      </w:r>
      <w:r w:rsidR="007B5006" w:rsidRPr="006C3D00">
        <w:rPr>
          <w:sz w:val="22"/>
          <w:szCs w:val="22"/>
        </w:rPr>
        <w:t>ИСПОЛНИТЕЛЬ</w:t>
      </w:r>
      <w:r w:rsidRPr="006C3D00">
        <w:rPr>
          <w:sz w:val="22"/>
          <w:szCs w:val="22"/>
        </w:rPr>
        <w:t xml:space="preserve"> несет перед </w:t>
      </w:r>
      <w:r w:rsidR="007B5006" w:rsidRPr="006C3D00">
        <w:rPr>
          <w:sz w:val="22"/>
          <w:szCs w:val="22"/>
        </w:rPr>
        <w:t>ЗАКАЗЧИКОМ</w:t>
      </w:r>
      <w:r w:rsidRPr="006C3D00">
        <w:rPr>
          <w:sz w:val="22"/>
          <w:szCs w:val="22"/>
        </w:rPr>
        <w:t xml:space="preserve"> ответственность за последствия </w:t>
      </w:r>
      <w:r w:rsidR="00F5400E" w:rsidRPr="006C3D00">
        <w:rPr>
          <w:sz w:val="22"/>
          <w:szCs w:val="22"/>
        </w:rPr>
        <w:t>неисполнения</w:t>
      </w:r>
      <w:r w:rsidRPr="006C3D00">
        <w:rPr>
          <w:sz w:val="22"/>
          <w:szCs w:val="22"/>
        </w:rPr>
        <w:t xml:space="preserve"> или ненадлежащего исполнения обязатель</w:t>
      </w:r>
      <w:proofErr w:type="gramStart"/>
      <w:r w:rsidRPr="006C3D00">
        <w:rPr>
          <w:sz w:val="22"/>
          <w:szCs w:val="22"/>
        </w:rPr>
        <w:t>ств тр</w:t>
      </w:r>
      <w:proofErr w:type="gramEnd"/>
      <w:r w:rsidRPr="006C3D00">
        <w:rPr>
          <w:sz w:val="22"/>
          <w:szCs w:val="22"/>
        </w:rPr>
        <w:t xml:space="preserve">етьими лицами. Обеспечивать объективность оценок и конфиденциальность информации, полученной в </w:t>
      </w:r>
      <w:r w:rsidR="00F5400E" w:rsidRPr="006C3D00">
        <w:rPr>
          <w:sz w:val="22"/>
          <w:szCs w:val="22"/>
        </w:rPr>
        <w:t>процессе проведения  работ.</w:t>
      </w:r>
    </w:p>
    <w:p w:rsidR="00775987" w:rsidRPr="006C3D00" w:rsidRDefault="00775987" w:rsidP="001236B0">
      <w:pPr>
        <w:suppressAutoHyphens/>
        <w:ind w:firstLine="720"/>
        <w:jc w:val="both"/>
        <w:rPr>
          <w:sz w:val="22"/>
          <w:szCs w:val="22"/>
        </w:rPr>
      </w:pPr>
      <w:r w:rsidRPr="006C3D00">
        <w:rPr>
          <w:sz w:val="22"/>
          <w:szCs w:val="22"/>
        </w:rPr>
        <w:t>1.4. ИСПОЛНИТЕЛЬ самостоятельно определяет способы выполнения задания ЗАКАЗЧИКА (если иное не предусмотрено договором).</w:t>
      </w:r>
    </w:p>
    <w:p w:rsidR="002E0230" w:rsidRPr="00E41D0C" w:rsidRDefault="002E0230" w:rsidP="001236B0">
      <w:pPr>
        <w:ind w:firstLine="709"/>
        <w:jc w:val="both"/>
      </w:pPr>
    </w:p>
    <w:p w:rsidR="00F5400E" w:rsidRPr="00EC3667" w:rsidRDefault="00F5400E" w:rsidP="007B5006">
      <w:pPr>
        <w:pStyle w:val="a3"/>
        <w:spacing w:line="240" w:lineRule="auto"/>
        <w:jc w:val="center"/>
        <w:rPr>
          <w:sz w:val="22"/>
          <w:szCs w:val="22"/>
        </w:rPr>
      </w:pPr>
      <w:r w:rsidRPr="00EC3667">
        <w:rPr>
          <w:b/>
          <w:sz w:val="22"/>
          <w:szCs w:val="22"/>
        </w:rPr>
        <w:t>2.  ЦЕНА, СРОКИ И ПОРЯДОК РАСЧЕТОВ</w:t>
      </w:r>
    </w:p>
    <w:p w:rsidR="00775987" w:rsidRPr="003E7583" w:rsidRDefault="00F5400E" w:rsidP="00775987">
      <w:pPr>
        <w:overflowPunct w:val="0"/>
        <w:autoSpaceDE w:val="0"/>
        <w:autoSpaceDN w:val="0"/>
        <w:adjustRightInd w:val="0"/>
        <w:ind w:firstLine="709"/>
        <w:jc w:val="both"/>
        <w:textAlignment w:val="baseline"/>
        <w:rPr>
          <w:sz w:val="22"/>
          <w:szCs w:val="22"/>
        </w:rPr>
      </w:pPr>
      <w:r w:rsidRPr="003E7583">
        <w:rPr>
          <w:color w:val="000000"/>
          <w:sz w:val="22"/>
          <w:szCs w:val="22"/>
        </w:rPr>
        <w:t>2.1</w:t>
      </w:r>
      <w:r w:rsidRPr="003E7583">
        <w:rPr>
          <w:snapToGrid w:val="0"/>
          <w:color w:val="000000"/>
          <w:sz w:val="22"/>
          <w:szCs w:val="22"/>
        </w:rPr>
        <w:t xml:space="preserve">. </w:t>
      </w:r>
      <w:r w:rsidR="002E0230" w:rsidRPr="003E7583">
        <w:rPr>
          <w:sz w:val="22"/>
          <w:szCs w:val="22"/>
        </w:rPr>
        <w:t xml:space="preserve">За выполненную техническую продукцию </w:t>
      </w:r>
      <w:r w:rsidR="007B5006" w:rsidRPr="003E7583">
        <w:rPr>
          <w:sz w:val="22"/>
          <w:szCs w:val="22"/>
        </w:rPr>
        <w:t>ЗАКАЗЧИК перечисляет ИСПОЛНИТЕЛЮ</w:t>
      </w:r>
      <w:proofErr w:type="gramStart"/>
      <w:r w:rsidR="00E55EBD" w:rsidRPr="003E7583">
        <w:rPr>
          <w:snapToGrid w:val="0"/>
          <w:color w:val="000000"/>
          <w:sz w:val="22"/>
          <w:szCs w:val="22"/>
        </w:rPr>
        <w:t xml:space="preserve">   </w:t>
      </w:r>
      <w:r w:rsidR="00AB2F9B">
        <w:rPr>
          <w:b/>
          <w:snapToGrid w:val="0"/>
          <w:color w:val="000000"/>
          <w:sz w:val="22"/>
          <w:szCs w:val="22"/>
        </w:rPr>
        <w:t>____________________</w:t>
      </w:r>
      <w:r w:rsidR="00392686" w:rsidRPr="003E7583">
        <w:rPr>
          <w:b/>
          <w:snapToGrid w:val="0"/>
          <w:color w:val="000000"/>
          <w:sz w:val="22"/>
          <w:szCs w:val="22"/>
        </w:rPr>
        <w:t xml:space="preserve"> </w:t>
      </w:r>
      <w:r w:rsidR="00CC4A84" w:rsidRPr="003E7583">
        <w:rPr>
          <w:b/>
          <w:snapToGrid w:val="0"/>
          <w:color w:val="000000"/>
          <w:sz w:val="22"/>
          <w:szCs w:val="22"/>
        </w:rPr>
        <w:t>(</w:t>
      </w:r>
      <w:r w:rsidR="00AB2F9B">
        <w:rPr>
          <w:b/>
          <w:snapToGrid w:val="0"/>
          <w:color w:val="000000"/>
          <w:sz w:val="22"/>
          <w:szCs w:val="22"/>
        </w:rPr>
        <w:t>_________________________________________</w:t>
      </w:r>
      <w:r w:rsidR="00445D7D" w:rsidRPr="003E7583">
        <w:rPr>
          <w:b/>
          <w:snapToGrid w:val="0"/>
          <w:color w:val="000000"/>
          <w:sz w:val="22"/>
          <w:szCs w:val="22"/>
        </w:rPr>
        <w:t>)</w:t>
      </w:r>
      <w:r w:rsidR="00B2632C" w:rsidRPr="003E7583">
        <w:rPr>
          <w:b/>
          <w:snapToGrid w:val="0"/>
          <w:color w:val="000000"/>
          <w:sz w:val="22"/>
          <w:szCs w:val="22"/>
        </w:rPr>
        <w:t xml:space="preserve"> </w:t>
      </w:r>
      <w:proofErr w:type="gramEnd"/>
      <w:r w:rsidR="00B2632C" w:rsidRPr="003E7583">
        <w:rPr>
          <w:b/>
          <w:snapToGrid w:val="0"/>
          <w:color w:val="000000"/>
          <w:sz w:val="22"/>
          <w:szCs w:val="22"/>
        </w:rPr>
        <w:t>руб.</w:t>
      </w:r>
      <w:r w:rsidRPr="003E7583">
        <w:rPr>
          <w:b/>
          <w:snapToGrid w:val="0"/>
          <w:color w:val="000000"/>
          <w:sz w:val="22"/>
          <w:szCs w:val="22"/>
        </w:rPr>
        <w:t xml:space="preserve"> </w:t>
      </w:r>
      <w:r w:rsidR="00AB2F9B">
        <w:rPr>
          <w:b/>
          <w:snapToGrid w:val="0"/>
          <w:color w:val="000000"/>
          <w:sz w:val="22"/>
          <w:szCs w:val="22"/>
        </w:rPr>
        <w:t>___</w:t>
      </w:r>
      <w:r w:rsidR="00B2632C" w:rsidRPr="003E7583">
        <w:rPr>
          <w:b/>
          <w:snapToGrid w:val="0"/>
          <w:color w:val="000000"/>
          <w:sz w:val="22"/>
          <w:szCs w:val="22"/>
        </w:rPr>
        <w:t xml:space="preserve"> коп. (</w:t>
      </w:r>
      <w:r w:rsidRPr="003E7583">
        <w:rPr>
          <w:b/>
          <w:snapToGrid w:val="0"/>
          <w:color w:val="000000"/>
          <w:sz w:val="22"/>
          <w:szCs w:val="22"/>
        </w:rPr>
        <w:t>НДС</w:t>
      </w:r>
      <w:r w:rsidR="00AB2F9B">
        <w:rPr>
          <w:b/>
          <w:snapToGrid w:val="0"/>
          <w:color w:val="000000"/>
          <w:sz w:val="22"/>
          <w:szCs w:val="22"/>
        </w:rPr>
        <w:t>____________</w:t>
      </w:r>
      <w:r w:rsidR="00B2632C" w:rsidRPr="003E7583">
        <w:rPr>
          <w:b/>
          <w:snapToGrid w:val="0"/>
          <w:color w:val="000000"/>
          <w:sz w:val="22"/>
          <w:szCs w:val="22"/>
        </w:rPr>
        <w:t>)</w:t>
      </w:r>
      <w:r w:rsidR="00775987" w:rsidRPr="003E7583">
        <w:rPr>
          <w:b/>
          <w:snapToGrid w:val="0"/>
          <w:color w:val="000000"/>
          <w:sz w:val="22"/>
          <w:szCs w:val="22"/>
        </w:rPr>
        <w:t>.</w:t>
      </w:r>
      <w:r w:rsidR="006B3D74" w:rsidRPr="003E7583">
        <w:rPr>
          <w:color w:val="000000"/>
          <w:sz w:val="22"/>
          <w:szCs w:val="22"/>
        </w:rPr>
        <w:t xml:space="preserve"> </w:t>
      </w:r>
      <w:r w:rsidR="00775987" w:rsidRPr="003E7583">
        <w:rPr>
          <w:sz w:val="22"/>
          <w:szCs w:val="22"/>
        </w:rPr>
        <w:t>Стоимость услуг определена в смете (Приложени</w:t>
      </w:r>
      <w:r w:rsidR="00250046" w:rsidRPr="003E7583">
        <w:rPr>
          <w:sz w:val="22"/>
          <w:szCs w:val="22"/>
        </w:rPr>
        <w:t>я</w:t>
      </w:r>
      <w:r w:rsidR="00775987" w:rsidRPr="003E7583">
        <w:rPr>
          <w:sz w:val="22"/>
          <w:szCs w:val="22"/>
        </w:rPr>
        <w:t xml:space="preserve"> </w:t>
      </w:r>
      <w:r w:rsidR="00723A76" w:rsidRPr="003E7583">
        <w:rPr>
          <w:sz w:val="22"/>
          <w:szCs w:val="22"/>
        </w:rPr>
        <w:t>1</w:t>
      </w:r>
      <w:r w:rsidR="00A16829" w:rsidRPr="003E7583">
        <w:rPr>
          <w:sz w:val="22"/>
          <w:szCs w:val="22"/>
        </w:rPr>
        <w:t xml:space="preserve"> </w:t>
      </w:r>
      <w:r w:rsidR="00775987" w:rsidRPr="003E7583">
        <w:rPr>
          <w:sz w:val="22"/>
          <w:szCs w:val="22"/>
        </w:rPr>
        <w:t>к настоящему договору, являющееся его неотъемлемой частью).</w:t>
      </w:r>
    </w:p>
    <w:p w:rsidR="0089004F" w:rsidRPr="003E7583" w:rsidRDefault="00F5400E" w:rsidP="0089004F">
      <w:pPr>
        <w:suppressAutoHyphens/>
        <w:ind w:firstLine="720"/>
        <w:jc w:val="both"/>
        <w:rPr>
          <w:sz w:val="22"/>
          <w:szCs w:val="22"/>
        </w:rPr>
      </w:pPr>
      <w:r w:rsidRPr="003E7583">
        <w:rPr>
          <w:color w:val="000000"/>
          <w:sz w:val="22"/>
          <w:szCs w:val="22"/>
        </w:rPr>
        <w:t xml:space="preserve">2.2.  </w:t>
      </w:r>
      <w:r w:rsidR="0089004F" w:rsidRPr="003E7583">
        <w:rPr>
          <w:sz w:val="22"/>
          <w:szCs w:val="22"/>
        </w:rPr>
        <w:t>Оплата услуг производится  ЗАКАЗЧИКОМ в следующие сроки и в порядке:</w:t>
      </w:r>
    </w:p>
    <w:p w:rsidR="00392686" w:rsidRPr="003E7583" w:rsidRDefault="00AB2F9B" w:rsidP="0089004F">
      <w:pPr>
        <w:suppressAutoHyphens/>
        <w:jc w:val="both"/>
        <w:rPr>
          <w:sz w:val="22"/>
          <w:szCs w:val="22"/>
        </w:rPr>
      </w:pPr>
      <w:r>
        <w:rPr>
          <w:b/>
          <w:sz w:val="22"/>
          <w:szCs w:val="22"/>
        </w:rPr>
        <w:t>- ____</w:t>
      </w:r>
      <w:r w:rsidR="0089004F" w:rsidRPr="003E7583">
        <w:rPr>
          <w:b/>
          <w:sz w:val="22"/>
          <w:szCs w:val="22"/>
        </w:rPr>
        <w:t xml:space="preserve"> % суммы договора </w:t>
      </w:r>
      <w:r>
        <w:rPr>
          <w:b/>
          <w:snapToGrid w:val="0"/>
          <w:color w:val="000000"/>
          <w:sz w:val="22"/>
          <w:szCs w:val="22"/>
        </w:rPr>
        <w:t>______________________</w:t>
      </w:r>
      <w:r w:rsidR="0089004F" w:rsidRPr="003E7583">
        <w:rPr>
          <w:b/>
          <w:sz w:val="22"/>
          <w:szCs w:val="22"/>
        </w:rPr>
        <w:t xml:space="preserve"> (</w:t>
      </w:r>
      <w:r>
        <w:rPr>
          <w:b/>
          <w:sz w:val="22"/>
          <w:szCs w:val="22"/>
        </w:rPr>
        <w:t>___________________________</w:t>
      </w:r>
      <w:r w:rsidR="0089004F" w:rsidRPr="003E7583">
        <w:rPr>
          <w:b/>
          <w:sz w:val="22"/>
          <w:szCs w:val="22"/>
        </w:rPr>
        <w:t xml:space="preserve">) руб. </w:t>
      </w:r>
      <w:r>
        <w:rPr>
          <w:b/>
          <w:sz w:val="22"/>
          <w:szCs w:val="22"/>
        </w:rPr>
        <w:t>__</w:t>
      </w:r>
      <w:r w:rsidR="0089004F" w:rsidRPr="003E7583">
        <w:rPr>
          <w:b/>
          <w:sz w:val="22"/>
          <w:szCs w:val="22"/>
        </w:rPr>
        <w:t xml:space="preserve"> коп. – предоплата</w:t>
      </w:r>
      <w:r w:rsidR="0089004F" w:rsidRPr="003E7583">
        <w:rPr>
          <w:sz w:val="22"/>
          <w:szCs w:val="22"/>
        </w:rPr>
        <w:t xml:space="preserve">, платежным поручением не позднее 10 (десяти) календарных дней с момента подписания  договора, </w:t>
      </w:r>
      <w:r w:rsidR="0089004F" w:rsidRPr="003E7583">
        <w:rPr>
          <w:b/>
          <w:sz w:val="22"/>
          <w:szCs w:val="22"/>
        </w:rPr>
        <w:t xml:space="preserve">оставшаяся часть в сумме </w:t>
      </w:r>
      <w:r>
        <w:rPr>
          <w:b/>
          <w:sz w:val="22"/>
          <w:szCs w:val="22"/>
        </w:rPr>
        <w:t>_____________________________</w:t>
      </w:r>
      <w:r w:rsidR="004E7A2D" w:rsidRPr="003E7583">
        <w:rPr>
          <w:b/>
          <w:sz w:val="22"/>
          <w:szCs w:val="22"/>
        </w:rPr>
        <w:t xml:space="preserve"> </w:t>
      </w:r>
      <w:r w:rsidR="0089004F" w:rsidRPr="003E7583">
        <w:rPr>
          <w:b/>
          <w:sz w:val="22"/>
          <w:szCs w:val="22"/>
        </w:rPr>
        <w:t>(</w:t>
      </w:r>
      <w:r>
        <w:rPr>
          <w:b/>
          <w:sz w:val="22"/>
          <w:szCs w:val="22"/>
        </w:rPr>
        <w:t>_____________________________</w:t>
      </w:r>
      <w:r w:rsidR="0089004F" w:rsidRPr="003E7583">
        <w:rPr>
          <w:b/>
          <w:sz w:val="22"/>
          <w:szCs w:val="22"/>
        </w:rPr>
        <w:t>)</w:t>
      </w:r>
      <w:r w:rsidR="0089004F" w:rsidRPr="003E7583">
        <w:rPr>
          <w:sz w:val="22"/>
          <w:szCs w:val="22"/>
        </w:rPr>
        <w:t xml:space="preserve"> </w:t>
      </w:r>
      <w:r w:rsidR="0089004F" w:rsidRPr="003E7583">
        <w:rPr>
          <w:b/>
          <w:sz w:val="22"/>
          <w:szCs w:val="22"/>
        </w:rPr>
        <w:t xml:space="preserve">руб. </w:t>
      </w:r>
      <w:r>
        <w:rPr>
          <w:b/>
          <w:sz w:val="22"/>
          <w:szCs w:val="22"/>
        </w:rPr>
        <w:t>___</w:t>
      </w:r>
      <w:r w:rsidR="0089004F" w:rsidRPr="003E7583">
        <w:rPr>
          <w:b/>
          <w:sz w:val="22"/>
          <w:szCs w:val="22"/>
        </w:rPr>
        <w:t xml:space="preserve"> коп.  </w:t>
      </w:r>
      <w:r w:rsidR="0089004F" w:rsidRPr="003E7583">
        <w:rPr>
          <w:sz w:val="22"/>
          <w:szCs w:val="22"/>
        </w:rPr>
        <w:t>перечисляется на расчетный счет Исполнителя в течени</w:t>
      </w:r>
      <w:proofErr w:type="gramStart"/>
      <w:r w:rsidR="0089004F" w:rsidRPr="003E7583">
        <w:rPr>
          <w:sz w:val="22"/>
          <w:szCs w:val="22"/>
        </w:rPr>
        <w:t>и</w:t>
      </w:r>
      <w:proofErr w:type="gramEnd"/>
      <w:r w:rsidR="0089004F" w:rsidRPr="003E7583">
        <w:rPr>
          <w:sz w:val="22"/>
          <w:szCs w:val="22"/>
        </w:rPr>
        <w:t xml:space="preserve"> 10 (десяти) календарных  дней после получения Заказчиком документации согласно п. 1.1. и отчета о проделанной работе (акт выполненных работ), на основании счета и счета-фактуры</w:t>
      </w:r>
      <w:r w:rsidR="00742B5B" w:rsidRPr="003E7583">
        <w:rPr>
          <w:sz w:val="22"/>
          <w:szCs w:val="22"/>
        </w:rPr>
        <w:t>.</w:t>
      </w:r>
    </w:p>
    <w:p w:rsidR="00F5400E" w:rsidRDefault="00F5400E" w:rsidP="00E55EBD">
      <w:pPr>
        <w:suppressAutoHyphens/>
        <w:ind w:firstLine="709"/>
        <w:jc w:val="both"/>
        <w:rPr>
          <w:snapToGrid w:val="0"/>
          <w:color w:val="000000"/>
          <w:sz w:val="22"/>
          <w:szCs w:val="22"/>
        </w:rPr>
      </w:pPr>
      <w:r w:rsidRPr="00EC3667">
        <w:rPr>
          <w:snapToGrid w:val="0"/>
          <w:color w:val="000000"/>
          <w:sz w:val="22"/>
          <w:szCs w:val="22"/>
        </w:rPr>
        <w:t xml:space="preserve">2.3. Стоимость услуг, указанная в настоящем договоре, не может быть изменена </w:t>
      </w:r>
      <w:r w:rsidR="007B5006" w:rsidRPr="00EC3667">
        <w:rPr>
          <w:snapToGrid w:val="0"/>
          <w:color w:val="000000"/>
          <w:sz w:val="22"/>
          <w:szCs w:val="22"/>
        </w:rPr>
        <w:t>ИСПОЛНИТЕЛЕМ</w:t>
      </w:r>
      <w:r w:rsidRPr="00EC3667">
        <w:rPr>
          <w:snapToGrid w:val="0"/>
          <w:color w:val="000000"/>
          <w:sz w:val="22"/>
          <w:szCs w:val="22"/>
        </w:rPr>
        <w:t xml:space="preserve"> в одностороннем порядке и является </w:t>
      </w:r>
      <w:r>
        <w:rPr>
          <w:snapToGrid w:val="0"/>
          <w:color w:val="000000"/>
          <w:sz w:val="22"/>
          <w:szCs w:val="22"/>
        </w:rPr>
        <w:t>фиксированной</w:t>
      </w:r>
      <w:r w:rsidRPr="00EC3667">
        <w:rPr>
          <w:snapToGrid w:val="0"/>
          <w:color w:val="000000"/>
          <w:sz w:val="22"/>
          <w:szCs w:val="22"/>
        </w:rPr>
        <w:t xml:space="preserve"> в течение действия настоящего договора, если иное не предусмотрено настоящим договором или законом. Изменение стоимости, после заключения договора, может допускаться только на основании дополнительного соглашения, подписанного обеими </w:t>
      </w:r>
      <w:r w:rsidR="007B5006" w:rsidRPr="00EC3667">
        <w:rPr>
          <w:snapToGrid w:val="0"/>
          <w:color w:val="000000"/>
          <w:sz w:val="22"/>
          <w:szCs w:val="22"/>
        </w:rPr>
        <w:t>СТОРОНАМИ</w:t>
      </w:r>
      <w:r w:rsidRPr="00EC3667">
        <w:rPr>
          <w:snapToGrid w:val="0"/>
          <w:color w:val="000000"/>
          <w:sz w:val="22"/>
          <w:szCs w:val="22"/>
        </w:rPr>
        <w:t xml:space="preserve"> не позднее двадцати дней до начала сроков </w:t>
      </w:r>
      <w:r w:rsidRPr="00EC3667">
        <w:rPr>
          <w:snapToGrid w:val="0"/>
          <w:color w:val="000000"/>
          <w:sz w:val="22"/>
          <w:szCs w:val="22"/>
        </w:rPr>
        <w:lastRenderedPageBreak/>
        <w:t xml:space="preserve">проведения услуг и не допускается после оплаты услуг </w:t>
      </w:r>
      <w:r w:rsidR="007B5006" w:rsidRPr="00EC3667">
        <w:rPr>
          <w:snapToGrid w:val="0"/>
          <w:color w:val="000000"/>
          <w:sz w:val="22"/>
          <w:szCs w:val="22"/>
        </w:rPr>
        <w:t>ЗАКАЗЧИКОМ</w:t>
      </w:r>
      <w:r w:rsidRPr="00EC3667">
        <w:rPr>
          <w:snapToGrid w:val="0"/>
          <w:color w:val="000000"/>
          <w:sz w:val="22"/>
          <w:szCs w:val="22"/>
        </w:rPr>
        <w:t xml:space="preserve"> путем передачи поручения в обслуживающий его банк.</w:t>
      </w:r>
    </w:p>
    <w:p w:rsidR="004A5227" w:rsidRPr="00C264BA" w:rsidRDefault="004A5227" w:rsidP="004A5227">
      <w:pPr>
        <w:overflowPunct w:val="0"/>
        <w:autoSpaceDE w:val="0"/>
        <w:autoSpaceDN w:val="0"/>
        <w:adjustRightInd w:val="0"/>
        <w:ind w:firstLine="709"/>
        <w:jc w:val="both"/>
        <w:textAlignment w:val="baseline"/>
      </w:pPr>
      <w:r>
        <w:t>2</w:t>
      </w:r>
      <w:r w:rsidRPr="00C264BA">
        <w:t>.</w:t>
      </w:r>
      <w:r>
        <w:t>4</w:t>
      </w:r>
      <w:r w:rsidRPr="00C264BA">
        <w:t>. При существенном возрастании стоимости оказываемых ЗАКАЗЧИКУ услуг, которые нельзя было предусмотреть при заключении договора, ИСПОЛНИТЕЛЬ имеет право требовать увеличения установленной цены, а при отказе ЗАКАЗЧИКА выполнить это требование - расторжения договора.</w:t>
      </w:r>
    </w:p>
    <w:p w:rsidR="00775987" w:rsidRPr="00775987" w:rsidRDefault="00775987" w:rsidP="00775987">
      <w:pPr>
        <w:overflowPunct w:val="0"/>
        <w:autoSpaceDE w:val="0"/>
        <w:autoSpaceDN w:val="0"/>
        <w:adjustRightInd w:val="0"/>
        <w:ind w:firstLine="709"/>
        <w:jc w:val="both"/>
        <w:textAlignment w:val="baseline"/>
        <w:rPr>
          <w:snapToGrid w:val="0"/>
          <w:color w:val="000000"/>
          <w:sz w:val="22"/>
          <w:szCs w:val="22"/>
        </w:rPr>
      </w:pPr>
      <w:r w:rsidRPr="00775987">
        <w:rPr>
          <w:snapToGrid w:val="0"/>
          <w:color w:val="000000"/>
          <w:sz w:val="22"/>
          <w:szCs w:val="22"/>
        </w:rPr>
        <w:t>2.</w:t>
      </w:r>
      <w:r w:rsidR="004A5227">
        <w:rPr>
          <w:snapToGrid w:val="0"/>
          <w:color w:val="000000"/>
          <w:sz w:val="22"/>
          <w:szCs w:val="22"/>
        </w:rPr>
        <w:t>5</w:t>
      </w:r>
      <w:r w:rsidRPr="00775987">
        <w:rPr>
          <w:snapToGrid w:val="0"/>
          <w:color w:val="000000"/>
          <w:sz w:val="22"/>
          <w:szCs w:val="22"/>
        </w:rPr>
        <w:t>. В случае оплаты ЗАКАЗЧИКОМ оказанных услуг в размере меньшем, чем предусмотрено настоящим договором, сумма произведенного платежа погашает, прежде всего, основную сумму долга, затем проценты и издержки ИСПОЛНИТЕЛЯ.</w:t>
      </w:r>
    </w:p>
    <w:p w:rsidR="00F5400E" w:rsidRDefault="00775987" w:rsidP="00775987">
      <w:pPr>
        <w:pStyle w:val="a3"/>
        <w:spacing w:line="240" w:lineRule="auto"/>
        <w:ind w:firstLine="720"/>
        <w:rPr>
          <w:snapToGrid w:val="0"/>
          <w:color w:val="000000"/>
          <w:sz w:val="22"/>
          <w:szCs w:val="22"/>
        </w:rPr>
      </w:pPr>
      <w:r w:rsidRPr="00775987">
        <w:rPr>
          <w:snapToGrid w:val="0"/>
          <w:color w:val="000000"/>
          <w:sz w:val="22"/>
          <w:szCs w:val="22"/>
        </w:rPr>
        <w:t>2.</w:t>
      </w:r>
      <w:r w:rsidR="004A5227">
        <w:rPr>
          <w:snapToGrid w:val="0"/>
          <w:color w:val="000000"/>
          <w:sz w:val="22"/>
          <w:szCs w:val="22"/>
        </w:rPr>
        <w:t>6</w:t>
      </w:r>
      <w:r w:rsidRPr="00775987">
        <w:rPr>
          <w:snapToGrid w:val="0"/>
          <w:color w:val="000000"/>
          <w:sz w:val="22"/>
          <w:szCs w:val="22"/>
        </w:rPr>
        <w:t>. За нарушение срока оплаты оказанных услуг ИСПОЛНИТЕЛЬ вправе потребовать от ЗАКАЗЧИКА уплаты неустойки в размере 0,03  процента от несвоевременно уплаченной суммы за каждый день просрочки, при этом общий размер неустойки не может превышать 15 (пятнадцати) процентов от несвоевременно уплаченной суммы (или от суммы неисполненного обязательства).</w:t>
      </w:r>
    </w:p>
    <w:p w:rsidR="00111ED9" w:rsidRPr="00111ED9" w:rsidRDefault="00111ED9" w:rsidP="00111ED9">
      <w:pPr>
        <w:overflowPunct w:val="0"/>
        <w:autoSpaceDE w:val="0"/>
        <w:autoSpaceDN w:val="0"/>
        <w:adjustRightInd w:val="0"/>
        <w:ind w:firstLine="709"/>
        <w:jc w:val="both"/>
        <w:textAlignment w:val="baseline"/>
        <w:rPr>
          <w:snapToGrid w:val="0"/>
          <w:color w:val="000000"/>
          <w:sz w:val="22"/>
          <w:szCs w:val="22"/>
        </w:rPr>
      </w:pPr>
      <w:r>
        <w:rPr>
          <w:snapToGrid w:val="0"/>
          <w:color w:val="000000"/>
          <w:sz w:val="22"/>
          <w:szCs w:val="22"/>
        </w:rPr>
        <w:t>2</w:t>
      </w:r>
      <w:r w:rsidRPr="00111ED9">
        <w:rPr>
          <w:snapToGrid w:val="0"/>
          <w:color w:val="000000"/>
          <w:sz w:val="22"/>
          <w:szCs w:val="22"/>
        </w:rPr>
        <w:t>.</w:t>
      </w:r>
      <w:r>
        <w:rPr>
          <w:snapToGrid w:val="0"/>
          <w:color w:val="000000"/>
          <w:sz w:val="22"/>
          <w:szCs w:val="22"/>
        </w:rPr>
        <w:t>7</w:t>
      </w:r>
      <w:r w:rsidRPr="00111ED9">
        <w:rPr>
          <w:snapToGrid w:val="0"/>
          <w:color w:val="000000"/>
          <w:sz w:val="22"/>
          <w:szCs w:val="22"/>
        </w:rPr>
        <w:t>. При   невозможности   исполнения   настоящего   договора   по обстоятельствам, за которые отвечает ИСПОЛНИТЕЛЬ, последний не вправе требовать оплаты услуг, а если они уже оплачены ЗАКАЗЧИКОМ, обязан возвратить полученную от него денежную сумму</w:t>
      </w:r>
      <w:r w:rsidR="00CB6429">
        <w:rPr>
          <w:snapToGrid w:val="0"/>
          <w:color w:val="000000"/>
          <w:sz w:val="22"/>
          <w:szCs w:val="22"/>
        </w:rPr>
        <w:t>.</w:t>
      </w:r>
      <w:r w:rsidRPr="00111ED9">
        <w:rPr>
          <w:snapToGrid w:val="0"/>
          <w:color w:val="000000"/>
          <w:sz w:val="22"/>
          <w:szCs w:val="22"/>
        </w:rPr>
        <w:t xml:space="preserve"> </w:t>
      </w:r>
    </w:p>
    <w:p w:rsidR="00111ED9" w:rsidRPr="00775987" w:rsidRDefault="00111ED9" w:rsidP="00775987">
      <w:pPr>
        <w:pStyle w:val="a3"/>
        <w:spacing w:line="240" w:lineRule="auto"/>
        <w:ind w:firstLine="720"/>
        <w:rPr>
          <w:snapToGrid w:val="0"/>
          <w:color w:val="000000"/>
          <w:sz w:val="22"/>
          <w:szCs w:val="22"/>
        </w:rPr>
      </w:pPr>
    </w:p>
    <w:p w:rsidR="00F5400E" w:rsidRPr="00EC3667" w:rsidRDefault="00F5400E" w:rsidP="00F5400E">
      <w:pPr>
        <w:pStyle w:val="a3"/>
        <w:spacing w:line="240" w:lineRule="auto"/>
        <w:ind w:left="2160" w:firstLine="720"/>
        <w:rPr>
          <w:sz w:val="22"/>
          <w:szCs w:val="22"/>
        </w:rPr>
      </w:pPr>
      <w:r w:rsidRPr="00EC3667">
        <w:rPr>
          <w:b/>
          <w:sz w:val="22"/>
          <w:szCs w:val="22"/>
        </w:rPr>
        <w:t>3.</w:t>
      </w:r>
      <w:r w:rsidRPr="00EC3667">
        <w:rPr>
          <w:sz w:val="22"/>
          <w:szCs w:val="22"/>
        </w:rPr>
        <w:t xml:space="preserve">  </w:t>
      </w:r>
      <w:r w:rsidRPr="00EC3667">
        <w:rPr>
          <w:b/>
          <w:sz w:val="22"/>
          <w:szCs w:val="22"/>
        </w:rPr>
        <w:t>ОБЯЗАТЕЛЬСТВА СТОРОН</w:t>
      </w:r>
    </w:p>
    <w:p w:rsidR="004A5227" w:rsidRPr="004A5227" w:rsidRDefault="004A5227" w:rsidP="004A5227">
      <w:pPr>
        <w:pStyle w:val="a3"/>
        <w:spacing w:line="240" w:lineRule="auto"/>
        <w:ind w:firstLine="709"/>
        <w:rPr>
          <w:sz w:val="22"/>
          <w:szCs w:val="22"/>
        </w:rPr>
      </w:pPr>
      <w:r>
        <w:rPr>
          <w:sz w:val="22"/>
          <w:szCs w:val="22"/>
        </w:rPr>
        <w:t>3</w:t>
      </w:r>
      <w:r w:rsidRPr="004A5227">
        <w:rPr>
          <w:sz w:val="22"/>
          <w:szCs w:val="22"/>
        </w:rPr>
        <w:t>.1</w:t>
      </w:r>
      <w:r w:rsidR="00840FA5">
        <w:rPr>
          <w:sz w:val="22"/>
          <w:szCs w:val="22"/>
        </w:rPr>
        <w:t>.</w:t>
      </w:r>
      <w:r w:rsidRPr="004A5227">
        <w:rPr>
          <w:sz w:val="22"/>
          <w:szCs w:val="22"/>
        </w:rPr>
        <w:t xml:space="preserve"> ЗАКАЗЧИК вправе отказаться от исполнения настоящего договора при условии оплаты ИСПОЛНИТЕЛЮ фактически понесенных им расходов.</w:t>
      </w:r>
    </w:p>
    <w:p w:rsidR="00F5400E" w:rsidRDefault="00C93D27" w:rsidP="00840FA5">
      <w:pPr>
        <w:pStyle w:val="a3"/>
        <w:spacing w:line="240" w:lineRule="auto"/>
        <w:ind w:firstLine="709"/>
        <w:rPr>
          <w:sz w:val="22"/>
          <w:szCs w:val="22"/>
        </w:rPr>
      </w:pPr>
      <w:r>
        <w:rPr>
          <w:sz w:val="22"/>
          <w:szCs w:val="22"/>
        </w:rPr>
        <w:t>3.</w:t>
      </w:r>
      <w:r w:rsidR="004A5227">
        <w:rPr>
          <w:sz w:val="22"/>
          <w:szCs w:val="22"/>
        </w:rPr>
        <w:t>2</w:t>
      </w:r>
      <w:r w:rsidR="00E55EBD">
        <w:rPr>
          <w:sz w:val="22"/>
          <w:szCs w:val="22"/>
        </w:rPr>
        <w:t>.</w:t>
      </w:r>
      <w:r w:rsidR="00F5400E" w:rsidRPr="00EC3667">
        <w:rPr>
          <w:sz w:val="22"/>
          <w:szCs w:val="22"/>
        </w:rPr>
        <w:t xml:space="preserve"> </w:t>
      </w:r>
      <w:r w:rsidR="007B5006" w:rsidRPr="00EC3667">
        <w:rPr>
          <w:sz w:val="22"/>
          <w:szCs w:val="22"/>
        </w:rPr>
        <w:t>ЗАКАЗЧИК</w:t>
      </w:r>
      <w:r w:rsidR="00F5400E" w:rsidRPr="00EC3667">
        <w:rPr>
          <w:sz w:val="22"/>
          <w:szCs w:val="22"/>
        </w:rPr>
        <w:t xml:space="preserve"> обязуется обеспечить всей необходимой информацией </w:t>
      </w:r>
      <w:r w:rsidR="007B5006" w:rsidRPr="00EC3667">
        <w:rPr>
          <w:sz w:val="22"/>
          <w:szCs w:val="22"/>
        </w:rPr>
        <w:t>ИСПОЛНИТЕЛЯ</w:t>
      </w:r>
      <w:r w:rsidR="00F5400E" w:rsidRPr="00EC3667">
        <w:rPr>
          <w:sz w:val="22"/>
          <w:szCs w:val="22"/>
        </w:rPr>
        <w:t xml:space="preserve"> для осуществления возможности выполнения услуг </w:t>
      </w:r>
      <w:proofErr w:type="gramStart"/>
      <w:r w:rsidR="00F5400E" w:rsidRPr="00EC3667">
        <w:rPr>
          <w:sz w:val="22"/>
          <w:szCs w:val="22"/>
        </w:rPr>
        <w:t>согласно</w:t>
      </w:r>
      <w:proofErr w:type="gramEnd"/>
      <w:r w:rsidR="00F5400E" w:rsidRPr="00EC3667">
        <w:rPr>
          <w:sz w:val="22"/>
          <w:szCs w:val="22"/>
        </w:rPr>
        <w:t xml:space="preserve"> настоящего договора, оказывать другие услуги по согласованию сторон.</w:t>
      </w:r>
    </w:p>
    <w:p w:rsidR="00840FA5" w:rsidRPr="00AB2F9B" w:rsidRDefault="00840FA5" w:rsidP="004A5227">
      <w:pPr>
        <w:pStyle w:val="a3"/>
        <w:spacing w:line="240" w:lineRule="auto"/>
        <w:ind w:firstLine="709"/>
        <w:rPr>
          <w:sz w:val="22"/>
          <w:szCs w:val="22"/>
        </w:rPr>
      </w:pPr>
      <w:r w:rsidRPr="00AB2F9B">
        <w:rPr>
          <w:sz w:val="22"/>
          <w:szCs w:val="22"/>
        </w:rPr>
        <w:t xml:space="preserve">3.3. ИСПОЛНИТЕЛЬ вправе отказаться от исполнения обязательств по настоящему договору лишь при условии полного возмещения ЗАКАЗЧИКУ </w:t>
      </w:r>
      <w:r w:rsidR="009734EB" w:rsidRPr="00AB2F9B">
        <w:rPr>
          <w:sz w:val="22"/>
          <w:szCs w:val="22"/>
        </w:rPr>
        <w:t>стоимости услуг по настоящему Договору</w:t>
      </w:r>
      <w:r w:rsidRPr="00AB2F9B">
        <w:rPr>
          <w:sz w:val="22"/>
          <w:szCs w:val="22"/>
        </w:rPr>
        <w:t>.</w:t>
      </w:r>
    </w:p>
    <w:p w:rsidR="00F5400E" w:rsidRPr="00EC3667" w:rsidRDefault="00F5400E" w:rsidP="00F5400E">
      <w:pPr>
        <w:suppressAutoHyphens/>
        <w:ind w:firstLine="720"/>
        <w:jc w:val="both"/>
        <w:rPr>
          <w:snapToGrid w:val="0"/>
          <w:color w:val="000000"/>
          <w:sz w:val="22"/>
          <w:szCs w:val="22"/>
        </w:rPr>
      </w:pPr>
      <w:r w:rsidRPr="00EC3667">
        <w:rPr>
          <w:sz w:val="22"/>
          <w:szCs w:val="22"/>
        </w:rPr>
        <w:t>3.</w:t>
      </w:r>
      <w:r w:rsidR="00840FA5">
        <w:rPr>
          <w:sz w:val="22"/>
          <w:szCs w:val="22"/>
        </w:rPr>
        <w:t>4</w:t>
      </w:r>
      <w:r w:rsidRPr="00EC3667">
        <w:rPr>
          <w:sz w:val="22"/>
          <w:szCs w:val="22"/>
        </w:rPr>
        <w:t xml:space="preserve">. </w:t>
      </w:r>
      <w:r w:rsidR="007B5006" w:rsidRPr="00EC3667">
        <w:rPr>
          <w:snapToGrid w:val="0"/>
          <w:color w:val="000000"/>
          <w:sz w:val="22"/>
          <w:szCs w:val="22"/>
        </w:rPr>
        <w:t>ИСПОЛНИТЕЛЬ</w:t>
      </w:r>
      <w:r w:rsidRPr="00EC3667">
        <w:rPr>
          <w:snapToGrid w:val="0"/>
          <w:color w:val="000000"/>
          <w:sz w:val="22"/>
          <w:szCs w:val="22"/>
        </w:rPr>
        <w:t xml:space="preserve"> обязан при осуществлении услуг соблюдать требования закона и иных правовых актов об охране окружающей среды и технике безопасности.</w:t>
      </w:r>
    </w:p>
    <w:p w:rsidR="00F5400E" w:rsidRDefault="00F5400E" w:rsidP="00F5400E">
      <w:pPr>
        <w:suppressAutoHyphens/>
        <w:ind w:firstLine="720"/>
        <w:jc w:val="both"/>
        <w:rPr>
          <w:snapToGrid w:val="0"/>
          <w:color w:val="000000"/>
          <w:sz w:val="22"/>
          <w:szCs w:val="22"/>
        </w:rPr>
      </w:pPr>
      <w:r w:rsidRPr="00EC3667">
        <w:rPr>
          <w:snapToGrid w:val="0"/>
          <w:color w:val="000000"/>
          <w:sz w:val="22"/>
          <w:szCs w:val="22"/>
        </w:rPr>
        <w:t>3.</w:t>
      </w:r>
      <w:r w:rsidR="00840FA5">
        <w:rPr>
          <w:snapToGrid w:val="0"/>
          <w:color w:val="000000"/>
          <w:sz w:val="22"/>
          <w:szCs w:val="22"/>
        </w:rPr>
        <w:t>5</w:t>
      </w:r>
      <w:r w:rsidRPr="00EC3667">
        <w:rPr>
          <w:snapToGrid w:val="0"/>
          <w:color w:val="000000"/>
          <w:sz w:val="22"/>
          <w:szCs w:val="22"/>
        </w:rPr>
        <w:t xml:space="preserve">. </w:t>
      </w:r>
      <w:r w:rsidR="007B5006" w:rsidRPr="00EC3667">
        <w:rPr>
          <w:snapToGrid w:val="0"/>
          <w:color w:val="000000"/>
          <w:sz w:val="22"/>
          <w:szCs w:val="22"/>
        </w:rPr>
        <w:t>ИСПОЛНИТЕЛЬ</w:t>
      </w:r>
      <w:r w:rsidRPr="00EC3667">
        <w:rPr>
          <w:snapToGrid w:val="0"/>
          <w:color w:val="000000"/>
          <w:sz w:val="22"/>
          <w:szCs w:val="22"/>
        </w:rPr>
        <w:t xml:space="preserve"> вправе привлечь компетентную организацию для выполнения своих обязанностей в части составления и выдачи Заключения экспертизы.</w:t>
      </w:r>
    </w:p>
    <w:p w:rsidR="00111ED9" w:rsidRPr="00111ED9" w:rsidRDefault="00111ED9" w:rsidP="00111ED9">
      <w:pPr>
        <w:suppressAutoHyphens/>
        <w:ind w:firstLine="720"/>
        <w:jc w:val="both"/>
        <w:rPr>
          <w:snapToGrid w:val="0"/>
          <w:color w:val="000000"/>
          <w:sz w:val="22"/>
          <w:szCs w:val="22"/>
        </w:rPr>
      </w:pPr>
      <w:r>
        <w:rPr>
          <w:snapToGrid w:val="0"/>
          <w:color w:val="000000"/>
          <w:sz w:val="22"/>
          <w:szCs w:val="22"/>
        </w:rPr>
        <w:t xml:space="preserve">3.6. </w:t>
      </w:r>
      <w:r w:rsidRPr="00111ED9">
        <w:rPr>
          <w:snapToGrid w:val="0"/>
          <w:color w:val="000000"/>
          <w:sz w:val="22"/>
          <w:szCs w:val="22"/>
        </w:rPr>
        <w:t>ИСПОЛНИТЕЛЬ вправе отступить от данных ему ЗАКАЗЧИКОМ указаний, если по обстоятельствам дела это необходимо в интересах ЗАКАЗЧИКА, и ИСПОЛНИТЕЛЬ не мог предварительно запросить мнения ЗАКАЗЧИКА либо не получил своевременного ответа на свой запрос.</w:t>
      </w:r>
      <w:r>
        <w:rPr>
          <w:snapToGrid w:val="0"/>
          <w:color w:val="000000"/>
          <w:sz w:val="22"/>
          <w:szCs w:val="22"/>
        </w:rPr>
        <w:t xml:space="preserve"> </w:t>
      </w:r>
      <w:r w:rsidRPr="00111ED9">
        <w:rPr>
          <w:snapToGrid w:val="0"/>
          <w:color w:val="000000"/>
          <w:sz w:val="22"/>
          <w:szCs w:val="22"/>
        </w:rPr>
        <w:t>ИСПОЛНИТЕЛЬ обязан уведомить ЗАКАЗЧИКА о допущенных отступлениях, как только уведомление станет возможным.</w:t>
      </w:r>
    </w:p>
    <w:p w:rsidR="00700673" w:rsidRPr="00700673" w:rsidRDefault="00700673" w:rsidP="00700673">
      <w:pPr>
        <w:pStyle w:val="a3"/>
        <w:spacing w:line="240" w:lineRule="auto"/>
        <w:ind w:firstLine="709"/>
        <w:rPr>
          <w:sz w:val="22"/>
          <w:szCs w:val="22"/>
        </w:rPr>
      </w:pPr>
      <w:r>
        <w:rPr>
          <w:sz w:val="22"/>
          <w:szCs w:val="22"/>
        </w:rPr>
        <w:t>3.</w:t>
      </w:r>
      <w:r w:rsidR="00111ED9">
        <w:rPr>
          <w:sz w:val="22"/>
          <w:szCs w:val="22"/>
        </w:rPr>
        <w:t>7</w:t>
      </w:r>
      <w:r w:rsidRPr="00700673">
        <w:rPr>
          <w:sz w:val="22"/>
          <w:szCs w:val="22"/>
        </w:rPr>
        <w:t>. ЗАКАЗЧИК обязан:</w:t>
      </w:r>
    </w:p>
    <w:p w:rsidR="00700673" w:rsidRPr="00700673" w:rsidRDefault="00700673" w:rsidP="00700673">
      <w:pPr>
        <w:pStyle w:val="a3"/>
        <w:spacing w:line="240" w:lineRule="auto"/>
        <w:ind w:firstLine="709"/>
        <w:rPr>
          <w:sz w:val="22"/>
          <w:szCs w:val="22"/>
        </w:rPr>
      </w:pPr>
      <w:r w:rsidRPr="00700673">
        <w:rPr>
          <w:sz w:val="22"/>
          <w:szCs w:val="22"/>
        </w:rPr>
        <w:t>- оказывать ИСПОЛНИТЕЛЮ содействие в выполнении задания в случаях, объеме и порядке, предусмотренных настоящим договором;</w:t>
      </w:r>
    </w:p>
    <w:p w:rsidR="00700673" w:rsidRPr="00700673" w:rsidRDefault="00700673" w:rsidP="00700673">
      <w:pPr>
        <w:pStyle w:val="a3"/>
        <w:spacing w:line="240" w:lineRule="auto"/>
        <w:ind w:firstLine="709"/>
        <w:rPr>
          <w:sz w:val="22"/>
          <w:szCs w:val="22"/>
        </w:rPr>
      </w:pPr>
      <w:r w:rsidRPr="00700673">
        <w:rPr>
          <w:sz w:val="22"/>
          <w:szCs w:val="22"/>
        </w:rPr>
        <w:t>- обеспечивать ИСПОЛНИТЕЛЯ средствами, необходимыми для выполнения задания;</w:t>
      </w:r>
    </w:p>
    <w:p w:rsidR="00700673" w:rsidRPr="00700673" w:rsidRDefault="00700673" w:rsidP="00700673">
      <w:pPr>
        <w:pStyle w:val="a3"/>
        <w:spacing w:line="240" w:lineRule="auto"/>
        <w:ind w:firstLine="709"/>
        <w:rPr>
          <w:sz w:val="22"/>
          <w:szCs w:val="22"/>
        </w:rPr>
      </w:pPr>
      <w:r w:rsidRPr="00700673">
        <w:rPr>
          <w:sz w:val="22"/>
          <w:szCs w:val="22"/>
        </w:rPr>
        <w:t xml:space="preserve">- оплатить оказанные ему услуги в сроки и </w:t>
      </w:r>
      <w:proofErr w:type="gramStart"/>
      <w:r w:rsidRPr="00700673">
        <w:rPr>
          <w:sz w:val="22"/>
          <w:szCs w:val="22"/>
        </w:rPr>
        <w:t>порядке</w:t>
      </w:r>
      <w:proofErr w:type="gramEnd"/>
      <w:r w:rsidRPr="00700673">
        <w:rPr>
          <w:sz w:val="22"/>
          <w:szCs w:val="22"/>
        </w:rPr>
        <w:t>, которые указаны в  настоящем договоре.</w:t>
      </w:r>
    </w:p>
    <w:p w:rsidR="00700673" w:rsidRPr="00700673" w:rsidRDefault="00700673" w:rsidP="00700673">
      <w:pPr>
        <w:pStyle w:val="a3"/>
        <w:spacing w:line="240" w:lineRule="auto"/>
        <w:ind w:firstLine="709"/>
        <w:rPr>
          <w:sz w:val="22"/>
          <w:szCs w:val="22"/>
        </w:rPr>
      </w:pPr>
      <w:r>
        <w:rPr>
          <w:sz w:val="22"/>
          <w:szCs w:val="22"/>
        </w:rPr>
        <w:t>3.</w:t>
      </w:r>
      <w:r w:rsidR="00111ED9">
        <w:rPr>
          <w:sz w:val="22"/>
          <w:szCs w:val="22"/>
        </w:rPr>
        <w:t>8</w:t>
      </w:r>
      <w:r w:rsidRPr="00700673">
        <w:rPr>
          <w:sz w:val="22"/>
          <w:szCs w:val="22"/>
        </w:rPr>
        <w:t>. ИСПОЛНИТЕЛЬ обязан:</w:t>
      </w:r>
    </w:p>
    <w:p w:rsidR="00700673" w:rsidRPr="00700673" w:rsidRDefault="00700673" w:rsidP="00700673">
      <w:pPr>
        <w:pStyle w:val="a3"/>
        <w:spacing w:line="240" w:lineRule="auto"/>
        <w:ind w:firstLine="709"/>
        <w:rPr>
          <w:sz w:val="22"/>
          <w:szCs w:val="22"/>
        </w:rPr>
      </w:pPr>
      <w:r w:rsidRPr="00700673">
        <w:rPr>
          <w:sz w:val="22"/>
          <w:szCs w:val="22"/>
        </w:rPr>
        <w:t>- до заключения   настоящего договора предоставить ЗАКАЗЧИКУ необходимую и достоверную информацию о предлагаемых услугах, их особенностях, цене и форме оплаты, а также сообщить ЗАКАЗЧИКУ по его просьбе другие относящиеся к договору и характеру оказываемых услуг сведения;</w:t>
      </w:r>
    </w:p>
    <w:p w:rsidR="00700673" w:rsidRPr="00700673" w:rsidRDefault="00700673" w:rsidP="00700673">
      <w:pPr>
        <w:pStyle w:val="a3"/>
        <w:spacing w:line="240" w:lineRule="auto"/>
        <w:ind w:firstLine="709"/>
        <w:rPr>
          <w:sz w:val="22"/>
          <w:szCs w:val="22"/>
        </w:rPr>
      </w:pPr>
      <w:r w:rsidRPr="00700673">
        <w:rPr>
          <w:sz w:val="22"/>
          <w:szCs w:val="22"/>
        </w:rPr>
        <w:t>- указать ЗАКАЗЧИКУ конкретное лицо, которое будет выполнять его задание, если по характеру оказываемых услуг это имеет значение;</w:t>
      </w:r>
    </w:p>
    <w:p w:rsidR="00700673" w:rsidRPr="00700673" w:rsidRDefault="00700673" w:rsidP="00700673">
      <w:pPr>
        <w:pStyle w:val="a3"/>
        <w:spacing w:line="240" w:lineRule="auto"/>
        <w:ind w:firstLine="709"/>
        <w:rPr>
          <w:sz w:val="22"/>
          <w:szCs w:val="22"/>
        </w:rPr>
      </w:pPr>
      <w:r w:rsidRPr="00700673">
        <w:rPr>
          <w:sz w:val="22"/>
          <w:szCs w:val="22"/>
        </w:rPr>
        <w:t>- сообщать ЗАКАЗЧИКУ по его требованию все сведения о ходе исполнения задания;</w:t>
      </w:r>
    </w:p>
    <w:p w:rsidR="00700673" w:rsidRPr="00700673" w:rsidRDefault="00700673" w:rsidP="00700673">
      <w:pPr>
        <w:pStyle w:val="a3"/>
        <w:spacing w:line="240" w:lineRule="auto"/>
        <w:ind w:firstLine="709"/>
        <w:rPr>
          <w:sz w:val="22"/>
          <w:szCs w:val="22"/>
        </w:rPr>
      </w:pPr>
      <w:r w:rsidRPr="00700673">
        <w:rPr>
          <w:sz w:val="22"/>
          <w:szCs w:val="22"/>
        </w:rPr>
        <w:t xml:space="preserve">- по исполнении задания </w:t>
      </w:r>
      <w:r w:rsidR="00111ED9">
        <w:rPr>
          <w:sz w:val="22"/>
          <w:szCs w:val="22"/>
        </w:rPr>
        <w:t>(</w:t>
      </w:r>
      <w:r w:rsidR="00111ED9" w:rsidRPr="00111ED9">
        <w:rPr>
          <w:i/>
          <w:sz w:val="22"/>
          <w:szCs w:val="22"/>
        </w:rPr>
        <w:t>в соответствии с календарным планом работ – приложение</w:t>
      </w:r>
      <w:r w:rsidR="00111ED9">
        <w:rPr>
          <w:i/>
          <w:sz w:val="22"/>
          <w:szCs w:val="22"/>
        </w:rPr>
        <w:t xml:space="preserve"> </w:t>
      </w:r>
      <w:r w:rsidR="002C7CD7">
        <w:rPr>
          <w:i/>
          <w:sz w:val="22"/>
          <w:szCs w:val="22"/>
        </w:rPr>
        <w:t>2</w:t>
      </w:r>
      <w:r w:rsidR="00111ED9">
        <w:rPr>
          <w:sz w:val="22"/>
          <w:szCs w:val="22"/>
        </w:rPr>
        <w:t xml:space="preserve">) </w:t>
      </w:r>
      <w:proofErr w:type="gramStart"/>
      <w:r w:rsidRPr="00700673">
        <w:rPr>
          <w:sz w:val="22"/>
          <w:szCs w:val="22"/>
        </w:rPr>
        <w:t>предоставить ЗАКАЗЧИКУ подробный отчет</w:t>
      </w:r>
      <w:proofErr w:type="gramEnd"/>
      <w:r w:rsidRPr="00700673">
        <w:rPr>
          <w:sz w:val="22"/>
          <w:szCs w:val="22"/>
        </w:rPr>
        <w:t xml:space="preserve"> с приложением подтверждающих  документов как финансового, так и иного характера, если они требуется по условиям договора или характеру предоставляемых услуг.</w:t>
      </w:r>
    </w:p>
    <w:p w:rsidR="00700673" w:rsidRPr="00700673" w:rsidRDefault="00700673" w:rsidP="00700673">
      <w:pPr>
        <w:pStyle w:val="a3"/>
        <w:spacing w:line="240" w:lineRule="auto"/>
        <w:ind w:firstLine="709"/>
        <w:rPr>
          <w:sz w:val="22"/>
          <w:szCs w:val="22"/>
        </w:rPr>
      </w:pPr>
      <w:r w:rsidRPr="00700673">
        <w:rPr>
          <w:sz w:val="22"/>
          <w:szCs w:val="22"/>
        </w:rPr>
        <w:t>- немедленно предупредить ЗАКАЗЧИКА и до получения от него указаний приостановить выполнение задания при обнаружении:</w:t>
      </w:r>
    </w:p>
    <w:p w:rsidR="00700673" w:rsidRPr="00700673" w:rsidRDefault="00700673" w:rsidP="009734EB">
      <w:pPr>
        <w:pStyle w:val="a3"/>
        <w:numPr>
          <w:ilvl w:val="0"/>
          <w:numId w:val="6"/>
        </w:numPr>
        <w:tabs>
          <w:tab w:val="left" w:pos="993"/>
        </w:tabs>
        <w:spacing w:line="240" w:lineRule="auto"/>
        <w:ind w:left="0" w:firstLine="709"/>
        <w:rPr>
          <w:sz w:val="22"/>
          <w:szCs w:val="22"/>
        </w:rPr>
      </w:pPr>
      <w:r w:rsidRPr="00700673">
        <w:rPr>
          <w:sz w:val="22"/>
          <w:szCs w:val="22"/>
        </w:rPr>
        <w:t xml:space="preserve">возможных неблагоприятных для ЗАКАЗЧИКА </w:t>
      </w:r>
      <w:proofErr w:type="gramStart"/>
      <w:r w:rsidRPr="00700673">
        <w:rPr>
          <w:sz w:val="22"/>
          <w:szCs w:val="22"/>
        </w:rPr>
        <w:t>последствии</w:t>
      </w:r>
      <w:proofErr w:type="gramEnd"/>
      <w:r w:rsidRPr="00700673">
        <w:rPr>
          <w:sz w:val="22"/>
          <w:szCs w:val="22"/>
        </w:rPr>
        <w:t xml:space="preserve"> выполнения его указаний о способе оказания услуг;</w:t>
      </w:r>
    </w:p>
    <w:p w:rsidR="00700673" w:rsidRPr="00700673" w:rsidRDefault="00700673" w:rsidP="009734EB">
      <w:pPr>
        <w:pStyle w:val="a3"/>
        <w:numPr>
          <w:ilvl w:val="0"/>
          <w:numId w:val="8"/>
        </w:numPr>
        <w:tabs>
          <w:tab w:val="left" w:pos="993"/>
        </w:tabs>
        <w:spacing w:line="240" w:lineRule="auto"/>
        <w:ind w:left="0" w:firstLine="709"/>
        <w:rPr>
          <w:sz w:val="22"/>
          <w:szCs w:val="22"/>
        </w:rPr>
      </w:pPr>
      <w:r w:rsidRPr="00700673">
        <w:rPr>
          <w:sz w:val="22"/>
          <w:szCs w:val="22"/>
        </w:rPr>
        <w:lastRenderedPageBreak/>
        <w:t>иных независящих от ИСПОЛНИТЕЛЯ обстоятельств, которые грозят качеству предоставляемых услуг либо создают невозможность их оказания в срок;</w:t>
      </w:r>
    </w:p>
    <w:p w:rsidR="00700673" w:rsidRPr="00700673" w:rsidRDefault="00700673" w:rsidP="00700673">
      <w:pPr>
        <w:pStyle w:val="a3"/>
        <w:spacing w:line="240" w:lineRule="auto"/>
        <w:ind w:firstLine="709"/>
        <w:rPr>
          <w:sz w:val="22"/>
          <w:szCs w:val="22"/>
        </w:rPr>
      </w:pPr>
      <w:r w:rsidRPr="00700673">
        <w:rPr>
          <w:sz w:val="22"/>
          <w:szCs w:val="22"/>
        </w:rPr>
        <w:t>- не раскрывать посторонним лицам, непосредственно не занятым в выполнении обязательств по настоящему договору  характер и объем предоставляемых услуг;</w:t>
      </w:r>
    </w:p>
    <w:p w:rsidR="00700673" w:rsidRPr="00700673" w:rsidRDefault="00700673" w:rsidP="00700673">
      <w:pPr>
        <w:pStyle w:val="a3"/>
        <w:spacing w:line="240" w:lineRule="auto"/>
        <w:ind w:firstLine="709"/>
        <w:rPr>
          <w:sz w:val="22"/>
          <w:szCs w:val="22"/>
        </w:rPr>
      </w:pPr>
      <w:r w:rsidRPr="00700673">
        <w:rPr>
          <w:sz w:val="22"/>
          <w:szCs w:val="22"/>
        </w:rPr>
        <w:t>- оказать услуги в сроки и в порядке, предусмотренном Договором;</w:t>
      </w:r>
    </w:p>
    <w:p w:rsidR="00700673" w:rsidRPr="00700673" w:rsidRDefault="00700673" w:rsidP="00700673">
      <w:pPr>
        <w:pStyle w:val="a3"/>
        <w:spacing w:line="240" w:lineRule="auto"/>
        <w:ind w:firstLine="709"/>
        <w:rPr>
          <w:sz w:val="22"/>
          <w:szCs w:val="22"/>
        </w:rPr>
      </w:pPr>
      <w:r w:rsidRPr="00700673">
        <w:rPr>
          <w:sz w:val="22"/>
          <w:szCs w:val="22"/>
        </w:rPr>
        <w:t xml:space="preserve">- </w:t>
      </w:r>
      <w:proofErr w:type="gramStart"/>
      <w:r w:rsidRPr="00700673">
        <w:rPr>
          <w:sz w:val="22"/>
          <w:szCs w:val="22"/>
        </w:rPr>
        <w:t>предоставлять отчет</w:t>
      </w:r>
      <w:proofErr w:type="gramEnd"/>
      <w:r w:rsidRPr="00700673">
        <w:rPr>
          <w:sz w:val="22"/>
          <w:szCs w:val="22"/>
        </w:rPr>
        <w:t xml:space="preserve"> об оказании услуг, содержащий перечень работ (услуг) и их стоимость, а также акт об оказанных услугах.</w:t>
      </w:r>
    </w:p>
    <w:p w:rsidR="00840FA5" w:rsidRPr="00840FA5" w:rsidRDefault="00840FA5" w:rsidP="00840FA5">
      <w:pPr>
        <w:pStyle w:val="a3"/>
        <w:spacing w:line="240" w:lineRule="auto"/>
        <w:ind w:firstLine="709"/>
        <w:rPr>
          <w:sz w:val="22"/>
          <w:szCs w:val="22"/>
        </w:rPr>
      </w:pPr>
      <w:r>
        <w:rPr>
          <w:sz w:val="22"/>
          <w:szCs w:val="22"/>
        </w:rPr>
        <w:t>3</w:t>
      </w:r>
      <w:r w:rsidRPr="00840FA5">
        <w:rPr>
          <w:sz w:val="22"/>
          <w:szCs w:val="22"/>
        </w:rPr>
        <w:t>.</w:t>
      </w:r>
      <w:r w:rsidR="00111ED9">
        <w:rPr>
          <w:sz w:val="22"/>
          <w:szCs w:val="22"/>
        </w:rPr>
        <w:t>9</w:t>
      </w:r>
      <w:r w:rsidRPr="00840FA5">
        <w:rPr>
          <w:sz w:val="22"/>
          <w:szCs w:val="22"/>
        </w:rPr>
        <w:t>. В случае невозможности исполнения возникшей по вине ЗАКАЗЧИКА, услуги подлежат оплате в полном объеме, если иное не предусмотрено законом или настоящим договором.</w:t>
      </w:r>
    </w:p>
    <w:p w:rsidR="00840FA5" w:rsidRDefault="00840FA5" w:rsidP="00840FA5">
      <w:pPr>
        <w:pStyle w:val="a3"/>
        <w:spacing w:line="240" w:lineRule="auto"/>
        <w:ind w:firstLine="709"/>
        <w:rPr>
          <w:sz w:val="22"/>
          <w:szCs w:val="22"/>
        </w:rPr>
      </w:pPr>
      <w:r>
        <w:rPr>
          <w:sz w:val="22"/>
          <w:szCs w:val="22"/>
        </w:rPr>
        <w:t>3.</w:t>
      </w:r>
      <w:r w:rsidR="00111ED9">
        <w:rPr>
          <w:sz w:val="22"/>
          <w:szCs w:val="22"/>
        </w:rPr>
        <w:t>10</w:t>
      </w:r>
      <w:r w:rsidRPr="00840FA5">
        <w:rPr>
          <w:sz w:val="22"/>
          <w:szCs w:val="22"/>
        </w:rPr>
        <w:t>. В случае, когда невозможность исполнения настоящего договора возникла по обстоятельствам, за которые ни одна из СТОРОН не отвечает, ЗАКАЗЧИК возмещает ИСПОЛНИТЕЛЮ фактически понесенные им расходы, если иное не установлено законом или настоящим договором.</w:t>
      </w:r>
    </w:p>
    <w:p w:rsidR="00700673" w:rsidRPr="00700673" w:rsidRDefault="00700673" w:rsidP="00700673">
      <w:pPr>
        <w:pStyle w:val="a3"/>
        <w:spacing w:line="240" w:lineRule="auto"/>
        <w:ind w:firstLine="709"/>
        <w:rPr>
          <w:sz w:val="22"/>
          <w:szCs w:val="22"/>
        </w:rPr>
      </w:pPr>
      <w:r>
        <w:rPr>
          <w:sz w:val="22"/>
          <w:szCs w:val="22"/>
        </w:rPr>
        <w:t>3</w:t>
      </w:r>
      <w:r w:rsidRPr="00700673">
        <w:rPr>
          <w:sz w:val="22"/>
          <w:szCs w:val="22"/>
        </w:rPr>
        <w:t>.</w:t>
      </w:r>
      <w:r>
        <w:rPr>
          <w:sz w:val="22"/>
          <w:szCs w:val="22"/>
        </w:rPr>
        <w:t>1</w:t>
      </w:r>
      <w:r w:rsidR="00111ED9">
        <w:rPr>
          <w:sz w:val="22"/>
          <w:szCs w:val="22"/>
        </w:rPr>
        <w:t>1</w:t>
      </w:r>
      <w:r w:rsidRPr="00700673">
        <w:rPr>
          <w:sz w:val="22"/>
          <w:szCs w:val="22"/>
        </w:rPr>
        <w:t>. Если у ИСПОЛНИТЕЛЯ возникла необходимость в привлечении дополнительных сре</w:t>
      </w:r>
      <w:proofErr w:type="gramStart"/>
      <w:r w:rsidRPr="00700673">
        <w:rPr>
          <w:sz w:val="22"/>
          <w:szCs w:val="22"/>
        </w:rPr>
        <w:t>дств дл</w:t>
      </w:r>
      <w:proofErr w:type="gramEnd"/>
      <w:r w:rsidRPr="00700673">
        <w:rPr>
          <w:sz w:val="22"/>
          <w:szCs w:val="22"/>
        </w:rPr>
        <w:t>я надлежащего выполнения задания и по этой причине в существенном превышении цены договора, он обязан своевременно предупредить об этом ЗАКАЗЧИКА</w:t>
      </w:r>
      <w:r>
        <w:rPr>
          <w:sz w:val="22"/>
          <w:szCs w:val="22"/>
        </w:rPr>
        <w:t>.</w:t>
      </w:r>
      <w:r w:rsidRPr="00700673">
        <w:rPr>
          <w:sz w:val="22"/>
          <w:szCs w:val="22"/>
        </w:rPr>
        <w:t xml:space="preserve"> ЗАКАЗЧИК в случае несогласия на превышение цены предоставляемых услуг вправе отказаться от настоящего договора. В этом случае ИСПОЛНИТЕЛЬ вправе требовать от ЗАКАЗЧИКА уплаты ему понесенных издержек.</w:t>
      </w:r>
    </w:p>
    <w:p w:rsidR="00F5400E" w:rsidRPr="00EC3667" w:rsidRDefault="00F5400E" w:rsidP="00F5400E">
      <w:pPr>
        <w:suppressAutoHyphens/>
        <w:ind w:firstLine="720"/>
        <w:jc w:val="both"/>
        <w:rPr>
          <w:snapToGrid w:val="0"/>
          <w:color w:val="000000"/>
          <w:sz w:val="22"/>
          <w:szCs w:val="22"/>
        </w:rPr>
      </w:pPr>
      <w:r w:rsidRPr="00EC3667">
        <w:rPr>
          <w:snapToGrid w:val="0"/>
          <w:color w:val="000000"/>
          <w:sz w:val="22"/>
          <w:szCs w:val="22"/>
        </w:rPr>
        <w:t>3.</w:t>
      </w:r>
      <w:r w:rsidR="00700673">
        <w:rPr>
          <w:snapToGrid w:val="0"/>
          <w:color w:val="000000"/>
          <w:sz w:val="22"/>
          <w:szCs w:val="22"/>
        </w:rPr>
        <w:t>1</w:t>
      </w:r>
      <w:r w:rsidR="00111ED9">
        <w:rPr>
          <w:snapToGrid w:val="0"/>
          <w:color w:val="000000"/>
          <w:sz w:val="22"/>
          <w:szCs w:val="22"/>
        </w:rPr>
        <w:t>2</w:t>
      </w:r>
      <w:r w:rsidRPr="00EC3667">
        <w:rPr>
          <w:snapToGrid w:val="0"/>
          <w:color w:val="000000"/>
          <w:sz w:val="22"/>
          <w:szCs w:val="22"/>
        </w:rPr>
        <w:t>. Результаты</w:t>
      </w:r>
      <w:r w:rsidR="00C93D27">
        <w:rPr>
          <w:snapToGrid w:val="0"/>
          <w:color w:val="000000"/>
          <w:sz w:val="22"/>
          <w:szCs w:val="22"/>
        </w:rPr>
        <w:t xml:space="preserve"> оказанных</w:t>
      </w:r>
      <w:r w:rsidR="00BA7FD2">
        <w:rPr>
          <w:snapToGrid w:val="0"/>
          <w:color w:val="000000"/>
          <w:sz w:val="22"/>
          <w:szCs w:val="22"/>
        </w:rPr>
        <w:t xml:space="preserve"> </w:t>
      </w:r>
      <w:r w:rsidR="007B5006">
        <w:rPr>
          <w:snapToGrid w:val="0"/>
          <w:color w:val="000000"/>
          <w:sz w:val="22"/>
          <w:szCs w:val="22"/>
        </w:rPr>
        <w:t>ИСПОЛНИТЕЛЕМ</w:t>
      </w:r>
      <w:r w:rsidR="00C93D27">
        <w:rPr>
          <w:snapToGrid w:val="0"/>
          <w:color w:val="000000"/>
          <w:sz w:val="22"/>
          <w:szCs w:val="22"/>
        </w:rPr>
        <w:t xml:space="preserve"> услуг</w:t>
      </w:r>
      <w:r w:rsidR="00BA7FD2">
        <w:rPr>
          <w:snapToGrid w:val="0"/>
          <w:color w:val="000000"/>
          <w:sz w:val="22"/>
          <w:szCs w:val="22"/>
        </w:rPr>
        <w:t xml:space="preserve"> должны соответствовать требованиям </w:t>
      </w:r>
      <w:r w:rsidRPr="00EC3667">
        <w:rPr>
          <w:snapToGrid w:val="0"/>
          <w:color w:val="000000"/>
          <w:sz w:val="22"/>
          <w:szCs w:val="22"/>
        </w:rPr>
        <w:t>дей</w:t>
      </w:r>
      <w:r w:rsidR="00C93D27">
        <w:rPr>
          <w:snapToGrid w:val="0"/>
          <w:color w:val="000000"/>
          <w:sz w:val="22"/>
          <w:szCs w:val="22"/>
        </w:rPr>
        <w:t>ствующего</w:t>
      </w:r>
      <w:r>
        <w:rPr>
          <w:snapToGrid w:val="0"/>
          <w:color w:val="000000"/>
          <w:sz w:val="22"/>
          <w:szCs w:val="22"/>
        </w:rPr>
        <w:t xml:space="preserve"> законодател</w:t>
      </w:r>
      <w:r w:rsidR="00BA7FD2">
        <w:rPr>
          <w:snapToGrid w:val="0"/>
          <w:color w:val="000000"/>
          <w:sz w:val="22"/>
          <w:szCs w:val="22"/>
        </w:rPr>
        <w:t>ьства</w:t>
      </w:r>
      <w:r>
        <w:rPr>
          <w:snapToGrid w:val="0"/>
          <w:color w:val="000000"/>
          <w:sz w:val="22"/>
          <w:szCs w:val="22"/>
        </w:rPr>
        <w:t xml:space="preserve"> РФ</w:t>
      </w:r>
      <w:r w:rsidRPr="00EC3667">
        <w:rPr>
          <w:snapToGrid w:val="0"/>
          <w:color w:val="000000"/>
          <w:sz w:val="22"/>
          <w:szCs w:val="22"/>
        </w:rPr>
        <w:t>.</w:t>
      </w:r>
    </w:p>
    <w:p w:rsidR="00516005" w:rsidRDefault="00516005" w:rsidP="00DA73B4">
      <w:pPr>
        <w:suppressAutoHyphens/>
        <w:jc w:val="both"/>
        <w:rPr>
          <w:sz w:val="22"/>
          <w:szCs w:val="22"/>
        </w:rPr>
      </w:pPr>
    </w:p>
    <w:p w:rsidR="00F5400E" w:rsidRPr="00EC3667" w:rsidRDefault="00F5400E" w:rsidP="00F5400E">
      <w:pPr>
        <w:pStyle w:val="a3"/>
        <w:spacing w:line="240" w:lineRule="auto"/>
        <w:jc w:val="center"/>
        <w:rPr>
          <w:b/>
          <w:sz w:val="22"/>
          <w:szCs w:val="22"/>
        </w:rPr>
      </w:pPr>
      <w:r w:rsidRPr="00EC3667">
        <w:rPr>
          <w:b/>
          <w:sz w:val="22"/>
          <w:szCs w:val="22"/>
        </w:rPr>
        <w:t xml:space="preserve">4. КОНТРОЛЬ И НАДЗОР  </w:t>
      </w:r>
    </w:p>
    <w:p w:rsidR="00F5400E" w:rsidRPr="00EC3667" w:rsidRDefault="00BA7FD2" w:rsidP="00E55EBD">
      <w:pPr>
        <w:pStyle w:val="a4"/>
        <w:spacing w:after="0"/>
        <w:ind w:left="0" w:firstLine="709"/>
        <w:jc w:val="both"/>
        <w:rPr>
          <w:sz w:val="22"/>
          <w:szCs w:val="22"/>
        </w:rPr>
      </w:pPr>
      <w:r>
        <w:rPr>
          <w:sz w:val="22"/>
          <w:szCs w:val="22"/>
        </w:rPr>
        <w:t>4.1.</w:t>
      </w:r>
      <w:r w:rsidR="00F5400E" w:rsidRPr="00EC3667">
        <w:rPr>
          <w:sz w:val="22"/>
          <w:szCs w:val="22"/>
        </w:rPr>
        <w:t xml:space="preserve"> </w:t>
      </w:r>
      <w:r w:rsidR="007B5006" w:rsidRPr="00EC3667">
        <w:rPr>
          <w:sz w:val="22"/>
          <w:szCs w:val="22"/>
        </w:rPr>
        <w:t>ЗАКАЗЧИК</w:t>
      </w:r>
      <w:r w:rsidR="00F5400E" w:rsidRPr="00EC3667">
        <w:rPr>
          <w:sz w:val="22"/>
          <w:szCs w:val="22"/>
        </w:rPr>
        <w:t xml:space="preserve"> вправе осуществлять контроль и надзор за ходом и качеством выполняемых услуг, не вмешиваясь при этом в оперативно-хозяйствен</w:t>
      </w:r>
      <w:r>
        <w:rPr>
          <w:sz w:val="22"/>
          <w:szCs w:val="22"/>
        </w:rPr>
        <w:t xml:space="preserve">ную деятельность </w:t>
      </w:r>
      <w:r w:rsidR="007B5006">
        <w:rPr>
          <w:sz w:val="22"/>
          <w:szCs w:val="22"/>
        </w:rPr>
        <w:t>ИСПОЛНИТЕЛЯ</w:t>
      </w:r>
      <w:r>
        <w:rPr>
          <w:sz w:val="22"/>
          <w:szCs w:val="22"/>
        </w:rPr>
        <w:t xml:space="preserve">. </w:t>
      </w:r>
    </w:p>
    <w:p w:rsidR="00F5400E" w:rsidRPr="00EC3667" w:rsidRDefault="00BA7FD2" w:rsidP="00E55EBD">
      <w:pPr>
        <w:pStyle w:val="a4"/>
        <w:spacing w:after="0"/>
        <w:ind w:left="0" w:firstLine="709"/>
        <w:jc w:val="both"/>
        <w:rPr>
          <w:sz w:val="22"/>
          <w:szCs w:val="22"/>
        </w:rPr>
      </w:pPr>
      <w:r>
        <w:rPr>
          <w:sz w:val="22"/>
          <w:szCs w:val="22"/>
        </w:rPr>
        <w:t xml:space="preserve"> 4.2.</w:t>
      </w:r>
      <w:r w:rsidR="00F5400E" w:rsidRPr="00EC3667">
        <w:rPr>
          <w:sz w:val="22"/>
          <w:szCs w:val="22"/>
        </w:rPr>
        <w:t xml:space="preserve"> </w:t>
      </w:r>
      <w:r w:rsidR="007B5006" w:rsidRPr="00EC3667">
        <w:rPr>
          <w:sz w:val="22"/>
          <w:szCs w:val="22"/>
        </w:rPr>
        <w:t>ЗАКАЗЧИК</w:t>
      </w:r>
      <w:r w:rsidR="00F5400E" w:rsidRPr="00EC3667">
        <w:rPr>
          <w:sz w:val="22"/>
          <w:szCs w:val="22"/>
        </w:rPr>
        <w:t xml:space="preserve">, обнаруживший </w:t>
      </w:r>
      <w:proofErr w:type="gramStart"/>
      <w:r w:rsidR="00F5400E" w:rsidRPr="00EC3667">
        <w:rPr>
          <w:sz w:val="22"/>
          <w:szCs w:val="22"/>
        </w:rPr>
        <w:t>при</w:t>
      </w:r>
      <w:proofErr w:type="gramEnd"/>
      <w:r w:rsidR="00F5400E" w:rsidRPr="00EC3667">
        <w:rPr>
          <w:sz w:val="22"/>
          <w:szCs w:val="22"/>
        </w:rPr>
        <w:t xml:space="preserve"> осуществления контроля и надзора за выполнением услуг отступления от условий настоящего договора, которые могут ухудшить качество услуг, или иные их недостатки, обязан заявить об этом </w:t>
      </w:r>
      <w:r w:rsidR="007B5006" w:rsidRPr="00EC3667">
        <w:rPr>
          <w:sz w:val="22"/>
          <w:szCs w:val="22"/>
        </w:rPr>
        <w:t>ИСПОЛНИТЕЛЮ</w:t>
      </w:r>
      <w:r w:rsidR="00F5400E" w:rsidRPr="00EC3667">
        <w:rPr>
          <w:sz w:val="22"/>
          <w:szCs w:val="22"/>
        </w:rPr>
        <w:t xml:space="preserve">. </w:t>
      </w:r>
    </w:p>
    <w:p w:rsidR="00F5400E" w:rsidRDefault="00BA7FD2" w:rsidP="00E55EBD">
      <w:pPr>
        <w:pStyle w:val="a4"/>
        <w:spacing w:after="0"/>
        <w:ind w:left="0" w:firstLine="709"/>
        <w:jc w:val="both"/>
        <w:rPr>
          <w:snapToGrid w:val="0"/>
          <w:sz w:val="22"/>
          <w:szCs w:val="22"/>
        </w:rPr>
      </w:pPr>
      <w:r>
        <w:rPr>
          <w:snapToGrid w:val="0"/>
          <w:sz w:val="22"/>
          <w:szCs w:val="22"/>
        </w:rPr>
        <w:t>4.3.</w:t>
      </w:r>
      <w:r w:rsidR="00F5400E" w:rsidRPr="00EC3667">
        <w:rPr>
          <w:snapToGrid w:val="0"/>
          <w:sz w:val="22"/>
          <w:szCs w:val="22"/>
        </w:rPr>
        <w:t xml:space="preserve"> </w:t>
      </w:r>
      <w:r w:rsidR="007B5006" w:rsidRPr="00EC3667">
        <w:rPr>
          <w:snapToGrid w:val="0"/>
          <w:sz w:val="22"/>
          <w:szCs w:val="22"/>
        </w:rPr>
        <w:t>ИСПОЛНИТЕЛЬ</w:t>
      </w:r>
      <w:r w:rsidR="00F5400E" w:rsidRPr="00EC3667">
        <w:rPr>
          <w:snapToGrid w:val="0"/>
          <w:sz w:val="22"/>
          <w:szCs w:val="22"/>
        </w:rPr>
        <w:t xml:space="preserve"> обязан исполнять полученные в ходе услуг указания </w:t>
      </w:r>
      <w:r w:rsidR="007B5006" w:rsidRPr="00EC3667">
        <w:rPr>
          <w:snapToGrid w:val="0"/>
          <w:sz w:val="22"/>
          <w:szCs w:val="22"/>
        </w:rPr>
        <w:t>ЗАКАЗЧИКА</w:t>
      </w:r>
      <w:r w:rsidR="00F5400E" w:rsidRPr="00EC3667">
        <w:rPr>
          <w:snapToGrid w:val="0"/>
          <w:sz w:val="22"/>
          <w:szCs w:val="22"/>
        </w:rPr>
        <w:t xml:space="preserve">, если такие указания не противоречат условиям настоящего договора и не представляют собой вмешательство в оперативно-хозяйственную деятельность </w:t>
      </w:r>
      <w:r w:rsidR="007B5006" w:rsidRPr="00EC3667">
        <w:rPr>
          <w:snapToGrid w:val="0"/>
          <w:sz w:val="22"/>
          <w:szCs w:val="22"/>
        </w:rPr>
        <w:t>ИСПОЛНИТЕЛЯ</w:t>
      </w:r>
      <w:r w:rsidR="00F5400E" w:rsidRPr="00EC3667">
        <w:rPr>
          <w:snapToGrid w:val="0"/>
          <w:sz w:val="22"/>
          <w:szCs w:val="22"/>
        </w:rPr>
        <w:t>.</w:t>
      </w:r>
    </w:p>
    <w:p w:rsidR="00F5400E" w:rsidRPr="00EC3667" w:rsidRDefault="00F5400E" w:rsidP="00E55EBD">
      <w:pPr>
        <w:pStyle w:val="a4"/>
        <w:ind w:left="0" w:firstLine="709"/>
        <w:jc w:val="both"/>
        <w:rPr>
          <w:snapToGrid w:val="0"/>
          <w:sz w:val="22"/>
          <w:szCs w:val="22"/>
        </w:rPr>
      </w:pPr>
    </w:p>
    <w:p w:rsidR="00F5400E" w:rsidRPr="00EC3667" w:rsidRDefault="00F5400E" w:rsidP="007B5006">
      <w:pPr>
        <w:pStyle w:val="a3"/>
        <w:spacing w:line="240" w:lineRule="auto"/>
        <w:jc w:val="center"/>
        <w:outlineLvl w:val="0"/>
        <w:rPr>
          <w:b/>
          <w:sz w:val="22"/>
          <w:szCs w:val="22"/>
        </w:rPr>
      </w:pPr>
      <w:r w:rsidRPr="00EC3667">
        <w:rPr>
          <w:b/>
          <w:sz w:val="22"/>
          <w:szCs w:val="22"/>
        </w:rPr>
        <w:t>5. ПОРЯДОК СДАЧИ И ПРИЕМКИ УСЛУГ</w:t>
      </w:r>
    </w:p>
    <w:p w:rsidR="00F5400E" w:rsidRPr="00EC3667" w:rsidRDefault="00BA7FD2" w:rsidP="00E55EBD">
      <w:pPr>
        <w:suppressAutoHyphens/>
        <w:ind w:firstLine="709"/>
        <w:jc w:val="both"/>
        <w:rPr>
          <w:sz w:val="22"/>
          <w:szCs w:val="22"/>
        </w:rPr>
      </w:pPr>
      <w:r>
        <w:rPr>
          <w:sz w:val="22"/>
          <w:szCs w:val="22"/>
        </w:rPr>
        <w:t xml:space="preserve">5.1. </w:t>
      </w:r>
      <w:r w:rsidR="007B5006" w:rsidRPr="00EC3667">
        <w:rPr>
          <w:sz w:val="22"/>
          <w:szCs w:val="22"/>
        </w:rPr>
        <w:t>СТОРОНЫ</w:t>
      </w:r>
      <w:r w:rsidR="00F5400E" w:rsidRPr="00EC3667">
        <w:rPr>
          <w:sz w:val="22"/>
          <w:szCs w:val="22"/>
        </w:rPr>
        <w:t xml:space="preserve"> договариваются о том, что прием и сдача выполненных по настоящему договору услуг производится по факту выполнения соответствующих услуг.</w:t>
      </w:r>
    </w:p>
    <w:p w:rsidR="00F5400E" w:rsidRPr="00EC3667" w:rsidRDefault="00BA7FD2" w:rsidP="00E55EBD">
      <w:pPr>
        <w:suppressAutoHyphens/>
        <w:ind w:firstLine="709"/>
        <w:jc w:val="both"/>
        <w:rPr>
          <w:sz w:val="22"/>
          <w:szCs w:val="22"/>
        </w:rPr>
      </w:pPr>
      <w:r>
        <w:rPr>
          <w:sz w:val="22"/>
          <w:szCs w:val="22"/>
        </w:rPr>
        <w:t>5.2.</w:t>
      </w:r>
      <w:r w:rsidR="00F5400E" w:rsidRPr="00EC3667">
        <w:rPr>
          <w:sz w:val="22"/>
          <w:szCs w:val="22"/>
        </w:rPr>
        <w:t xml:space="preserve"> </w:t>
      </w:r>
      <w:r w:rsidR="00E55EBD" w:rsidRPr="00EC3667">
        <w:rPr>
          <w:sz w:val="22"/>
          <w:szCs w:val="22"/>
        </w:rPr>
        <w:t>ЗАКАЗЧИК</w:t>
      </w:r>
      <w:r w:rsidR="00F5400E" w:rsidRPr="00EC3667">
        <w:rPr>
          <w:sz w:val="22"/>
          <w:szCs w:val="22"/>
        </w:rPr>
        <w:t xml:space="preserve">, получивший письменное сообщение </w:t>
      </w:r>
      <w:r w:rsidR="00E55EBD" w:rsidRPr="00EC3667">
        <w:rPr>
          <w:sz w:val="22"/>
          <w:szCs w:val="22"/>
        </w:rPr>
        <w:t>ИСПОЛНИТЕЛЯ</w:t>
      </w:r>
      <w:r w:rsidR="00F5400E" w:rsidRPr="00EC3667">
        <w:rPr>
          <w:sz w:val="22"/>
          <w:szCs w:val="22"/>
        </w:rPr>
        <w:t xml:space="preserve"> о готовности к сдаче результата выполненного этапа услуг, обязан немедленно приступить к его приемке. </w:t>
      </w:r>
    </w:p>
    <w:p w:rsidR="00F5400E" w:rsidRDefault="00775771" w:rsidP="00E55EBD">
      <w:pPr>
        <w:suppressAutoHyphens/>
        <w:ind w:firstLine="709"/>
        <w:jc w:val="both"/>
        <w:rPr>
          <w:sz w:val="22"/>
          <w:szCs w:val="22"/>
        </w:rPr>
      </w:pPr>
      <w:r>
        <w:rPr>
          <w:sz w:val="22"/>
          <w:szCs w:val="22"/>
        </w:rPr>
        <w:t>5.3</w:t>
      </w:r>
      <w:r w:rsidR="00BA7FD2">
        <w:rPr>
          <w:sz w:val="22"/>
          <w:szCs w:val="22"/>
        </w:rPr>
        <w:t>. Сдача результата</w:t>
      </w:r>
      <w:r w:rsidR="00F5400E" w:rsidRPr="00EC3667">
        <w:rPr>
          <w:sz w:val="22"/>
          <w:szCs w:val="22"/>
        </w:rPr>
        <w:t xml:space="preserve"> услуг </w:t>
      </w:r>
      <w:r w:rsidR="00E55EBD" w:rsidRPr="00EC3667">
        <w:rPr>
          <w:sz w:val="22"/>
          <w:szCs w:val="22"/>
        </w:rPr>
        <w:t>ИСПОЛНИТЕЛЕМ</w:t>
      </w:r>
      <w:r w:rsidR="00F5400E" w:rsidRPr="00EC3667">
        <w:rPr>
          <w:sz w:val="22"/>
          <w:szCs w:val="22"/>
        </w:rPr>
        <w:t xml:space="preserve"> и приемка его </w:t>
      </w:r>
      <w:r w:rsidR="00E55EBD" w:rsidRPr="00EC3667">
        <w:rPr>
          <w:sz w:val="22"/>
          <w:szCs w:val="22"/>
        </w:rPr>
        <w:t>ЗАКАЗЧИКОМ</w:t>
      </w:r>
      <w:r w:rsidR="00F5400E" w:rsidRPr="00EC3667">
        <w:rPr>
          <w:sz w:val="22"/>
          <w:szCs w:val="22"/>
        </w:rPr>
        <w:t xml:space="preserve"> оформляются актом, подписанным отдельными сторонами.</w:t>
      </w:r>
    </w:p>
    <w:p w:rsidR="00F5400E" w:rsidRDefault="00775771" w:rsidP="00E55EBD">
      <w:pPr>
        <w:suppressAutoHyphens/>
        <w:ind w:firstLine="709"/>
        <w:jc w:val="both"/>
        <w:rPr>
          <w:sz w:val="22"/>
          <w:szCs w:val="22"/>
        </w:rPr>
      </w:pPr>
      <w:r>
        <w:rPr>
          <w:sz w:val="22"/>
          <w:szCs w:val="22"/>
        </w:rPr>
        <w:t>5.4</w:t>
      </w:r>
      <w:r w:rsidR="00E55EBD">
        <w:rPr>
          <w:sz w:val="22"/>
          <w:szCs w:val="22"/>
        </w:rPr>
        <w:t>.</w:t>
      </w:r>
      <w:r w:rsidR="00BA7FD2">
        <w:rPr>
          <w:sz w:val="22"/>
          <w:szCs w:val="22"/>
        </w:rPr>
        <w:t xml:space="preserve"> </w:t>
      </w:r>
      <w:r w:rsidR="00E55EBD" w:rsidRPr="007E3E81">
        <w:rPr>
          <w:sz w:val="22"/>
          <w:szCs w:val="22"/>
        </w:rPr>
        <w:t>ЗАКАЗЧИК</w:t>
      </w:r>
      <w:r w:rsidR="00F5400E" w:rsidRPr="007E3E81">
        <w:rPr>
          <w:sz w:val="22"/>
          <w:szCs w:val="22"/>
        </w:rPr>
        <w:t xml:space="preserve"> принимает выполненные </w:t>
      </w:r>
      <w:r w:rsidR="00E55EBD" w:rsidRPr="007E3E81">
        <w:rPr>
          <w:sz w:val="22"/>
          <w:szCs w:val="22"/>
        </w:rPr>
        <w:t>ИСПОЛНИТЕЛЕМ</w:t>
      </w:r>
      <w:r w:rsidR="00F5400E" w:rsidRPr="007E3E81">
        <w:rPr>
          <w:sz w:val="22"/>
          <w:szCs w:val="22"/>
        </w:rPr>
        <w:t xml:space="preserve"> п</w:t>
      </w:r>
      <w:r w:rsidR="00BA7FD2">
        <w:rPr>
          <w:sz w:val="22"/>
          <w:szCs w:val="22"/>
        </w:rPr>
        <w:t xml:space="preserve">о настоящему Договору услуги и </w:t>
      </w:r>
      <w:r w:rsidR="00F5400E" w:rsidRPr="007E3E81">
        <w:rPr>
          <w:sz w:val="22"/>
          <w:szCs w:val="22"/>
        </w:rPr>
        <w:t>подписывает «Акт об оказанных услугах» в течени</w:t>
      </w:r>
      <w:proofErr w:type="gramStart"/>
      <w:r w:rsidR="00F5400E" w:rsidRPr="007E3E81">
        <w:rPr>
          <w:sz w:val="22"/>
          <w:szCs w:val="22"/>
        </w:rPr>
        <w:t>и</w:t>
      </w:r>
      <w:proofErr w:type="gramEnd"/>
      <w:r w:rsidR="00F5400E" w:rsidRPr="007E3E81">
        <w:rPr>
          <w:sz w:val="22"/>
          <w:szCs w:val="22"/>
        </w:rPr>
        <w:t xml:space="preserve"> 10 (десяти) календарных дней с момента сдачи выполненных услуг.</w:t>
      </w:r>
    </w:p>
    <w:p w:rsidR="00F5400E" w:rsidRDefault="00775771" w:rsidP="00E55EBD">
      <w:pPr>
        <w:suppressAutoHyphens/>
        <w:ind w:firstLine="709"/>
        <w:jc w:val="both"/>
        <w:rPr>
          <w:sz w:val="22"/>
          <w:szCs w:val="22"/>
        </w:rPr>
      </w:pPr>
      <w:r>
        <w:rPr>
          <w:sz w:val="22"/>
          <w:szCs w:val="22"/>
        </w:rPr>
        <w:t>5.5</w:t>
      </w:r>
      <w:r w:rsidR="00E55EBD">
        <w:rPr>
          <w:sz w:val="22"/>
          <w:szCs w:val="22"/>
        </w:rPr>
        <w:t>.</w:t>
      </w:r>
      <w:r w:rsidR="00BA7FD2">
        <w:rPr>
          <w:sz w:val="22"/>
          <w:szCs w:val="22"/>
        </w:rPr>
        <w:t xml:space="preserve"> </w:t>
      </w:r>
      <w:r w:rsidR="00F5400E">
        <w:rPr>
          <w:sz w:val="22"/>
          <w:szCs w:val="22"/>
        </w:rPr>
        <w:t xml:space="preserve">В случае не предоставления подписанного </w:t>
      </w:r>
      <w:r w:rsidR="00E55EBD">
        <w:rPr>
          <w:sz w:val="22"/>
          <w:szCs w:val="22"/>
        </w:rPr>
        <w:t>Акта</w:t>
      </w:r>
      <w:r w:rsidR="00F5400E">
        <w:rPr>
          <w:sz w:val="22"/>
          <w:szCs w:val="22"/>
        </w:rPr>
        <w:t xml:space="preserve"> в течение 10 (десяти) календарных дней со дня получения </w:t>
      </w:r>
      <w:r w:rsidR="00E55EBD">
        <w:rPr>
          <w:sz w:val="22"/>
          <w:szCs w:val="22"/>
        </w:rPr>
        <w:t>ЗАКАЗЧИКОМ</w:t>
      </w:r>
      <w:r w:rsidR="00F5400E">
        <w:rPr>
          <w:sz w:val="22"/>
          <w:szCs w:val="22"/>
        </w:rPr>
        <w:t xml:space="preserve"> Акта об оказании услуг без обоснованных причин, Акт считается подписанным.</w:t>
      </w:r>
    </w:p>
    <w:p w:rsidR="00F5400E" w:rsidRDefault="00F5400E" w:rsidP="00E55EBD">
      <w:pPr>
        <w:suppressAutoHyphens/>
        <w:ind w:firstLine="709"/>
        <w:jc w:val="both"/>
        <w:rPr>
          <w:sz w:val="22"/>
          <w:szCs w:val="22"/>
        </w:rPr>
      </w:pPr>
      <w:r w:rsidRPr="007E3E81">
        <w:rPr>
          <w:sz w:val="22"/>
          <w:szCs w:val="22"/>
        </w:rPr>
        <w:t>5.</w:t>
      </w:r>
      <w:r w:rsidR="00775771">
        <w:rPr>
          <w:sz w:val="22"/>
          <w:szCs w:val="22"/>
        </w:rPr>
        <w:t>6</w:t>
      </w:r>
      <w:r w:rsidR="00E55EBD">
        <w:rPr>
          <w:sz w:val="22"/>
          <w:szCs w:val="22"/>
        </w:rPr>
        <w:t>.</w:t>
      </w:r>
      <w:r w:rsidRPr="007E3E81">
        <w:rPr>
          <w:sz w:val="22"/>
          <w:szCs w:val="22"/>
        </w:rPr>
        <w:t xml:space="preserve"> При отказе одной из </w:t>
      </w:r>
      <w:r w:rsidR="00E55EBD" w:rsidRPr="007E3E81">
        <w:rPr>
          <w:sz w:val="22"/>
          <w:szCs w:val="22"/>
        </w:rPr>
        <w:t>СТОРОН</w:t>
      </w:r>
      <w:r w:rsidRPr="007E3E81">
        <w:rPr>
          <w:sz w:val="22"/>
          <w:szCs w:val="22"/>
        </w:rPr>
        <w:t xml:space="preserve"> от подписания акта, в нем делается отметка и подписывается другой </w:t>
      </w:r>
      <w:r w:rsidR="00E55EBD" w:rsidRPr="007E3E81">
        <w:rPr>
          <w:sz w:val="22"/>
          <w:szCs w:val="22"/>
        </w:rPr>
        <w:t>СТОРОНОЙ</w:t>
      </w:r>
      <w:r>
        <w:rPr>
          <w:sz w:val="22"/>
          <w:szCs w:val="22"/>
        </w:rPr>
        <w:t>.</w:t>
      </w:r>
    </w:p>
    <w:p w:rsidR="00F5400E" w:rsidRPr="00EC3667" w:rsidRDefault="00452FAA" w:rsidP="007B5006">
      <w:pPr>
        <w:pStyle w:val="a3"/>
        <w:spacing w:line="240" w:lineRule="auto"/>
        <w:jc w:val="center"/>
        <w:outlineLvl w:val="0"/>
        <w:rPr>
          <w:b/>
          <w:sz w:val="22"/>
          <w:szCs w:val="22"/>
        </w:rPr>
      </w:pPr>
      <w:r>
        <w:rPr>
          <w:b/>
          <w:sz w:val="22"/>
          <w:szCs w:val="22"/>
        </w:rPr>
        <w:br w:type="page"/>
      </w:r>
      <w:r w:rsidR="00F5400E" w:rsidRPr="00EC3667">
        <w:rPr>
          <w:b/>
          <w:sz w:val="22"/>
          <w:szCs w:val="22"/>
        </w:rPr>
        <w:lastRenderedPageBreak/>
        <w:t>6. ДОПОЛНИТЕЛЬНЫЕ УСЛУГИ</w:t>
      </w:r>
    </w:p>
    <w:p w:rsidR="00E55EBD" w:rsidRDefault="00BA7FD2" w:rsidP="00E55EBD">
      <w:pPr>
        <w:pStyle w:val="a3"/>
        <w:spacing w:line="240" w:lineRule="auto"/>
        <w:ind w:firstLine="709"/>
        <w:rPr>
          <w:sz w:val="22"/>
          <w:szCs w:val="22"/>
        </w:rPr>
      </w:pPr>
      <w:r>
        <w:rPr>
          <w:sz w:val="22"/>
          <w:szCs w:val="22"/>
        </w:rPr>
        <w:t xml:space="preserve">6.1. </w:t>
      </w:r>
      <w:r w:rsidR="00E55EBD" w:rsidRPr="00EC3667">
        <w:rPr>
          <w:sz w:val="22"/>
          <w:szCs w:val="22"/>
        </w:rPr>
        <w:t>ИСПОЛНИТЕЛЬ</w:t>
      </w:r>
      <w:r w:rsidR="00F5400E" w:rsidRPr="00EC3667">
        <w:rPr>
          <w:sz w:val="22"/>
          <w:szCs w:val="22"/>
        </w:rPr>
        <w:t xml:space="preserve">, обнаруживший в ходе услуг, не учтенные в технической документации услуги и в связи с этим появилась необходимость проведения дополнительных услуг и увеличения сметной или договорной стоимости, обязан сообщить об этом </w:t>
      </w:r>
      <w:r w:rsidR="00E55EBD" w:rsidRPr="00EC3667">
        <w:rPr>
          <w:sz w:val="22"/>
          <w:szCs w:val="22"/>
        </w:rPr>
        <w:t>ЗАКАЗЧИКУ</w:t>
      </w:r>
      <w:r w:rsidR="00F5400E" w:rsidRPr="00EC3667">
        <w:rPr>
          <w:sz w:val="22"/>
          <w:szCs w:val="22"/>
        </w:rPr>
        <w:t xml:space="preserve"> в срок 20 календарных дней с момента обнаружения неучтенных услуг.</w:t>
      </w:r>
    </w:p>
    <w:p w:rsidR="00111ED9" w:rsidRPr="00111ED9" w:rsidRDefault="00BA7FD2" w:rsidP="00111ED9">
      <w:pPr>
        <w:pStyle w:val="a3"/>
        <w:spacing w:line="240" w:lineRule="auto"/>
        <w:ind w:firstLine="709"/>
        <w:rPr>
          <w:sz w:val="22"/>
          <w:szCs w:val="22"/>
        </w:rPr>
      </w:pPr>
      <w:r>
        <w:rPr>
          <w:sz w:val="22"/>
          <w:szCs w:val="22"/>
        </w:rPr>
        <w:t>6.2.</w:t>
      </w:r>
      <w:r w:rsidR="00F5400E" w:rsidRPr="00EC3667">
        <w:rPr>
          <w:sz w:val="22"/>
          <w:szCs w:val="22"/>
        </w:rPr>
        <w:t xml:space="preserve"> </w:t>
      </w:r>
      <w:proofErr w:type="gramStart"/>
      <w:r w:rsidR="00E55EBD" w:rsidRPr="00EC3667">
        <w:rPr>
          <w:sz w:val="22"/>
          <w:szCs w:val="22"/>
        </w:rPr>
        <w:t>ИСПОЛНИТЕЛЬ</w:t>
      </w:r>
      <w:r w:rsidR="00F5400E" w:rsidRPr="00EC3667">
        <w:rPr>
          <w:sz w:val="22"/>
          <w:szCs w:val="22"/>
        </w:rPr>
        <w:t xml:space="preserve">, не выполнивший обязанности, установленной пунктом 1 настоящей статьи, лишается права требовать от </w:t>
      </w:r>
      <w:r w:rsidR="00E55EBD" w:rsidRPr="00EC3667">
        <w:rPr>
          <w:sz w:val="22"/>
          <w:szCs w:val="22"/>
        </w:rPr>
        <w:t>ЗАКАЗЧИКА</w:t>
      </w:r>
      <w:r w:rsidR="00F5400E" w:rsidRPr="00EC3667">
        <w:rPr>
          <w:sz w:val="22"/>
          <w:szCs w:val="22"/>
        </w:rPr>
        <w:t xml:space="preserve"> оплаты выполненных им дополнительных услуг и возмещения вызванных этим убытков, если не докажет необходимость немедленных действий в интересах </w:t>
      </w:r>
      <w:r w:rsidR="00E55EBD" w:rsidRPr="00EC3667">
        <w:rPr>
          <w:sz w:val="22"/>
          <w:szCs w:val="22"/>
        </w:rPr>
        <w:t>ЗАКАЗЧИКА</w:t>
      </w:r>
      <w:r w:rsidR="00F5400E" w:rsidRPr="00EC3667">
        <w:rPr>
          <w:sz w:val="22"/>
          <w:szCs w:val="22"/>
        </w:rPr>
        <w:t xml:space="preserve">, в частности в связи с тем, что приостановление услуг могло привести к гибели или повреждению объекта услуг. </w:t>
      </w:r>
      <w:proofErr w:type="gramEnd"/>
    </w:p>
    <w:p w:rsidR="004869C9" w:rsidRDefault="004869C9" w:rsidP="007B5006">
      <w:pPr>
        <w:suppressAutoHyphens/>
        <w:jc w:val="center"/>
        <w:outlineLvl w:val="0"/>
        <w:rPr>
          <w:b/>
          <w:snapToGrid w:val="0"/>
          <w:sz w:val="22"/>
          <w:szCs w:val="22"/>
        </w:rPr>
      </w:pPr>
    </w:p>
    <w:p w:rsidR="004869C9" w:rsidRDefault="004869C9" w:rsidP="007B5006">
      <w:pPr>
        <w:suppressAutoHyphens/>
        <w:jc w:val="center"/>
        <w:outlineLvl w:val="0"/>
        <w:rPr>
          <w:b/>
          <w:snapToGrid w:val="0"/>
          <w:sz w:val="22"/>
          <w:szCs w:val="22"/>
        </w:rPr>
      </w:pPr>
    </w:p>
    <w:p w:rsidR="00F5400E" w:rsidRPr="00EC3667" w:rsidRDefault="00F5400E" w:rsidP="007B5006">
      <w:pPr>
        <w:suppressAutoHyphens/>
        <w:jc w:val="center"/>
        <w:outlineLvl w:val="0"/>
        <w:rPr>
          <w:b/>
          <w:snapToGrid w:val="0"/>
          <w:sz w:val="22"/>
          <w:szCs w:val="22"/>
        </w:rPr>
      </w:pPr>
      <w:r w:rsidRPr="00EC3667">
        <w:rPr>
          <w:b/>
          <w:snapToGrid w:val="0"/>
          <w:sz w:val="22"/>
          <w:szCs w:val="22"/>
        </w:rPr>
        <w:t>7. ОТВЕТСТВЕННОСТЬ СТОРОН</w:t>
      </w:r>
    </w:p>
    <w:p w:rsidR="00F5400E" w:rsidRPr="00EC3667" w:rsidRDefault="00BA7FD2" w:rsidP="00E55EBD">
      <w:pPr>
        <w:suppressAutoHyphens/>
        <w:ind w:firstLine="709"/>
        <w:jc w:val="both"/>
        <w:rPr>
          <w:sz w:val="22"/>
          <w:szCs w:val="22"/>
        </w:rPr>
      </w:pPr>
      <w:r>
        <w:rPr>
          <w:sz w:val="22"/>
          <w:szCs w:val="22"/>
        </w:rPr>
        <w:t>7.1.</w:t>
      </w:r>
      <w:r w:rsidR="00F5400E" w:rsidRPr="00EC3667">
        <w:rPr>
          <w:sz w:val="22"/>
          <w:szCs w:val="22"/>
        </w:rPr>
        <w:t xml:space="preserve"> </w:t>
      </w:r>
      <w:r w:rsidR="00E55EBD" w:rsidRPr="00EC3667">
        <w:rPr>
          <w:sz w:val="22"/>
          <w:szCs w:val="22"/>
        </w:rPr>
        <w:t>ИСПОЛНИТЕЛЬ</w:t>
      </w:r>
      <w:r w:rsidR="00F5400E" w:rsidRPr="00EC3667">
        <w:rPr>
          <w:sz w:val="22"/>
          <w:szCs w:val="22"/>
        </w:rPr>
        <w:t xml:space="preserve"> несет ответственность перед </w:t>
      </w:r>
      <w:r w:rsidR="00E55EBD" w:rsidRPr="00EC3667">
        <w:rPr>
          <w:sz w:val="22"/>
          <w:szCs w:val="22"/>
        </w:rPr>
        <w:t>ЗАКАЗЧИКОМ</w:t>
      </w:r>
      <w:r w:rsidR="00F5400E" w:rsidRPr="00EC3667">
        <w:rPr>
          <w:sz w:val="22"/>
          <w:szCs w:val="22"/>
        </w:rPr>
        <w:t xml:space="preserve"> за допущенные отступления от требований, предусмотренных в технической документации и, в обязательных для сторон, нормах и правилах.</w:t>
      </w:r>
    </w:p>
    <w:p w:rsidR="00F5400E" w:rsidRPr="00EC3667" w:rsidRDefault="00BA7FD2" w:rsidP="00E55EBD">
      <w:pPr>
        <w:suppressAutoHyphens/>
        <w:ind w:firstLine="709"/>
        <w:jc w:val="both"/>
        <w:rPr>
          <w:sz w:val="22"/>
          <w:szCs w:val="22"/>
        </w:rPr>
      </w:pPr>
      <w:r w:rsidRPr="00E55EBD">
        <w:rPr>
          <w:sz w:val="22"/>
          <w:szCs w:val="22"/>
        </w:rPr>
        <w:t xml:space="preserve">7.2. </w:t>
      </w:r>
      <w:r w:rsidR="00E55EBD" w:rsidRPr="00E55EBD">
        <w:rPr>
          <w:sz w:val="22"/>
          <w:szCs w:val="22"/>
        </w:rPr>
        <w:t>ИСПОЛНИТЕЛЬ</w:t>
      </w:r>
      <w:r w:rsidR="00F5400E" w:rsidRPr="00E55EBD">
        <w:rPr>
          <w:sz w:val="22"/>
          <w:szCs w:val="22"/>
        </w:rPr>
        <w:t xml:space="preserve"> не несет ответственности за допущенные им без согласия </w:t>
      </w:r>
      <w:r w:rsidR="00E55EBD" w:rsidRPr="00E55EBD">
        <w:rPr>
          <w:sz w:val="22"/>
          <w:szCs w:val="22"/>
        </w:rPr>
        <w:t>ЗАКАЗЧИКА</w:t>
      </w:r>
      <w:r w:rsidR="00F5400E" w:rsidRPr="00E55EBD">
        <w:rPr>
          <w:sz w:val="22"/>
          <w:szCs w:val="22"/>
        </w:rPr>
        <w:t xml:space="preserve"> мелкие отступления от технической документации, если докажет, что они не повлияли на качество объекта услуг.</w:t>
      </w:r>
    </w:p>
    <w:p w:rsidR="00F5400E" w:rsidRPr="00942F7C" w:rsidRDefault="00BA7FD2" w:rsidP="00E55EBD">
      <w:pPr>
        <w:suppressAutoHyphens/>
        <w:ind w:firstLine="709"/>
        <w:jc w:val="both"/>
        <w:rPr>
          <w:sz w:val="22"/>
          <w:szCs w:val="22"/>
        </w:rPr>
      </w:pPr>
      <w:r>
        <w:rPr>
          <w:sz w:val="22"/>
          <w:szCs w:val="22"/>
        </w:rPr>
        <w:t xml:space="preserve">7.3. </w:t>
      </w:r>
      <w:r w:rsidR="00F5400E" w:rsidRPr="00EC3667">
        <w:rPr>
          <w:sz w:val="22"/>
          <w:szCs w:val="22"/>
        </w:rPr>
        <w:t xml:space="preserve">В остальном </w:t>
      </w:r>
      <w:r w:rsidR="00E55EBD" w:rsidRPr="00EC3667">
        <w:rPr>
          <w:sz w:val="22"/>
          <w:szCs w:val="22"/>
        </w:rPr>
        <w:t>СТОРОНЫ</w:t>
      </w:r>
      <w:r w:rsidR="00F5400E" w:rsidRPr="00EC3667">
        <w:rPr>
          <w:sz w:val="22"/>
          <w:szCs w:val="22"/>
        </w:rPr>
        <w:t xml:space="preserve"> несут ответственность в соответствии с действующим законодательством РФ. </w:t>
      </w:r>
    </w:p>
    <w:p w:rsidR="00840FA5" w:rsidRDefault="00840FA5" w:rsidP="00F5400E">
      <w:pPr>
        <w:pStyle w:val="a3"/>
        <w:spacing w:line="240" w:lineRule="auto"/>
        <w:ind w:left="720"/>
        <w:jc w:val="center"/>
        <w:outlineLvl w:val="0"/>
        <w:rPr>
          <w:b/>
          <w:sz w:val="22"/>
          <w:szCs w:val="22"/>
        </w:rPr>
      </w:pPr>
    </w:p>
    <w:p w:rsidR="00F5400E" w:rsidRPr="00EC3667" w:rsidRDefault="00F5400E" w:rsidP="00F5400E">
      <w:pPr>
        <w:pStyle w:val="a3"/>
        <w:spacing w:line="240" w:lineRule="auto"/>
        <w:ind w:left="720"/>
        <w:jc w:val="center"/>
        <w:outlineLvl w:val="0"/>
        <w:rPr>
          <w:b/>
          <w:sz w:val="22"/>
          <w:szCs w:val="22"/>
        </w:rPr>
      </w:pPr>
      <w:r w:rsidRPr="007D08D2">
        <w:rPr>
          <w:b/>
          <w:sz w:val="22"/>
          <w:szCs w:val="22"/>
        </w:rPr>
        <w:t>8</w:t>
      </w:r>
      <w:r w:rsidRPr="00EC3667">
        <w:rPr>
          <w:b/>
          <w:sz w:val="22"/>
          <w:szCs w:val="22"/>
        </w:rPr>
        <w:t>. ПОРЯДОК РАЗРЕШЕНИЯ СПОРОВ</w:t>
      </w:r>
    </w:p>
    <w:p w:rsidR="00F5400E" w:rsidRDefault="00F5400E" w:rsidP="00E55EBD">
      <w:pPr>
        <w:pStyle w:val="a3"/>
        <w:spacing w:line="240" w:lineRule="auto"/>
        <w:ind w:firstLine="709"/>
        <w:rPr>
          <w:sz w:val="22"/>
          <w:szCs w:val="22"/>
        </w:rPr>
      </w:pPr>
      <w:r w:rsidRPr="00EC3667">
        <w:t>8.1</w:t>
      </w:r>
      <w:r w:rsidRPr="00477E91">
        <w:rPr>
          <w:sz w:val="22"/>
          <w:szCs w:val="22"/>
        </w:rPr>
        <w:t xml:space="preserve">. </w:t>
      </w:r>
      <w:r w:rsidR="00E55EBD" w:rsidRPr="00477E91">
        <w:rPr>
          <w:sz w:val="22"/>
          <w:szCs w:val="22"/>
        </w:rPr>
        <w:t>СТОРОНЫ</w:t>
      </w:r>
      <w:r w:rsidRPr="00477E91">
        <w:rPr>
          <w:sz w:val="22"/>
          <w:szCs w:val="22"/>
        </w:rPr>
        <w:t xml:space="preserve"> договариваются о том, что споры и разногласия по настоящему договору будут решаться путем переговоров. В случае не достижения согласия споры, возникающие при исполнении настоящего договора, передаются на рассмотрение в Арбитражный </w:t>
      </w:r>
      <w:r w:rsidR="00BA7FD2">
        <w:rPr>
          <w:sz w:val="22"/>
          <w:szCs w:val="22"/>
        </w:rPr>
        <w:t xml:space="preserve">суд по месту </w:t>
      </w:r>
      <w:r w:rsidRPr="00477E91">
        <w:rPr>
          <w:sz w:val="22"/>
          <w:szCs w:val="22"/>
        </w:rPr>
        <w:t xml:space="preserve">нахождения  истца. </w:t>
      </w:r>
    </w:p>
    <w:p w:rsidR="00C05CD7" w:rsidRDefault="00C05CD7" w:rsidP="005B05B9">
      <w:pPr>
        <w:outlineLvl w:val="0"/>
        <w:rPr>
          <w:b/>
          <w:sz w:val="22"/>
          <w:szCs w:val="22"/>
        </w:rPr>
      </w:pPr>
    </w:p>
    <w:p w:rsidR="00C05CD7" w:rsidRDefault="00C05CD7" w:rsidP="00F5400E">
      <w:pPr>
        <w:jc w:val="center"/>
        <w:outlineLvl w:val="0"/>
        <w:rPr>
          <w:b/>
          <w:sz w:val="22"/>
          <w:szCs w:val="22"/>
        </w:rPr>
      </w:pPr>
      <w:r>
        <w:rPr>
          <w:b/>
          <w:sz w:val="22"/>
          <w:szCs w:val="22"/>
        </w:rPr>
        <w:t>9.ОСОБЫЕ УСЛОВИЯ</w:t>
      </w:r>
    </w:p>
    <w:p w:rsidR="005B05B9" w:rsidRPr="00EC7D72" w:rsidRDefault="005B05B9" w:rsidP="005B05B9">
      <w:pPr>
        <w:ind w:firstLine="720"/>
        <w:jc w:val="both"/>
        <w:rPr>
          <w:sz w:val="22"/>
        </w:rPr>
      </w:pPr>
      <w:r>
        <w:rPr>
          <w:sz w:val="22"/>
        </w:rPr>
        <w:t>9.</w:t>
      </w:r>
      <w:r w:rsidR="003414A0">
        <w:rPr>
          <w:sz w:val="22"/>
        </w:rPr>
        <w:t>1</w:t>
      </w:r>
      <w:r w:rsidRPr="00EC7D72">
        <w:rPr>
          <w:sz w:val="22"/>
        </w:rPr>
        <w:t xml:space="preserve">. </w:t>
      </w:r>
      <w:proofErr w:type="gramStart"/>
      <w:r w:rsidRPr="00EC7D72">
        <w:rPr>
          <w:sz w:val="22"/>
        </w:rPr>
        <w:t xml:space="preserve">К началу работ ЗАКАЗЧИК обязан предоставить ИСПОЛНИТЕЛЮ необходимую для работы техническую документацию, а именно: рабочие чертежи (АС, АР, КМ, КЖ), сертификаты на металл и паспорта на бетон, исполнительные геодезические схемы, инженерно-геологические изыскания грунтов, документацию по эксплуатации, отражающую последующие изменения в конструкциях, в том числе результаты предыдущих обследований (при наличии) и т.п. </w:t>
      </w:r>
      <w:proofErr w:type="gramEnd"/>
    </w:p>
    <w:p w:rsidR="005B05B9" w:rsidRDefault="005B05B9" w:rsidP="005B05B9">
      <w:pPr>
        <w:ind w:firstLine="720"/>
        <w:jc w:val="both"/>
        <w:rPr>
          <w:sz w:val="22"/>
        </w:rPr>
      </w:pPr>
      <w:r>
        <w:rPr>
          <w:sz w:val="22"/>
        </w:rPr>
        <w:t>9.</w:t>
      </w:r>
      <w:r w:rsidR="003414A0">
        <w:rPr>
          <w:sz w:val="22"/>
        </w:rPr>
        <w:t>2</w:t>
      </w:r>
      <w:r w:rsidRPr="00EC7D72">
        <w:rPr>
          <w:sz w:val="22"/>
        </w:rPr>
        <w:t xml:space="preserve">. ЗАКАЗЧИК, на время работ по договору ИСПОЛНИТЕЛЯ, назначает своего представителя для решения всех возникающих вопросов. </w:t>
      </w:r>
    </w:p>
    <w:p w:rsidR="00125DC8" w:rsidRPr="00EC7D72" w:rsidRDefault="00125DC8" w:rsidP="005B05B9">
      <w:pPr>
        <w:ind w:firstLine="720"/>
        <w:jc w:val="both"/>
        <w:rPr>
          <w:sz w:val="22"/>
        </w:rPr>
      </w:pPr>
      <w:r>
        <w:rPr>
          <w:sz w:val="22"/>
        </w:rPr>
        <w:t>9.3</w:t>
      </w:r>
      <w:r w:rsidRPr="00EC7D72">
        <w:rPr>
          <w:sz w:val="22"/>
        </w:rPr>
        <w:t xml:space="preserve">. ЗАКАЗЧИК, </w:t>
      </w:r>
      <w:r>
        <w:rPr>
          <w:sz w:val="22"/>
        </w:rPr>
        <w:t>предоставляет транспорт для выезда на обследуемый объект.</w:t>
      </w:r>
    </w:p>
    <w:p w:rsidR="005B05B9" w:rsidRPr="00EC7D72" w:rsidRDefault="005B05B9" w:rsidP="005B05B9">
      <w:pPr>
        <w:ind w:firstLine="720"/>
        <w:jc w:val="both"/>
        <w:rPr>
          <w:sz w:val="22"/>
        </w:rPr>
      </w:pPr>
      <w:r>
        <w:rPr>
          <w:sz w:val="22"/>
        </w:rPr>
        <w:t>9.</w:t>
      </w:r>
      <w:r w:rsidR="00125DC8">
        <w:rPr>
          <w:sz w:val="22"/>
        </w:rPr>
        <w:t>4</w:t>
      </w:r>
      <w:r w:rsidRPr="00EC7D72">
        <w:rPr>
          <w:sz w:val="22"/>
        </w:rPr>
        <w:t xml:space="preserve">. </w:t>
      </w:r>
      <w:proofErr w:type="gramStart"/>
      <w:r w:rsidRPr="00EC7D72">
        <w:rPr>
          <w:sz w:val="22"/>
        </w:rPr>
        <w:t>Все вспомогательные работы (</w:t>
      </w:r>
      <w:r w:rsidR="00A34760">
        <w:rPr>
          <w:sz w:val="22"/>
        </w:rPr>
        <w:t xml:space="preserve">предоставление подъемного оборудования, </w:t>
      </w:r>
      <w:r w:rsidRPr="00EC7D72">
        <w:rPr>
          <w:sz w:val="22"/>
        </w:rPr>
        <w:t>устройство подмостей, люлек, вскрышные работы, зачистка металла, изготовление необходимых приспособлений, сварка, срезка заклепок, очистка конструкций и обеспечение доступа к ним, а также отбор проб из элементов конструкций для определения качества и свойств стали</w:t>
      </w:r>
      <w:r w:rsidR="00A34760">
        <w:rPr>
          <w:sz w:val="22"/>
        </w:rPr>
        <w:t xml:space="preserve"> и бетона</w:t>
      </w:r>
      <w:r w:rsidRPr="00EC7D72">
        <w:rPr>
          <w:sz w:val="22"/>
        </w:rPr>
        <w:t>) выполняются ЗАКАЗЧИКОМ из своих материалов, своими силами и за свой счет по требованию ИСПОЛНИТЕЛЯ в указанные ИСПОЛНИТЕЛЕМ сроки.</w:t>
      </w:r>
      <w:proofErr w:type="gramEnd"/>
    </w:p>
    <w:p w:rsidR="005B05B9" w:rsidRPr="00EC7D72" w:rsidRDefault="005B05B9" w:rsidP="005B05B9">
      <w:pPr>
        <w:ind w:firstLine="720"/>
        <w:jc w:val="both"/>
        <w:rPr>
          <w:sz w:val="22"/>
        </w:rPr>
      </w:pPr>
      <w:r>
        <w:rPr>
          <w:sz w:val="22"/>
        </w:rPr>
        <w:t>9.</w:t>
      </w:r>
      <w:r w:rsidR="00125DC8">
        <w:rPr>
          <w:sz w:val="22"/>
        </w:rPr>
        <w:t>5</w:t>
      </w:r>
      <w:r w:rsidRPr="00EC7D72">
        <w:rPr>
          <w:sz w:val="22"/>
        </w:rPr>
        <w:t>. На время производства работ по обследованию конструкций ЗАКАЗЧИК за свой счет выделяет в помощь бригаде ИСПОЛНИТЕЛЯ (по его требованию) необходимую вспомогательную рабочую силу.</w:t>
      </w:r>
    </w:p>
    <w:p w:rsidR="005B05B9" w:rsidRPr="00EC7D72" w:rsidRDefault="005B05B9" w:rsidP="005B05B9">
      <w:pPr>
        <w:ind w:firstLine="720"/>
        <w:jc w:val="both"/>
        <w:rPr>
          <w:sz w:val="22"/>
        </w:rPr>
      </w:pPr>
      <w:r>
        <w:rPr>
          <w:sz w:val="22"/>
        </w:rPr>
        <w:t>9.</w:t>
      </w:r>
      <w:r w:rsidR="00125DC8">
        <w:rPr>
          <w:sz w:val="22"/>
        </w:rPr>
        <w:t>6</w:t>
      </w:r>
      <w:r w:rsidRPr="00EC7D72">
        <w:rPr>
          <w:sz w:val="22"/>
        </w:rPr>
        <w:t>. ЗАКАЗЧИК на время производства работ обеспечивает бригаду ИСПОЛНИТЕЛЯ спецодеждой и обувью, а также необходимыми средствами индивидуальной зашиты в соответствии с требованием техники безопасности (монтажный пояс, каска, рукавицы и др.).</w:t>
      </w:r>
    </w:p>
    <w:p w:rsidR="005B05B9" w:rsidRPr="00EC7D72" w:rsidRDefault="005B05B9" w:rsidP="005B05B9">
      <w:pPr>
        <w:ind w:firstLine="720"/>
        <w:jc w:val="both"/>
        <w:rPr>
          <w:sz w:val="22"/>
        </w:rPr>
      </w:pPr>
      <w:r>
        <w:rPr>
          <w:sz w:val="22"/>
        </w:rPr>
        <w:t>9.</w:t>
      </w:r>
      <w:r w:rsidR="00125DC8">
        <w:rPr>
          <w:sz w:val="22"/>
        </w:rPr>
        <w:t>7</w:t>
      </w:r>
      <w:r w:rsidRPr="00EC7D72">
        <w:rPr>
          <w:sz w:val="22"/>
        </w:rPr>
        <w:t>. ИСПОЛНИТЕЛЬ до начала работ обязан извещать ЗАКАЗЧИКА о характере, месте и времени предполагаемых условий труда для безопасного производства работ. К работам бригада ИСПОЛНИТЕЛЯ поступает лишь после вручения бригаде ИСПОЛНИТЕЛЯ письменного разрешения представителя ЗАКАЗЧИКА, обеспечивающего безопасность работ.</w:t>
      </w:r>
    </w:p>
    <w:p w:rsidR="005B05B9" w:rsidRPr="00EC7D72" w:rsidRDefault="005B05B9" w:rsidP="005B05B9">
      <w:pPr>
        <w:ind w:firstLine="720"/>
        <w:jc w:val="both"/>
        <w:rPr>
          <w:sz w:val="22"/>
        </w:rPr>
      </w:pPr>
      <w:r>
        <w:rPr>
          <w:sz w:val="22"/>
        </w:rPr>
        <w:t>9.</w:t>
      </w:r>
      <w:r w:rsidR="00125DC8">
        <w:rPr>
          <w:sz w:val="22"/>
        </w:rPr>
        <w:t>8</w:t>
      </w:r>
      <w:r w:rsidRPr="00EC7D72">
        <w:rPr>
          <w:sz w:val="22"/>
        </w:rPr>
        <w:t>. ЗАКАЗЧИК на время производства работ обеспечивает подключение к сети электроприборов и инструментов бригады ИСПОЛНИТЕЛЯ, а также освещение рабочих мест.</w:t>
      </w:r>
    </w:p>
    <w:p w:rsidR="005B05B9" w:rsidRPr="00EC7D72" w:rsidRDefault="005B05B9" w:rsidP="005B05B9">
      <w:pPr>
        <w:ind w:firstLine="720"/>
        <w:jc w:val="both"/>
        <w:rPr>
          <w:sz w:val="22"/>
        </w:rPr>
      </w:pPr>
      <w:r>
        <w:rPr>
          <w:sz w:val="22"/>
        </w:rPr>
        <w:t>9.</w:t>
      </w:r>
      <w:r w:rsidR="00125DC8">
        <w:rPr>
          <w:sz w:val="22"/>
        </w:rPr>
        <w:t>9</w:t>
      </w:r>
      <w:r w:rsidRPr="00EC7D72">
        <w:rPr>
          <w:sz w:val="22"/>
        </w:rPr>
        <w:t xml:space="preserve">. ЗАКАЗЧИК обеспечивает бригаду ИСПОЛНИТЕЛЯ на время производства работ изолированным помещением для хранения приборов и оборудования. </w:t>
      </w:r>
    </w:p>
    <w:p w:rsidR="005B05B9" w:rsidRPr="00EC7D72" w:rsidRDefault="005B05B9" w:rsidP="005B05B9">
      <w:pPr>
        <w:ind w:firstLine="720"/>
        <w:jc w:val="both"/>
        <w:rPr>
          <w:sz w:val="22"/>
        </w:rPr>
      </w:pPr>
      <w:r>
        <w:rPr>
          <w:sz w:val="22"/>
        </w:rPr>
        <w:lastRenderedPageBreak/>
        <w:t>9.</w:t>
      </w:r>
      <w:r w:rsidR="00125DC8">
        <w:rPr>
          <w:sz w:val="22"/>
        </w:rPr>
        <w:t>10</w:t>
      </w:r>
      <w:r w:rsidRPr="00EC7D72">
        <w:rPr>
          <w:sz w:val="22"/>
        </w:rPr>
        <w:t>. Невыполнение ЗАКАЗЧИКОМ настоящих «Особых условий» влечет за собой прекращение работ, проводимых ИСПОЛНИТЕЛЕМ.</w:t>
      </w:r>
    </w:p>
    <w:p w:rsidR="004A5227" w:rsidRDefault="004A5227" w:rsidP="00F5400E">
      <w:pPr>
        <w:jc w:val="center"/>
        <w:outlineLvl w:val="0"/>
        <w:rPr>
          <w:b/>
          <w:sz w:val="22"/>
          <w:szCs w:val="22"/>
        </w:rPr>
      </w:pPr>
    </w:p>
    <w:p w:rsidR="00326B45" w:rsidRPr="00840FA5" w:rsidRDefault="00326B45" w:rsidP="00326B45">
      <w:pPr>
        <w:jc w:val="center"/>
        <w:outlineLvl w:val="0"/>
        <w:rPr>
          <w:b/>
          <w:sz w:val="22"/>
          <w:szCs w:val="22"/>
        </w:rPr>
      </w:pPr>
      <w:r w:rsidRPr="00840FA5">
        <w:rPr>
          <w:b/>
          <w:sz w:val="22"/>
          <w:szCs w:val="22"/>
        </w:rPr>
        <w:t>1</w:t>
      </w:r>
      <w:r>
        <w:rPr>
          <w:b/>
          <w:sz w:val="22"/>
          <w:szCs w:val="22"/>
        </w:rPr>
        <w:t>0</w:t>
      </w:r>
      <w:r w:rsidRPr="00840FA5">
        <w:rPr>
          <w:b/>
          <w:sz w:val="22"/>
          <w:szCs w:val="22"/>
        </w:rPr>
        <w:t>. ФОРС-МАЖОР</w:t>
      </w:r>
    </w:p>
    <w:p w:rsidR="00326B45" w:rsidRPr="00840FA5" w:rsidRDefault="00326B45" w:rsidP="00326B45">
      <w:pPr>
        <w:ind w:firstLine="709"/>
        <w:jc w:val="both"/>
        <w:rPr>
          <w:sz w:val="22"/>
          <w:szCs w:val="22"/>
        </w:rPr>
      </w:pPr>
      <w:r>
        <w:rPr>
          <w:sz w:val="22"/>
          <w:szCs w:val="22"/>
        </w:rPr>
        <w:t>10</w:t>
      </w:r>
      <w:r w:rsidRPr="00840FA5">
        <w:rPr>
          <w:sz w:val="22"/>
          <w:szCs w:val="22"/>
        </w:rPr>
        <w:t>.1.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исполнением обязательств по настоящему договору.</w:t>
      </w:r>
    </w:p>
    <w:p w:rsidR="00326B45" w:rsidRPr="00840FA5" w:rsidRDefault="00326B45" w:rsidP="00326B45">
      <w:pPr>
        <w:ind w:firstLine="709"/>
        <w:jc w:val="both"/>
        <w:rPr>
          <w:sz w:val="22"/>
          <w:szCs w:val="22"/>
        </w:rPr>
      </w:pPr>
      <w:r>
        <w:rPr>
          <w:sz w:val="22"/>
          <w:szCs w:val="22"/>
        </w:rPr>
        <w:t>10</w:t>
      </w:r>
      <w:r w:rsidRPr="00840FA5">
        <w:rPr>
          <w:sz w:val="22"/>
          <w:szCs w:val="22"/>
        </w:rPr>
        <w:t>.2. При этом под непредвиденным обстоятельством понимается невозможность предвидеть обстоятельства во время возникновения обязательств по настоящему договору. Если же указанные обстоятельства можно было реально предвидеть, то нарушившая сторона должна считаться принявшей на себя риск исполнения обязательства при наступлении таких обстоятельств.</w:t>
      </w:r>
    </w:p>
    <w:p w:rsidR="00326B45" w:rsidRPr="00840FA5" w:rsidRDefault="00326B45" w:rsidP="00326B45">
      <w:pPr>
        <w:ind w:firstLine="709"/>
        <w:jc w:val="both"/>
        <w:rPr>
          <w:sz w:val="22"/>
          <w:szCs w:val="22"/>
        </w:rPr>
      </w:pPr>
      <w:r w:rsidRPr="00840FA5">
        <w:rPr>
          <w:sz w:val="22"/>
          <w:szCs w:val="22"/>
        </w:rPr>
        <w:t>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w:t>
      </w:r>
    </w:p>
    <w:p w:rsidR="00326B45" w:rsidRPr="00840FA5" w:rsidRDefault="00326B45" w:rsidP="00326B45">
      <w:pPr>
        <w:ind w:firstLine="709"/>
        <w:jc w:val="both"/>
        <w:rPr>
          <w:sz w:val="22"/>
          <w:szCs w:val="22"/>
        </w:rPr>
      </w:pPr>
      <w:r w:rsidRPr="00840FA5">
        <w:rPr>
          <w:sz w:val="22"/>
          <w:szCs w:val="22"/>
        </w:rPr>
        <w:t>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w:t>
      </w:r>
    </w:p>
    <w:p w:rsidR="00326B45" w:rsidRPr="00840FA5" w:rsidRDefault="00326B45" w:rsidP="00326B45">
      <w:pPr>
        <w:ind w:firstLine="709"/>
        <w:jc w:val="both"/>
        <w:rPr>
          <w:sz w:val="22"/>
          <w:szCs w:val="22"/>
        </w:rPr>
      </w:pPr>
      <w:r>
        <w:rPr>
          <w:sz w:val="22"/>
          <w:szCs w:val="22"/>
        </w:rPr>
        <w:t>10</w:t>
      </w:r>
      <w:r w:rsidRPr="00840FA5">
        <w:rPr>
          <w:sz w:val="22"/>
          <w:szCs w:val="22"/>
        </w:rPr>
        <w:t xml:space="preserve">.3. Если обстоятельства форс-мажора и их последствия будут продолжаться более трех месяцев, то каждая из сторон </w:t>
      </w:r>
      <w:proofErr w:type="gramStart"/>
      <w:r w:rsidRPr="00840FA5">
        <w:rPr>
          <w:sz w:val="22"/>
          <w:szCs w:val="22"/>
        </w:rPr>
        <w:t>будет иметь право отказаться от дальнейшего исполнения обязательств по настоящему договору и в этом случае ни одна из сторон не</w:t>
      </w:r>
      <w:proofErr w:type="gramEnd"/>
      <w:r w:rsidRPr="00840FA5">
        <w:rPr>
          <w:sz w:val="22"/>
          <w:szCs w:val="22"/>
        </w:rPr>
        <w:t xml:space="preserve"> будет иметь права на возмещение другой стороной убытков, если иное не предусмотрено настоящим договором.</w:t>
      </w:r>
    </w:p>
    <w:p w:rsidR="00326B45" w:rsidRPr="00840FA5" w:rsidRDefault="00326B45" w:rsidP="00326B45">
      <w:pPr>
        <w:ind w:firstLine="709"/>
        <w:jc w:val="both"/>
        <w:rPr>
          <w:sz w:val="22"/>
          <w:szCs w:val="22"/>
        </w:rPr>
      </w:pPr>
      <w:r>
        <w:rPr>
          <w:sz w:val="22"/>
          <w:szCs w:val="22"/>
        </w:rPr>
        <w:t>10</w:t>
      </w:r>
      <w:r w:rsidRPr="00840FA5">
        <w:rPr>
          <w:sz w:val="22"/>
          <w:szCs w:val="22"/>
        </w:rPr>
        <w:t xml:space="preserve">.4. 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семи дней с момента их наступления и (или) прекращения в письменной форме. </w:t>
      </w:r>
      <w:proofErr w:type="spellStart"/>
      <w:r w:rsidRPr="00840FA5">
        <w:rPr>
          <w:sz w:val="22"/>
          <w:szCs w:val="22"/>
        </w:rPr>
        <w:t>Неуведомление</w:t>
      </w:r>
      <w:proofErr w:type="spellEnd"/>
      <w:r w:rsidRPr="00840FA5">
        <w:rPr>
          <w:sz w:val="22"/>
          <w:szCs w:val="22"/>
        </w:rPr>
        <w:t xml:space="preserve"> или несвоевременное уведомление лишает эту сторону права ссылаться на обстоятельства форс-мажора как основание, освобождающее от ответственности за неисполнение или ненадлежащее исполнение обязательства</w:t>
      </w:r>
    </w:p>
    <w:p w:rsidR="00326B45" w:rsidRPr="009734EB" w:rsidRDefault="00326B45" w:rsidP="009734EB">
      <w:pPr>
        <w:ind w:firstLine="709"/>
        <w:jc w:val="both"/>
        <w:rPr>
          <w:sz w:val="22"/>
          <w:szCs w:val="22"/>
        </w:rPr>
      </w:pPr>
      <w:r>
        <w:rPr>
          <w:sz w:val="22"/>
          <w:szCs w:val="22"/>
        </w:rPr>
        <w:t>1</w:t>
      </w:r>
      <w:r w:rsidR="009734EB">
        <w:rPr>
          <w:sz w:val="22"/>
          <w:szCs w:val="22"/>
        </w:rPr>
        <w:t>0</w:t>
      </w:r>
      <w:r w:rsidRPr="00840FA5">
        <w:rPr>
          <w:sz w:val="22"/>
          <w:szCs w:val="22"/>
        </w:rPr>
        <w:t>.5. 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326B45" w:rsidRDefault="00326B45" w:rsidP="00F5400E">
      <w:pPr>
        <w:jc w:val="center"/>
        <w:outlineLvl w:val="0"/>
        <w:rPr>
          <w:b/>
          <w:sz w:val="22"/>
          <w:szCs w:val="22"/>
        </w:rPr>
      </w:pPr>
    </w:p>
    <w:p w:rsidR="00F5400E" w:rsidRPr="00EC3667" w:rsidRDefault="00C05CD7" w:rsidP="00F5400E">
      <w:pPr>
        <w:jc w:val="center"/>
        <w:outlineLvl w:val="0"/>
        <w:rPr>
          <w:b/>
          <w:sz w:val="22"/>
          <w:szCs w:val="22"/>
        </w:rPr>
      </w:pPr>
      <w:r>
        <w:rPr>
          <w:b/>
          <w:sz w:val="22"/>
          <w:szCs w:val="22"/>
        </w:rPr>
        <w:t>1</w:t>
      </w:r>
      <w:r w:rsidR="00326B45">
        <w:rPr>
          <w:b/>
          <w:sz w:val="22"/>
          <w:szCs w:val="22"/>
        </w:rPr>
        <w:t>1</w:t>
      </w:r>
      <w:r w:rsidR="00F5400E" w:rsidRPr="00EC3667">
        <w:rPr>
          <w:b/>
          <w:sz w:val="22"/>
          <w:szCs w:val="22"/>
        </w:rPr>
        <w:t>. ДРУГИЕ УСЛОВИЯ</w:t>
      </w:r>
    </w:p>
    <w:p w:rsidR="00F5400E" w:rsidRPr="00EC3667" w:rsidRDefault="00B921CE" w:rsidP="00840FA5">
      <w:pPr>
        <w:ind w:firstLine="709"/>
        <w:jc w:val="both"/>
        <w:rPr>
          <w:sz w:val="22"/>
          <w:szCs w:val="22"/>
        </w:rPr>
      </w:pPr>
      <w:r>
        <w:rPr>
          <w:sz w:val="22"/>
          <w:szCs w:val="22"/>
        </w:rPr>
        <w:t>1</w:t>
      </w:r>
      <w:r w:rsidR="00326B45">
        <w:rPr>
          <w:sz w:val="22"/>
          <w:szCs w:val="22"/>
        </w:rPr>
        <w:t>1</w:t>
      </w:r>
      <w:r w:rsidR="00F5400E" w:rsidRPr="00EC3667">
        <w:rPr>
          <w:sz w:val="22"/>
          <w:szCs w:val="22"/>
        </w:rPr>
        <w:t>.1. При предъявлении требований, связанных с ненадлежащим качеством результата услуг, применяются правила, предусмотренные пунктами 1-5 статьи 724 ГК.</w:t>
      </w:r>
    </w:p>
    <w:p w:rsidR="00F5400E" w:rsidRPr="00EC3667" w:rsidRDefault="00B921CE" w:rsidP="00840FA5">
      <w:pPr>
        <w:ind w:firstLine="709"/>
        <w:jc w:val="both"/>
        <w:rPr>
          <w:sz w:val="22"/>
          <w:szCs w:val="22"/>
        </w:rPr>
      </w:pPr>
      <w:r>
        <w:rPr>
          <w:sz w:val="22"/>
          <w:szCs w:val="22"/>
        </w:rPr>
        <w:t>1</w:t>
      </w:r>
      <w:r w:rsidR="00326B45">
        <w:rPr>
          <w:sz w:val="22"/>
          <w:szCs w:val="22"/>
        </w:rPr>
        <w:t>1</w:t>
      </w:r>
      <w:r w:rsidR="00BA7FD2">
        <w:rPr>
          <w:sz w:val="22"/>
          <w:szCs w:val="22"/>
        </w:rPr>
        <w:t xml:space="preserve">.2. </w:t>
      </w:r>
      <w:r w:rsidR="00F5400E" w:rsidRPr="00EC3667">
        <w:rPr>
          <w:sz w:val="22"/>
          <w:szCs w:val="22"/>
        </w:rPr>
        <w:t>СТОРОНЫ настоящим заявляют и гарантируют, что они:</w:t>
      </w:r>
    </w:p>
    <w:p w:rsidR="00F5400E" w:rsidRPr="00EC3667" w:rsidRDefault="00F5400E" w:rsidP="00840FA5">
      <w:pPr>
        <w:ind w:firstLine="709"/>
        <w:jc w:val="both"/>
        <w:rPr>
          <w:sz w:val="22"/>
          <w:szCs w:val="22"/>
        </w:rPr>
      </w:pPr>
      <w:r w:rsidRPr="00EC3667">
        <w:rPr>
          <w:sz w:val="22"/>
          <w:szCs w:val="22"/>
        </w:rPr>
        <w:t xml:space="preserve">-    являются должным </w:t>
      </w:r>
      <w:proofErr w:type="gramStart"/>
      <w:r w:rsidRPr="00EC3667">
        <w:rPr>
          <w:sz w:val="22"/>
          <w:szCs w:val="22"/>
        </w:rPr>
        <w:t>образом</w:t>
      </w:r>
      <w:proofErr w:type="gramEnd"/>
      <w:r w:rsidRPr="00EC3667">
        <w:rPr>
          <w:sz w:val="22"/>
          <w:szCs w:val="22"/>
        </w:rPr>
        <w:t xml:space="preserve"> созданными и законно существующими юридическими лицами, действующими по законам Российской Федерации;</w:t>
      </w:r>
    </w:p>
    <w:p w:rsidR="00F5400E" w:rsidRPr="00EC3667" w:rsidRDefault="00F5400E" w:rsidP="00840FA5">
      <w:pPr>
        <w:ind w:firstLine="709"/>
        <w:jc w:val="both"/>
        <w:rPr>
          <w:sz w:val="22"/>
          <w:szCs w:val="22"/>
        </w:rPr>
      </w:pPr>
      <w:r w:rsidRPr="00EC3667">
        <w:rPr>
          <w:sz w:val="22"/>
          <w:szCs w:val="22"/>
        </w:rPr>
        <w:t xml:space="preserve">- совершили все юридические действия, предусмотренные действующим законодательством для заключения настоящего договора;  </w:t>
      </w:r>
    </w:p>
    <w:p w:rsidR="00F5400E" w:rsidRPr="00EC3667" w:rsidRDefault="00F5400E" w:rsidP="00840FA5">
      <w:pPr>
        <w:ind w:firstLine="709"/>
        <w:jc w:val="both"/>
        <w:rPr>
          <w:sz w:val="22"/>
          <w:szCs w:val="22"/>
        </w:rPr>
      </w:pPr>
      <w:r w:rsidRPr="00EC3667">
        <w:rPr>
          <w:sz w:val="22"/>
          <w:szCs w:val="22"/>
        </w:rPr>
        <w:t>-      располагают необходимыми полномочиями для заключения настоящего договора.</w:t>
      </w:r>
    </w:p>
    <w:p w:rsidR="00F5400E" w:rsidRPr="00EC3667" w:rsidRDefault="00F5400E" w:rsidP="00840FA5">
      <w:pPr>
        <w:ind w:firstLine="709"/>
        <w:jc w:val="both"/>
        <w:rPr>
          <w:sz w:val="22"/>
          <w:szCs w:val="22"/>
        </w:rPr>
      </w:pPr>
      <w:r w:rsidRPr="00EC3667">
        <w:rPr>
          <w:sz w:val="22"/>
          <w:szCs w:val="22"/>
        </w:rPr>
        <w:t>Заключение настоящего договора не является нарушением каких-либо юридических требований или чьих-либо прав по состоянию на дату договора.</w:t>
      </w:r>
    </w:p>
    <w:p w:rsidR="00F5400E" w:rsidRDefault="00B921CE" w:rsidP="00840FA5">
      <w:pPr>
        <w:ind w:firstLine="709"/>
        <w:jc w:val="both"/>
        <w:rPr>
          <w:sz w:val="22"/>
          <w:szCs w:val="22"/>
        </w:rPr>
      </w:pPr>
      <w:r>
        <w:rPr>
          <w:sz w:val="22"/>
          <w:szCs w:val="22"/>
        </w:rPr>
        <w:t>1</w:t>
      </w:r>
      <w:r w:rsidR="00326B45">
        <w:rPr>
          <w:sz w:val="22"/>
          <w:szCs w:val="22"/>
        </w:rPr>
        <w:t>1</w:t>
      </w:r>
      <w:r w:rsidR="00BA7FD2">
        <w:rPr>
          <w:sz w:val="22"/>
          <w:szCs w:val="22"/>
        </w:rPr>
        <w:t>.3.</w:t>
      </w:r>
      <w:r w:rsidR="00F5400E" w:rsidRPr="00EC3667">
        <w:rPr>
          <w:sz w:val="22"/>
          <w:szCs w:val="22"/>
        </w:rPr>
        <w:t xml:space="preserve"> Настоящий договор отменяет или делает недействительными все другие обязательства или заявления, которые могли быть сделаны СТОРОНАМИ устно или в письменной форме до подписания настоящего договора.</w:t>
      </w:r>
    </w:p>
    <w:p w:rsidR="00700673" w:rsidRPr="00700673" w:rsidRDefault="00700673" w:rsidP="00700673">
      <w:pPr>
        <w:ind w:firstLine="709"/>
        <w:jc w:val="both"/>
        <w:rPr>
          <w:sz w:val="22"/>
          <w:szCs w:val="22"/>
        </w:rPr>
      </w:pPr>
      <w:r>
        <w:rPr>
          <w:sz w:val="22"/>
          <w:szCs w:val="22"/>
        </w:rPr>
        <w:t>11</w:t>
      </w:r>
      <w:r w:rsidRPr="00700673">
        <w:rPr>
          <w:sz w:val="22"/>
          <w:szCs w:val="22"/>
        </w:rPr>
        <w:t>.</w:t>
      </w:r>
      <w:r>
        <w:rPr>
          <w:sz w:val="22"/>
          <w:szCs w:val="22"/>
        </w:rPr>
        <w:t>4</w:t>
      </w:r>
      <w:r w:rsidRPr="00700673">
        <w:rPr>
          <w:sz w:val="22"/>
          <w:szCs w:val="22"/>
        </w:rPr>
        <w:t>. Настоящий Договор должен быть в обязательном порядке подписан уполномоченными представителями и скреплен печатями Сторон. В случае несоблюдения данного требования настоящий Договор считается незаключенным и не порождает правовых последствий для Сторон.</w:t>
      </w:r>
    </w:p>
    <w:p w:rsidR="00F5400E" w:rsidRPr="00EC3667" w:rsidRDefault="00B921CE" w:rsidP="00840FA5">
      <w:pPr>
        <w:ind w:firstLine="709"/>
        <w:jc w:val="both"/>
        <w:rPr>
          <w:sz w:val="22"/>
          <w:szCs w:val="22"/>
        </w:rPr>
      </w:pPr>
      <w:r>
        <w:rPr>
          <w:sz w:val="22"/>
          <w:szCs w:val="22"/>
        </w:rPr>
        <w:t>1</w:t>
      </w:r>
      <w:r w:rsidR="00326B45">
        <w:rPr>
          <w:sz w:val="22"/>
          <w:szCs w:val="22"/>
        </w:rPr>
        <w:t>1</w:t>
      </w:r>
      <w:r w:rsidR="00BA7FD2">
        <w:rPr>
          <w:sz w:val="22"/>
          <w:szCs w:val="22"/>
        </w:rPr>
        <w:t>.</w:t>
      </w:r>
      <w:r w:rsidR="00700673">
        <w:rPr>
          <w:sz w:val="22"/>
          <w:szCs w:val="22"/>
        </w:rPr>
        <w:t>5</w:t>
      </w:r>
      <w:r w:rsidR="00BA7FD2">
        <w:rPr>
          <w:sz w:val="22"/>
          <w:szCs w:val="22"/>
        </w:rPr>
        <w:t xml:space="preserve">. </w:t>
      </w:r>
      <w:r w:rsidR="00F5400E" w:rsidRPr="00EC3667">
        <w:rPr>
          <w:sz w:val="22"/>
          <w:szCs w:val="22"/>
        </w:rPr>
        <w:t xml:space="preserve">Настоящий договор действует с момента его заключения и до исполнения </w:t>
      </w:r>
      <w:r w:rsidR="007B5006" w:rsidRPr="00EC3667">
        <w:rPr>
          <w:sz w:val="22"/>
          <w:szCs w:val="22"/>
        </w:rPr>
        <w:t>СТОРОНАМИ</w:t>
      </w:r>
      <w:r w:rsidR="00F5400E" w:rsidRPr="00EC3667">
        <w:rPr>
          <w:sz w:val="22"/>
          <w:szCs w:val="22"/>
        </w:rPr>
        <w:t xml:space="preserve"> обязательств по договору.</w:t>
      </w:r>
    </w:p>
    <w:p w:rsidR="00F5400E" w:rsidRPr="00EC3667" w:rsidRDefault="00B921CE" w:rsidP="00840FA5">
      <w:pPr>
        <w:ind w:firstLine="709"/>
        <w:jc w:val="both"/>
        <w:rPr>
          <w:sz w:val="22"/>
          <w:szCs w:val="22"/>
        </w:rPr>
      </w:pPr>
      <w:r>
        <w:rPr>
          <w:sz w:val="22"/>
          <w:szCs w:val="22"/>
        </w:rPr>
        <w:t>1</w:t>
      </w:r>
      <w:r w:rsidR="00326B45">
        <w:rPr>
          <w:sz w:val="22"/>
          <w:szCs w:val="22"/>
        </w:rPr>
        <w:t>1</w:t>
      </w:r>
      <w:r w:rsidR="00F5400E" w:rsidRPr="00EC3667">
        <w:rPr>
          <w:sz w:val="22"/>
          <w:szCs w:val="22"/>
        </w:rPr>
        <w:t>.</w:t>
      </w:r>
      <w:r w:rsidR="00700673">
        <w:rPr>
          <w:sz w:val="22"/>
          <w:szCs w:val="22"/>
        </w:rPr>
        <w:t>6</w:t>
      </w:r>
      <w:r w:rsidR="00F5400E" w:rsidRPr="00EC3667">
        <w:rPr>
          <w:sz w:val="22"/>
          <w:szCs w:val="22"/>
        </w:rPr>
        <w:t xml:space="preserve">. Если после заключения договора принят закон, устанавливающий обязательные для СТОРОН правила иные, чем те, которые действовали при заключении договора, такие условия </w:t>
      </w:r>
      <w:r w:rsidR="00F5400E" w:rsidRPr="00EC3667">
        <w:rPr>
          <w:sz w:val="22"/>
          <w:szCs w:val="22"/>
        </w:rPr>
        <w:lastRenderedPageBreak/>
        <w:t xml:space="preserve">настоящего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w:t>
      </w:r>
    </w:p>
    <w:p w:rsidR="00700673" w:rsidRPr="00700673" w:rsidRDefault="00700673" w:rsidP="00700673">
      <w:pPr>
        <w:ind w:firstLine="709"/>
        <w:jc w:val="both"/>
        <w:rPr>
          <w:sz w:val="22"/>
          <w:szCs w:val="22"/>
        </w:rPr>
      </w:pPr>
      <w:r>
        <w:rPr>
          <w:sz w:val="22"/>
          <w:szCs w:val="22"/>
        </w:rPr>
        <w:t>11</w:t>
      </w:r>
      <w:r w:rsidRPr="00700673">
        <w:rPr>
          <w:sz w:val="22"/>
          <w:szCs w:val="22"/>
        </w:rPr>
        <w:t>.</w:t>
      </w:r>
      <w:r>
        <w:rPr>
          <w:sz w:val="22"/>
          <w:szCs w:val="22"/>
        </w:rPr>
        <w:t>7</w:t>
      </w:r>
      <w:r w:rsidRPr="00700673">
        <w:rPr>
          <w:sz w:val="22"/>
          <w:szCs w:val="22"/>
        </w:rPr>
        <w:t xml:space="preserve">. </w:t>
      </w:r>
      <w:proofErr w:type="gramStart"/>
      <w:r w:rsidRPr="00700673">
        <w:rPr>
          <w:sz w:val="22"/>
          <w:szCs w:val="22"/>
        </w:rPr>
        <w:t>В соответствии с п. 2 ст. 434 Гражданского кодекса РФ (ГК РФ) допускается  подписание договора  и других документов к нему посредством почтовой, телеграфной, телетайпной, электронной или иной связи (с последующим предоставлением в возможно короткий срок оригинала документа), позволяющий достоверно установить, что документ исходит от стороны по Договору, с условием, что стороны, в наиболее короткий срок примут все меры для обмена</w:t>
      </w:r>
      <w:proofErr w:type="gramEnd"/>
      <w:r w:rsidRPr="00700673">
        <w:rPr>
          <w:sz w:val="22"/>
          <w:szCs w:val="22"/>
        </w:rPr>
        <w:t xml:space="preserve"> их оригиналами. </w:t>
      </w:r>
    </w:p>
    <w:p w:rsidR="00700673" w:rsidRPr="00700673" w:rsidRDefault="00700673" w:rsidP="00700673">
      <w:pPr>
        <w:ind w:firstLine="709"/>
        <w:jc w:val="both"/>
        <w:rPr>
          <w:sz w:val="22"/>
          <w:szCs w:val="22"/>
        </w:rPr>
      </w:pPr>
      <w:r>
        <w:rPr>
          <w:sz w:val="22"/>
          <w:szCs w:val="22"/>
        </w:rPr>
        <w:t>11</w:t>
      </w:r>
      <w:r w:rsidRPr="00700673">
        <w:rPr>
          <w:sz w:val="22"/>
          <w:szCs w:val="22"/>
        </w:rPr>
        <w:t>.</w:t>
      </w:r>
      <w:r>
        <w:rPr>
          <w:sz w:val="22"/>
          <w:szCs w:val="22"/>
        </w:rPr>
        <w:t>8</w:t>
      </w:r>
      <w:r w:rsidRPr="00700673">
        <w:rPr>
          <w:sz w:val="22"/>
          <w:szCs w:val="22"/>
        </w:rPr>
        <w:t>. Все изменения и дополнения к настоящему договору действительны в случае письменного согласия на то обеих сторон.</w:t>
      </w:r>
    </w:p>
    <w:p w:rsidR="00F5400E" w:rsidRPr="00EC3667" w:rsidRDefault="00B921CE" w:rsidP="00840FA5">
      <w:pPr>
        <w:ind w:firstLine="709"/>
        <w:jc w:val="both"/>
        <w:rPr>
          <w:sz w:val="22"/>
          <w:szCs w:val="22"/>
        </w:rPr>
      </w:pPr>
      <w:r>
        <w:rPr>
          <w:sz w:val="22"/>
          <w:szCs w:val="22"/>
        </w:rPr>
        <w:t>1</w:t>
      </w:r>
      <w:r w:rsidR="00326B45">
        <w:rPr>
          <w:sz w:val="22"/>
          <w:szCs w:val="22"/>
        </w:rPr>
        <w:t>1</w:t>
      </w:r>
      <w:r w:rsidR="00BA7FD2">
        <w:rPr>
          <w:sz w:val="22"/>
          <w:szCs w:val="22"/>
        </w:rPr>
        <w:t>.</w:t>
      </w:r>
      <w:r w:rsidR="00700673">
        <w:rPr>
          <w:sz w:val="22"/>
          <w:szCs w:val="22"/>
        </w:rPr>
        <w:t>9</w:t>
      </w:r>
      <w:r w:rsidR="00BA7FD2">
        <w:rPr>
          <w:sz w:val="22"/>
          <w:szCs w:val="22"/>
        </w:rPr>
        <w:t xml:space="preserve">. </w:t>
      </w:r>
      <w:r w:rsidR="00F5400E" w:rsidRPr="00EC3667">
        <w:rPr>
          <w:sz w:val="22"/>
          <w:szCs w:val="22"/>
        </w:rPr>
        <w:t>Настоящий договор составлен в двух экземплярах, имеющих</w:t>
      </w:r>
      <w:r w:rsidR="00BA7FD2">
        <w:rPr>
          <w:sz w:val="22"/>
          <w:szCs w:val="22"/>
        </w:rPr>
        <w:t xml:space="preserve"> одинаковую юридическую силу.</w:t>
      </w:r>
    </w:p>
    <w:p w:rsidR="00F5400E" w:rsidRPr="00EC3667" w:rsidRDefault="003E392D" w:rsidP="00F5400E">
      <w:pPr>
        <w:jc w:val="center"/>
        <w:outlineLvl w:val="0"/>
        <w:rPr>
          <w:b/>
          <w:sz w:val="22"/>
          <w:szCs w:val="22"/>
        </w:rPr>
      </w:pPr>
      <w:r>
        <w:rPr>
          <w:b/>
          <w:sz w:val="22"/>
          <w:szCs w:val="22"/>
        </w:rPr>
        <w:t>1</w:t>
      </w:r>
      <w:r w:rsidR="00840FA5">
        <w:rPr>
          <w:b/>
          <w:sz w:val="22"/>
          <w:szCs w:val="22"/>
        </w:rPr>
        <w:t>2</w:t>
      </w:r>
      <w:r w:rsidR="00F5400E" w:rsidRPr="00EC3667">
        <w:rPr>
          <w:b/>
          <w:sz w:val="22"/>
          <w:szCs w:val="22"/>
        </w:rPr>
        <w:t>. АДРЕСА И ПЛАТЕЖНЫЕ РЕКВИЗИТЫ СТОРОН</w:t>
      </w:r>
    </w:p>
    <w:p w:rsidR="00F5400E" w:rsidRPr="00EC3667" w:rsidRDefault="00F5400E" w:rsidP="00F5400E">
      <w:pPr>
        <w:jc w:val="center"/>
        <w:outlineLvl w:val="0"/>
        <w:rPr>
          <w:b/>
          <w:sz w:val="22"/>
          <w:szCs w:val="22"/>
        </w:rPr>
      </w:pPr>
    </w:p>
    <w:tbl>
      <w:tblPr>
        <w:tblW w:w="9787" w:type="dxa"/>
        <w:tblLook w:val="0000" w:firstRow="0" w:lastRow="0" w:firstColumn="0" w:lastColumn="0" w:noHBand="0" w:noVBand="0"/>
      </w:tblPr>
      <w:tblGrid>
        <w:gridCol w:w="4644"/>
        <w:gridCol w:w="360"/>
        <w:gridCol w:w="4783"/>
      </w:tblGrid>
      <w:tr w:rsidR="00F5400E" w:rsidRPr="00840FA5" w:rsidTr="00840FA5">
        <w:trPr>
          <w:trHeight w:val="4880"/>
        </w:trPr>
        <w:tc>
          <w:tcPr>
            <w:tcW w:w="4644" w:type="dxa"/>
          </w:tcPr>
          <w:p w:rsidR="00E748BF" w:rsidRPr="00D21581" w:rsidRDefault="00E748BF" w:rsidP="00E748BF">
            <w:pPr>
              <w:jc w:val="center"/>
              <w:rPr>
                <w:b/>
              </w:rPr>
            </w:pPr>
            <w:r w:rsidRPr="00D21581">
              <w:rPr>
                <w:b/>
              </w:rPr>
              <w:t>ЗАКАЗЧИК:</w:t>
            </w:r>
          </w:p>
          <w:p w:rsidR="00F5400E" w:rsidRPr="00D21581" w:rsidRDefault="00F5400E" w:rsidP="00840FA5">
            <w:pPr>
              <w:ind w:left="-142" w:right="-108"/>
              <w:jc w:val="center"/>
              <w:rPr>
                <w:b/>
              </w:rPr>
            </w:pPr>
            <w:r w:rsidRPr="00D21581">
              <w:rPr>
                <w:b/>
              </w:rPr>
              <w:t>О</w:t>
            </w:r>
            <w:r w:rsidR="00E748BF" w:rsidRPr="00D21581">
              <w:rPr>
                <w:b/>
              </w:rPr>
              <w:t>А</w:t>
            </w:r>
            <w:r w:rsidRPr="00D21581">
              <w:rPr>
                <w:b/>
              </w:rPr>
              <w:t>О «</w:t>
            </w:r>
            <w:r w:rsidR="00E748BF" w:rsidRPr="00D21581">
              <w:rPr>
                <w:b/>
              </w:rPr>
              <w:t>Якутская топливно-энергетическая компания</w:t>
            </w:r>
            <w:r w:rsidRPr="00D21581">
              <w:rPr>
                <w:b/>
              </w:rPr>
              <w:t>»</w:t>
            </w:r>
          </w:p>
          <w:p w:rsidR="00F5400E" w:rsidRPr="00D21581" w:rsidRDefault="00D21581" w:rsidP="00840FA5">
            <w:pPr>
              <w:pStyle w:val="ConsNormal"/>
              <w:ind w:left="-142" w:right="-108" w:firstLine="0"/>
              <w:jc w:val="center"/>
              <w:rPr>
                <w:rFonts w:ascii="Times New Roman" w:hAnsi="Times New Roman" w:cs="Times New Roman"/>
                <w:bCs/>
                <w:sz w:val="24"/>
                <w:szCs w:val="24"/>
              </w:rPr>
            </w:pPr>
            <w:r w:rsidRPr="00D21581">
              <w:rPr>
                <w:rFonts w:ascii="Times New Roman" w:hAnsi="Times New Roman" w:cs="Times New Roman"/>
                <w:sz w:val="24"/>
                <w:szCs w:val="24"/>
              </w:rPr>
              <w:t>Юридический адрес:678214</w:t>
            </w:r>
            <w:r w:rsidR="00F5400E" w:rsidRPr="00D21581">
              <w:rPr>
                <w:rFonts w:ascii="Times New Roman" w:hAnsi="Times New Roman" w:cs="Times New Roman"/>
                <w:sz w:val="24"/>
                <w:szCs w:val="24"/>
              </w:rPr>
              <w:t xml:space="preserve"> </w:t>
            </w:r>
            <w:r w:rsidR="00F5400E" w:rsidRPr="00D21581">
              <w:rPr>
                <w:rFonts w:ascii="Times New Roman" w:hAnsi="Times New Roman" w:cs="Times New Roman"/>
                <w:bCs/>
                <w:sz w:val="24"/>
                <w:szCs w:val="24"/>
              </w:rPr>
              <w:t>Республика Саха (Якутия),</w:t>
            </w:r>
          </w:p>
          <w:p w:rsidR="00D21581" w:rsidRPr="00D21581" w:rsidRDefault="00D21581" w:rsidP="00840FA5">
            <w:pPr>
              <w:pStyle w:val="ConsNormal"/>
              <w:ind w:left="-142" w:right="-108" w:firstLine="0"/>
              <w:jc w:val="center"/>
              <w:rPr>
                <w:rFonts w:ascii="Times New Roman" w:hAnsi="Times New Roman" w:cs="Times New Roman"/>
                <w:bCs/>
                <w:sz w:val="24"/>
                <w:szCs w:val="24"/>
              </w:rPr>
            </w:pPr>
            <w:r w:rsidRPr="00D21581">
              <w:rPr>
                <w:rFonts w:ascii="Times New Roman" w:hAnsi="Times New Roman" w:cs="Times New Roman"/>
                <w:bCs/>
                <w:sz w:val="24"/>
                <w:szCs w:val="24"/>
              </w:rPr>
              <w:t>Вилюйский улус, п</w:t>
            </w:r>
            <w:r w:rsidR="00F5400E" w:rsidRPr="00D21581">
              <w:rPr>
                <w:rFonts w:ascii="Times New Roman" w:hAnsi="Times New Roman" w:cs="Times New Roman"/>
                <w:bCs/>
                <w:sz w:val="24"/>
                <w:szCs w:val="24"/>
              </w:rPr>
              <w:t xml:space="preserve">. </w:t>
            </w:r>
            <w:proofErr w:type="spellStart"/>
            <w:r w:rsidRPr="00D21581">
              <w:rPr>
                <w:rFonts w:ascii="Times New Roman" w:hAnsi="Times New Roman" w:cs="Times New Roman"/>
                <w:bCs/>
                <w:sz w:val="24"/>
                <w:szCs w:val="24"/>
              </w:rPr>
              <w:t>Кысыл</w:t>
            </w:r>
            <w:proofErr w:type="spellEnd"/>
            <w:r w:rsidRPr="00D21581">
              <w:rPr>
                <w:rFonts w:ascii="Times New Roman" w:hAnsi="Times New Roman" w:cs="Times New Roman"/>
                <w:bCs/>
                <w:sz w:val="24"/>
                <w:szCs w:val="24"/>
              </w:rPr>
              <w:t>-Сыр</w:t>
            </w:r>
            <w:r w:rsidR="00F5400E" w:rsidRPr="00D21581">
              <w:rPr>
                <w:rFonts w:ascii="Times New Roman" w:hAnsi="Times New Roman" w:cs="Times New Roman"/>
                <w:bCs/>
                <w:sz w:val="24"/>
                <w:szCs w:val="24"/>
              </w:rPr>
              <w:t xml:space="preserve">, </w:t>
            </w:r>
          </w:p>
          <w:p w:rsidR="00F5400E" w:rsidRPr="00D21581" w:rsidRDefault="00F5400E" w:rsidP="00840FA5">
            <w:pPr>
              <w:pStyle w:val="ConsNormal"/>
              <w:ind w:left="-142" w:right="-108" w:firstLine="0"/>
              <w:jc w:val="center"/>
              <w:rPr>
                <w:rFonts w:ascii="Times New Roman" w:hAnsi="Times New Roman" w:cs="Times New Roman"/>
                <w:bCs/>
                <w:sz w:val="24"/>
                <w:szCs w:val="24"/>
              </w:rPr>
            </w:pPr>
            <w:r w:rsidRPr="00D21581">
              <w:rPr>
                <w:rFonts w:ascii="Times New Roman" w:hAnsi="Times New Roman" w:cs="Times New Roman"/>
                <w:bCs/>
                <w:sz w:val="24"/>
                <w:szCs w:val="24"/>
              </w:rPr>
              <w:t xml:space="preserve">ул. </w:t>
            </w:r>
            <w:r w:rsidR="00D21581" w:rsidRPr="00D21581">
              <w:rPr>
                <w:rFonts w:ascii="Times New Roman" w:hAnsi="Times New Roman" w:cs="Times New Roman"/>
                <w:bCs/>
                <w:sz w:val="24"/>
                <w:szCs w:val="24"/>
              </w:rPr>
              <w:t>Ленина</w:t>
            </w:r>
            <w:r w:rsidRPr="00D21581">
              <w:rPr>
                <w:rFonts w:ascii="Times New Roman" w:hAnsi="Times New Roman" w:cs="Times New Roman"/>
                <w:bCs/>
                <w:sz w:val="24"/>
                <w:szCs w:val="24"/>
              </w:rPr>
              <w:t xml:space="preserve">, </w:t>
            </w:r>
            <w:r w:rsidR="00D21581" w:rsidRPr="00D21581">
              <w:rPr>
                <w:rFonts w:ascii="Times New Roman" w:hAnsi="Times New Roman" w:cs="Times New Roman"/>
                <w:bCs/>
                <w:sz w:val="24"/>
                <w:szCs w:val="24"/>
              </w:rPr>
              <w:t>4</w:t>
            </w:r>
          </w:p>
          <w:p w:rsidR="00F5400E" w:rsidRPr="00D21581" w:rsidRDefault="00D21581" w:rsidP="00840FA5">
            <w:pPr>
              <w:pStyle w:val="ConsNormal"/>
              <w:ind w:left="-142" w:right="-108" w:firstLine="0"/>
              <w:jc w:val="center"/>
              <w:rPr>
                <w:rFonts w:ascii="Times New Roman" w:hAnsi="Times New Roman" w:cs="Times New Roman"/>
                <w:bCs/>
                <w:sz w:val="24"/>
                <w:szCs w:val="24"/>
              </w:rPr>
            </w:pPr>
            <w:r w:rsidRPr="00D21581">
              <w:rPr>
                <w:rFonts w:ascii="Times New Roman" w:hAnsi="Times New Roman" w:cs="Times New Roman"/>
                <w:sz w:val="24"/>
                <w:szCs w:val="24"/>
              </w:rPr>
              <w:t>Почтовый  адрес: 677015</w:t>
            </w:r>
            <w:r w:rsidR="00F5400E" w:rsidRPr="00D21581">
              <w:rPr>
                <w:rFonts w:ascii="Times New Roman" w:hAnsi="Times New Roman" w:cs="Times New Roman"/>
                <w:sz w:val="24"/>
                <w:szCs w:val="24"/>
              </w:rPr>
              <w:t xml:space="preserve">, Республика Саха (Якутия), г. Якутск, ул. </w:t>
            </w:r>
            <w:proofErr w:type="spellStart"/>
            <w:r w:rsidRPr="00D21581">
              <w:rPr>
                <w:rFonts w:ascii="Times New Roman" w:hAnsi="Times New Roman" w:cs="Times New Roman"/>
                <w:bCs/>
                <w:sz w:val="24"/>
                <w:szCs w:val="24"/>
              </w:rPr>
              <w:t>П.Алексеева</w:t>
            </w:r>
            <w:proofErr w:type="spellEnd"/>
            <w:r w:rsidR="00F5400E" w:rsidRPr="00D21581">
              <w:rPr>
                <w:rFonts w:ascii="Times New Roman" w:hAnsi="Times New Roman" w:cs="Times New Roman"/>
                <w:bCs/>
                <w:sz w:val="24"/>
                <w:szCs w:val="24"/>
              </w:rPr>
              <w:t xml:space="preserve">, </w:t>
            </w:r>
            <w:r w:rsidRPr="00D21581">
              <w:rPr>
                <w:rFonts w:ascii="Times New Roman" w:hAnsi="Times New Roman" w:cs="Times New Roman"/>
                <w:bCs/>
                <w:sz w:val="24"/>
                <w:szCs w:val="24"/>
              </w:rPr>
              <w:t>76</w:t>
            </w:r>
          </w:p>
          <w:p w:rsidR="00F5400E" w:rsidRPr="00D21581" w:rsidRDefault="00F5400E" w:rsidP="00840FA5">
            <w:pPr>
              <w:pStyle w:val="ConsNormal"/>
              <w:ind w:left="-142" w:right="-108" w:firstLine="0"/>
              <w:jc w:val="center"/>
              <w:rPr>
                <w:rFonts w:ascii="Times New Roman" w:hAnsi="Times New Roman" w:cs="Times New Roman"/>
                <w:bCs/>
                <w:snapToGrid w:val="0"/>
                <w:sz w:val="24"/>
                <w:szCs w:val="24"/>
              </w:rPr>
            </w:pPr>
            <w:r w:rsidRPr="00D21581">
              <w:rPr>
                <w:rFonts w:ascii="Times New Roman" w:hAnsi="Times New Roman" w:cs="Times New Roman"/>
                <w:bCs/>
                <w:sz w:val="24"/>
                <w:szCs w:val="24"/>
              </w:rPr>
              <w:t xml:space="preserve">ИНН </w:t>
            </w:r>
            <w:r w:rsidRPr="00D21581">
              <w:rPr>
                <w:rFonts w:ascii="Times New Roman" w:hAnsi="Times New Roman" w:cs="Times New Roman"/>
                <w:bCs/>
                <w:snapToGrid w:val="0"/>
                <w:sz w:val="24"/>
                <w:szCs w:val="24"/>
              </w:rPr>
              <w:t>1435</w:t>
            </w:r>
            <w:r w:rsidR="00D21581" w:rsidRPr="00D21581">
              <w:rPr>
                <w:rFonts w:ascii="Times New Roman" w:hAnsi="Times New Roman" w:cs="Times New Roman"/>
                <w:bCs/>
                <w:snapToGrid w:val="0"/>
                <w:sz w:val="24"/>
                <w:szCs w:val="24"/>
              </w:rPr>
              <w:t>032049</w:t>
            </w:r>
          </w:p>
          <w:p w:rsidR="00F5400E" w:rsidRPr="00D21581" w:rsidRDefault="00D21581" w:rsidP="00840FA5">
            <w:pPr>
              <w:pStyle w:val="ConsNormal"/>
              <w:ind w:left="-142" w:right="-108" w:firstLine="0"/>
              <w:jc w:val="center"/>
              <w:rPr>
                <w:rFonts w:ascii="Times New Roman" w:hAnsi="Times New Roman" w:cs="Times New Roman"/>
                <w:bCs/>
                <w:sz w:val="24"/>
                <w:szCs w:val="24"/>
              </w:rPr>
            </w:pPr>
            <w:r w:rsidRPr="00D21581">
              <w:rPr>
                <w:rFonts w:ascii="Times New Roman" w:hAnsi="Times New Roman" w:cs="Times New Roman"/>
                <w:bCs/>
                <w:sz w:val="24"/>
                <w:szCs w:val="24"/>
              </w:rPr>
              <w:t>КПП 144950001</w:t>
            </w:r>
          </w:p>
          <w:p w:rsidR="00F5400E" w:rsidRPr="00D21581" w:rsidRDefault="00F5400E" w:rsidP="00840FA5">
            <w:pPr>
              <w:pStyle w:val="ConsNormal"/>
              <w:ind w:left="-142" w:right="-108" w:firstLine="0"/>
              <w:jc w:val="center"/>
              <w:rPr>
                <w:rFonts w:ascii="Times New Roman" w:hAnsi="Times New Roman" w:cs="Times New Roman"/>
                <w:bCs/>
                <w:sz w:val="24"/>
                <w:szCs w:val="24"/>
              </w:rPr>
            </w:pPr>
            <w:proofErr w:type="gramStart"/>
            <w:r w:rsidRPr="00D21581">
              <w:rPr>
                <w:rFonts w:ascii="Times New Roman" w:hAnsi="Times New Roman" w:cs="Times New Roman"/>
                <w:bCs/>
                <w:sz w:val="24"/>
                <w:szCs w:val="24"/>
              </w:rPr>
              <w:t>Р</w:t>
            </w:r>
            <w:proofErr w:type="gramEnd"/>
            <w:r w:rsidRPr="00D21581">
              <w:rPr>
                <w:rFonts w:ascii="Times New Roman" w:hAnsi="Times New Roman" w:cs="Times New Roman"/>
                <w:bCs/>
                <w:sz w:val="24"/>
                <w:szCs w:val="24"/>
              </w:rPr>
              <w:t>/</w:t>
            </w:r>
            <w:proofErr w:type="spellStart"/>
            <w:r w:rsidRPr="00D21581">
              <w:rPr>
                <w:rFonts w:ascii="Times New Roman" w:hAnsi="Times New Roman" w:cs="Times New Roman"/>
                <w:bCs/>
                <w:sz w:val="24"/>
                <w:szCs w:val="24"/>
              </w:rPr>
              <w:t>с</w:t>
            </w:r>
            <w:r w:rsidR="00192FF2" w:rsidRPr="00D21581">
              <w:rPr>
                <w:rFonts w:ascii="Times New Roman" w:hAnsi="Times New Roman" w:cs="Times New Roman"/>
                <w:bCs/>
                <w:sz w:val="24"/>
                <w:szCs w:val="24"/>
              </w:rPr>
              <w:t>ч</w:t>
            </w:r>
            <w:proofErr w:type="spellEnd"/>
            <w:r w:rsidR="00192FF2" w:rsidRPr="00D21581">
              <w:rPr>
                <w:rFonts w:ascii="Times New Roman" w:hAnsi="Times New Roman" w:cs="Times New Roman"/>
                <w:bCs/>
                <w:sz w:val="24"/>
                <w:szCs w:val="24"/>
              </w:rPr>
              <w:t>.</w:t>
            </w:r>
            <w:r w:rsidRPr="00D21581">
              <w:rPr>
                <w:rFonts w:ascii="Times New Roman" w:hAnsi="Times New Roman" w:cs="Times New Roman"/>
                <w:bCs/>
                <w:sz w:val="24"/>
                <w:szCs w:val="24"/>
              </w:rPr>
              <w:t xml:space="preserve"> 407028</w:t>
            </w:r>
            <w:r w:rsidR="00D21581" w:rsidRPr="00D21581">
              <w:rPr>
                <w:rFonts w:ascii="Times New Roman" w:hAnsi="Times New Roman" w:cs="Times New Roman"/>
                <w:bCs/>
                <w:sz w:val="24"/>
                <w:szCs w:val="24"/>
              </w:rPr>
              <w:t>10600060000482</w:t>
            </w:r>
          </w:p>
          <w:p w:rsidR="00F5400E" w:rsidRPr="00D21581" w:rsidRDefault="00D21581" w:rsidP="00840FA5">
            <w:pPr>
              <w:pStyle w:val="ConsNormal"/>
              <w:ind w:left="-142" w:right="-108" w:firstLine="0"/>
              <w:jc w:val="center"/>
              <w:rPr>
                <w:rFonts w:ascii="Times New Roman" w:hAnsi="Times New Roman" w:cs="Times New Roman"/>
                <w:bCs/>
                <w:sz w:val="24"/>
                <w:szCs w:val="24"/>
              </w:rPr>
            </w:pPr>
            <w:r w:rsidRPr="00D21581">
              <w:rPr>
                <w:rFonts w:ascii="Times New Roman" w:hAnsi="Times New Roman" w:cs="Times New Roman"/>
                <w:bCs/>
                <w:sz w:val="24"/>
                <w:szCs w:val="24"/>
              </w:rPr>
              <w:t>В филиале Якутском ОАО</w:t>
            </w:r>
            <w:r w:rsidR="00F5400E" w:rsidRPr="00D21581">
              <w:rPr>
                <w:rFonts w:ascii="Times New Roman" w:hAnsi="Times New Roman" w:cs="Times New Roman"/>
                <w:bCs/>
                <w:sz w:val="24"/>
                <w:szCs w:val="24"/>
              </w:rPr>
              <w:t xml:space="preserve"> «</w:t>
            </w:r>
            <w:r w:rsidRPr="00D21581">
              <w:rPr>
                <w:rFonts w:ascii="Times New Roman" w:hAnsi="Times New Roman" w:cs="Times New Roman"/>
                <w:bCs/>
                <w:sz w:val="24"/>
                <w:szCs w:val="24"/>
              </w:rPr>
              <w:t>Собинбанк», г. Якутск</w:t>
            </w:r>
          </w:p>
          <w:p w:rsidR="00F5400E" w:rsidRPr="00D21581" w:rsidRDefault="00F5400E" w:rsidP="00840FA5">
            <w:pPr>
              <w:pStyle w:val="ConsNormal"/>
              <w:ind w:left="-142" w:right="-108" w:firstLine="0"/>
              <w:jc w:val="center"/>
              <w:rPr>
                <w:rFonts w:ascii="Times New Roman" w:hAnsi="Times New Roman" w:cs="Times New Roman"/>
                <w:bCs/>
                <w:sz w:val="24"/>
                <w:szCs w:val="24"/>
              </w:rPr>
            </w:pPr>
            <w:r w:rsidRPr="00D21581">
              <w:rPr>
                <w:rFonts w:ascii="Times New Roman" w:hAnsi="Times New Roman" w:cs="Times New Roman"/>
                <w:bCs/>
                <w:sz w:val="24"/>
                <w:szCs w:val="24"/>
              </w:rPr>
              <w:t>К/с 30101810</w:t>
            </w:r>
            <w:r w:rsidR="00D21581" w:rsidRPr="00D21581">
              <w:rPr>
                <w:rFonts w:ascii="Times New Roman" w:hAnsi="Times New Roman" w:cs="Times New Roman"/>
                <w:bCs/>
                <w:sz w:val="24"/>
                <w:szCs w:val="24"/>
              </w:rPr>
              <w:t>500000000729</w:t>
            </w:r>
          </w:p>
          <w:p w:rsidR="00F5400E" w:rsidRPr="00D21581" w:rsidRDefault="00F5400E" w:rsidP="00840FA5">
            <w:pPr>
              <w:ind w:left="-142" w:right="-108"/>
              <w:jc w:val="center"/>
              <w:rPr>
                <w:bCs/>
                <w:snapToGrid w:val="0"/>
              </w:rPr>
            </w:pPr>
            <w:r w:rsidRPr="00D21581">
              <w:rPr>
                <w:bCs/>
              </w:rPr>
              <w:t xml:space="preserve">БИК </w:t>
            </w:r>
            <w:r w:rsidR="00D21581" w:rsidRPr="00D21581">
              <w:rPr>
                <w:bCs/>
                <w:snapToGrid w:val="0"/>
              </w:rPr>
              <w:t>04980572</w:t>
            </w:r>
            <w:r w:rsidRPr="00D21581">
              <w:rPr>
                <w:bCs/>
                <w:snapToGrid w:val="0"/>
              </w:rPr>
              <w:t>9</w:t>
            </w:r>
          </w:p>
          <w:p w:rsidR="00F5400E" w:rsidRPr="00D21581" w:rsidRDefault="00F5400E" w:rsidP="00D21581">
            <w:pPr>
              <w:ind w:left="-142" w:right="-108"/>
              <w:jc w:val="center"/>
            </w:pPr>
            <w:r w:rsidRPr="00D21581">
              <w:rPr>
                <w:bCs/>
              </w:rPr>
              <w:t xml:space="preserve">Тел: (4112) </w:t>
            </w:r>
            <w:r w:rsidR="00D21581" w:rsidRPr="00D21581">
              <w:rPr>
                <w:bCs/>
              </w:rPr>
              <w:t>401-401</w:t>
            </w:r>
          </w:p>
        </w:tc>
        <w:tc>
          <w:tcPr>
            <w:tcW w:w="360" w:type="dxa"/>
          </w:tcPr>
          <w:p w:rsidR="00F5400E" w:rsidRPr="00D21581" w:rsidRDefault="00F5400E" w:rsidP="00F5400E">
            <w:pPr>
              <w:jc w:val="center"/>
              <w:rPr>
                <w:b/>
              </w:rPr>
            </w:pPr>
          </w:p>
        </w:tc>
        <w:tc>
          <w:tcPr>
            <w:tcW w:w="4783" w:type="dxa"/>
          </w:tcPr>
          <w:p w:rsidR="00E748BF" w:rsidRPr="00840FA5" w:rsidRDefault="00E748BF" w:rsidP="00E748BF">
            <w:pPr>
              <w:ind w:left="-142" w:right="-108"/>
              <w:jc w:val="center"/>
              <w:rPr>
                <w:b/>
              </w:rPr>
            </w:pPr>
            <w:r w:rsidRPr="00D21581">
              <w:rPr>
                <w:b/>
              </w:rPr>
              <w:t>ИСПОЛНИТЕЛЬ:</w:t>
            </w:r>
          </w:p>
          <w:p w:rsidR="000E1D29" w:rsidRPr="00840FA5" w:rsidRDefault="000E1D29" w:rsidP="00E748BF">
            <w:pPr>
              <w:jc w:val="center"/>
            </w:pPr>
          </w:p>
        </w:tc>
      </w:tr>
    </w:tbl>
    <w:p w:rsidR="00D21581" w:rsidRPr="00840FA5" w:rsidRDefault="00F5400E" w:rsidP="00F5400E">
      <w:r w:rsidRPr="00840FA5">
        <w:t xml:space="preserve">           </w:t>
      </w:r>
      <w:r w:rsidR="004A5227" w:rsidRPr="00840FA5">
        <w:t xml:space="preserve">                              </w:t>
      </w:r>
      <w:r w:rsidRPr="00840FA5">
        <w:t xml:space="preserve">                        </w:t>
      </w:r>
    </w:p>
    <w:tbl>
      <w:tblPr>
        <w:tblpPr w:leftFromText="180" w:rightFromText="180" w:vertAnchor="text" w:horzAnchor="margin" w:tblpY="15"/>
        <w:tblW w:w="0" w:type="auto"/>
        <w:tblLook w:val="0000" w:firstRow="0" w:lastRow="0" w:firstColumn="0" w:lastColumn="0" w:noHBand="0" w:noVBand="0"/>
      </w:tblPr>
      <w:tblGrid>
        <w:gridCol w:w="4392"/>
        <w:gridCol w:w="396"/>
        <w:gridCol w:w="4783"/>
      </w:tblGrid>
      <w:tr w:rsidR="00F5400E" w:rsidRPr="00840FA5" w:rsidTr="00F5400E">
        <w:tc>
          <w:tcPr>
            <w:tcW w:w="4392" w:type="dxa"/>
          </w:tcPr>
          <w:p w:rsidR="00F5400E" w:rsidRPr="00840FA5" w:rsidRDefault="00377527" w:rsidP="00AF7C3D">
            <w:pPr>
              <w:pStyle w:val="a4"/>
              <w:ind w:left="0"/>
              <w:jc w:val="center"/>
              <w:rPr>
                <w:bCs/>
                <w:color w:val="000000"/>
                <w:spacing w:val="-1"/>
              </w:rPr>
            </w:pPr>
            <w:r>
              <w:rPr>
                <w:bCs/>
                <w:color w:val="000000"/>
                <w:spacing w:val="-1"/>
              </w:rPr>
              <w:t>Генеральный</w:t>
            </w:r>
            <w:r w:rsidR="00F5400E" w:rsidRPr="00840FA5">
              <w:rPr>
                <w:bCs/>
                <w:color w:val="000000"/>
                <w:spacing w:val="-1"/>
              </w:rPr>
              <w:t xml:space="preserve"> директор</w:t>
            </w:r>
          </w:p>
          <w:p w:rsidR="00F5400E" w:rsidRPr="00840FA5" w:rsidRDefault="00377527" w:rsidP="00AF7C3D">
            <w:pPr>
              <w:pStyle w:val="a4"/>
              <w:ind w:left="0"/>
              <w:jc w:val="center"/>
              <w:rPr>
                <w:bCs/>
                <w:color w:val="000000"/>
                <w:spacing w:val="-1"/>
              </w:rPr>
            </w:pPr>
            <w:r>
              <w:rPr>
                <w:bCs/>
                <w:color w:val="000000"/>
                <w:spacing w:val="-1"/>
              </w:rPr>
              <w:t>ОА</w:t>
            </w:r>
            <w:r w:rsidR="00F5400E" w:rsidRPr="00840FA5">
              <w:rPr>
                <w:bCs/>
                <w:color w:val="000000"/>
                <w:spacing w:val="-1"/>
              </w:rPr>
              <w:t>О «</w:t>
            </w:r>
            <w:r>
              <w:rPr>
                <w:bCs/>
                <w:color w:val="000000"/>
                <w:spacing w:val="-1"/>
              </w:rPr>
              <w:t>Якутская топливно-энергетическая компания</w:t>
            </w:r>
            <w:r w:rsidR="00F5400E" w:rsidRPr="00840FA5">
              <w:rPr>
                <w:bCs/>
                <w:color w:val="000000"/>
                <w:spacing w:val="-1"/>
              </w:rPr>
              <w:t>»</w:t>
            </w:r>
          </w:p>
          <w:p w:rsidR="00723A76" w:rsidRDefault="00723A76" w:rsidP="00AF7C3D">
            <w:pPr>
              <w:pStyle w:val="a4"/>
              <w:ind w:left="0"/>
              <w:jc w:val="center"/>
              <w:rPr>
                <w:bCs/>
                <w:color w:val="000000"/>
                <w:spacing w:val="-1"/>
              </w:rPr>
            </w:pPr>
          </w:p>
          <w:p w:rsidR="00F5400E" w:rsidRPr="00840FA5" w:rsidRDefault="00AF7C3D" w:rsidP="00AF7C3D">
            <w:pPr>
              <w:pStyle w:val="a4"/>
              <w:ind w:left="0"/>
              <w:jc w:val="center"/>
              <w:rPr>
                <w:bCs/>
                <w:color w:val="000000"/>
                <w:spacing w:val="-1"/>
              </w:rPr>
            </w:pPr>
            <w:r w:rsidRPr="00840FA5">
              <w:rPr>
                <w:bCs/>
                <w:color w:val="000000"/>
                <w:spacing w:val="-1"/>
              </w:rPr>
              <w:t>__________</w:t>
            </w:r>
            <w:r w:rsidR="00F5400E" w:rsidRPr="00840FA5">
              <w:rPr>
                <w:bCs/>
                <w:color w:val="000000"/>
                <w:spacing w:val="-1"/>
              </w:rPr>
              <w:t xml:space="preserve"> </w:t>
            </w:r>
            <w:r w:rsidR="00377527">
              <w:rPr>
                <w:bCs/>
                <w:color w:val="000000"/>
                <w:spacing w:val="-1"/>
              </w:rPr>
              <w:t>Юсупов З.К</w:t>
            </w:r>
            <w:r w:rsidRPr="00840FA5">
              <w:rPr>
                <w:bCs/>
                <w:color w:val="000000"/>
                <w:spacing w:val="-1"/>
              </w:rPr>
              <w:t>.</w:t>
            </w:r>
          </w:p>
          <w:p w:rsidR="00F5400E" w:rsidRPr="00840FA5" w:rsidRDefault="00F5400E" w:rsidP="00CE79CF">
            <w:pPr>
              <w:pStyle w:val="a4"/>
              <w:ind w:left="0"/>
              <w:jc w:val="center"/>
              <w:rPr>
                <w:bCs/>
              </w:rPr>
            </w:pPr>
            <w:r w:rsidRPr="00840FA5">
              <w:rPr>
                <w:color w:val="000000"/>
                <w:spacing w:val="4"/>
                <w:u w:val="single"/>
              </w:rPr>
              <w:t>«</w:t>
            </w:r>
            <w:r w:rsidR="000E1D29" w:rsidRPr="00840FA5">
              <w:rPr>
                <w:color w:val="000000"/>
                <w:spacing w:val="4"/>
                <w:u w:val="single"/>
              </w:rPr>
              <w:t xml:space="preserve">      </w:t>
            </w:r>
            <w:r w:rsidRPr="00840FA5">
              <w:rPr>
                <w:color w:val="000000"/>
                <w:spacing w:val="4"/>
                <w:u w:val="single"/>
              </w:rPr>
              <w:t xml:space="preserve">» </w:t>
            </w:r>
            <w:r w:rsidR="00AF7C3D" w:rsidRPr="00840FA5">
              <w:rPr>
                <w:color w:val="000000"/>
                <w:spacing w:val="4"/>
                <w:u w:val="single"/>
              </w:rPr>
              <w:t>_________</w:t>
            </w:r>
            <w:r w:rsidR="000E1D29" w:rsidRPr="00840FA5">
              <w:rPr>
                <w:color w:val="000000"/>
                <w:spacing w:val="4"/>
                <w:u w:val="single"/>
              </w:rPr>
              <w:t xml:space="preserve"> </w:t>
            </w:r>
            <w:r w:rsidR="00BA7FD2" w:rsidRPr="00840FA5">
              <w:rPr>
                <w:color w:val="000000"/>
                <w:spacing w:val="4"/>
                <w:u w:val="single"/>
              </w:rPr>
              <w:t xml:space="preserve"> 201</w:t>
            </w:r>
            <w:r w:rsidR="00CE79CF">
              <w:rPr>
                <w:color w:val="000000"/>
                <w:spacing w:val="4"/>
                <w:u w:val="single"/>
              </w:rPr>
              <w:t>3</w:t>
            </w:r>
            <w:r w:rsidRPr="00840FA5">
              <w:rPr>
                <w:color w:val="000000"/>
                <w:spacing w:val="4"/>
                <w:u w:val="single"/>
              </w:rPr>
              <w:t>г.</w:t>
            </w:r>
          </w:p>
        </w:tc>
        <w:tc>
          <w:tcPr>
            <w:tcW w:w="396" w:type="dxa"/>
          </w:tcPr>
          <w:p w:rsidR="00F5400E" w:rsidRPr="00840FA5" w:rsidRDefault="00F5400E" w:rsidP="00F5400E">
            <w:pPr>
              <w:pStyle w:val="a4"/>
              <w:rPr>
                <w:bCs/>
              </w:rPr>
            </w:pPr>
          </w:p>
        </w:tc>
        <w:tc>
          <w:tcPr>
            <w:tcW w:w="4783" w:type="dxa"/>
          </w:tcPr>
          <w:p w:rsidR="00477AB1" w:rsidRPr="00EC3667" w:rsidRDefault="00477AB1" w:rsidP="00477AB1">
            <w:pPr>
              <w:pStyle w:val="a4"/>
              <w:ind w:left="0"/>
              <w:rPr>
                <w:bCs/>
                <w:color w:val="000000"/>
                <w:spacing w:val="-1"/>
                <w:sz w:val="22"/>
                <w:szCs w:val="22"/>
              </w:rPr>
            </w:pPr>
          </w:p>
          <w:p w:rsidR="00ED3981" w:rsidRDefault="00ED3981" w:rsidP="00F5400E">
            <w:pPr>
              <w:rPr>
                <w:sz w:val="22"/>
                <w:szCs w:val="22"/>
              </w:rPr>
            </w:pPr>
          </w:p>
          <w:p w:rsidR="00CE79CF" w:rsidRDefault="00CE79CF" w:rsidP="00F5400E">
            <w:pPr>
              <w:rPr>
                <w:sz w:val="22"/>
                <w:szCs w:val="22"/>
              </w:rPr>
            </w:pPr>
          </w:p>
          <w:p w:rsidR="00CE79CF" w:rsidRDefault="00CE79CF" w:rsidP="00F5400E"/>
          <w:p w:rsidR="00377527" w:rsidRPr="00840FA5" w:rsidRDefault="00377527" w:rsidP="00F5400E"/>
          <w:p w:rsidR="00F5400E" w:rsidRPr="00840FA5" w:rsidRDefault="006859C7" w:rsidP="00F5400E">
            <w:pPr>
              <w:pStyle w:val="a4"/>
              <w:rPr>
                <w:bCs/>
                <w:color w:val="000000"/>
                <w:spacing w:val="-1"/>
              </w:rPr>
            </w:pPr>
            <w:r>
              <w:rPr>
                <w:bCs/>
                <w:noProof/>
                <w:color w:val="000000"/>
                <w:spacing w:val="-1"/>
              </w:rPr>
              <w:pict>
                <v:line id="_x0000_s1027" style="position:absolute;left:0;text-align:left;z-index:251656192" from="48.2pt,12.1pt" to="111.2pt,12.1pt"/>
              </w:pict>
            </w:r>
            <w:r w:rsidR="00477AB1">
              <w:rPr>
                <w:bCs/>
                <w:color w:val="000000"/>
                <w:spacing w:val="-1"/>
              </w:rPr>
              <w:t>______</w:t>
            </w:r>
            <w:r w:rsidR="00F5400E" w:rsidRPr="00840FA5">
              <w:rPr>
                <w:bCs/>
                <w:color w:val="000000"/>
                <w:spacing w:val="-1"/>
              </w:rPr>
              <w:t xml:space="preserve">                       </w:t>
            </w:r>
          </w:p>
          <w:p w:rsidR="00F5400E" w:rsidRPr="00840FA5" w:rsidRDefault="00AF7C3D" w:rsidP="00CE79CF">
            <w:pPr>
              <w:pStyle w:val="a4"/>
              <w:rPr>
                <w:bCs/>
              </w:rPr>
            </w:pPr>
            <w:r w:rsidRPr="00840FA5">
              <w:rPr>
                <w:color w:val="000000"/>
                <w:spacing w:val="4"/>
                <w:u w:val="single"/>
              </w:rPr>
              <w:t>«      » _________  201</w:t>
            </w:r>
            <w:r w:rsidR="00CE79CF">
              <w:rPr>
                <w:color w:val="000000"/>
                <w:spacing w:val="4"/>
                <w:u w:val="single"/>
              </w:rPr>
              <w:t>3</w:t>
            </w:r>
            <w:r w:rsidRPr="00840FA5">
              <w:rPr>
                <w:color w:val="000000"/>
                <w:spacing w:val="4"/>
                <w:u w:val="single"/>
              </w:rPr>
              <w:t>г.</w:t>
            </w:r>
          </w:p>
        </w:tc>
      </w:tr>
    </w:tbl>
    <w:p w:rsidR="00F5400E" w:rsidRPr="00E95448" w:rsidRDefault="00F5400E" w:rsidP="00F5400E">
      <w:pPr>
        <w:jc w:val="both"/>
        <w:rPr>
          <w:color w:val="000000"/>
          <w:sz w:val="20"/>
          <w:szCs w:val="20"/>
        </w:rPr>
        <w:sectPr w:rsidR="00F5400E" w:rsidRPr="00E95448" w:rsidSect="00F5400E">
          <w:footerReference w:type="even" r:id="rId9"/>
          <w:footerReference w:type="default" r:id="rId10"/>
          <w:pgSz w:w="11906" w:h="16838"/>
          <w:pgMar w:top="899" w:right="850" w:bottom="1134" w:left="1701" w:header="708" w:footer="708" w:gutter="0"/>
          <w:cols w:space="708"/>
          <w:docGrid w:linePitch="360"/>
        </w:sectPr>
      </w:pPr>
    </w:p>
    <w:p w:rsidR="00452FAA" w:rsidRDefault="00452FAA" w:rsidP="00452FAA">
      <w:pPr>
        <w:ind w:right="283"/>
        <w:jc w:val="right"/>
        <w:rPr>
          <w:rFonts w:ascii="Arial" w:hAnsi="Arial" w:cs="Arial"/>
          <w:sz w:val="20"/>
          <w:szCs w:val="20"/>
        </w:rPr>
      </w:pPr>
      <w:r>
        <w:rPr>
          <w:rFonts w:ascii="Arial" w:hAnsi="Arial" w:cs="Arial"/>
          <w:sz w:val="20"/>
          <w:szCs w:val="20"/>
        </w:rPr>
        <w:lastRenderedPageBreak/>
        <w:t>Приложение 1</w:t>
      </w:r>
    </w:p>
    <w:p w:rsidR="005A5401" w:rsidRPr="00CF6C07" w:rsidRDefault="00CF6C07" w:rsidP="008842FD">
      <w:pPr>
        <w:jc w:val="center"/>
        <w:rPr>
          <w:b/>
          <w:sz w:val="22"/>
          <w:szCs w:val="22"/>
        </w:rPr>
      </w:pPr>
      <w:r w:rsidRPr="00CF6C07">
        <w:rPr>
          <w:b/>
          <w:noProof/>
          <w:sz w:val="22"/>
          <w:szCs w:val="22"/>
        </w:rPr>
        <w:t>Сводная смета</w:t>
      </w:r>
    </w:p>
    <w:p w:rsidR="00A44AC8" w:rsidRDefault="00A44AC8" w:rsidP="00232175">
      <w:pPr>
        <w:jc w:val="center"/>
        <w:rPr>
          <w:rFonts w:ascii="Arial" w:hAnsi="Arial" w:cs="Arial"/>
          <w:sz w:val="20"/>
          <w:szCs w:val="20"/>
        </w:rPr>
      </w:pPr>
    </w:p>
    <w:p w:rsidR="00A16829" w:rsidRDefault="00A16829" w:rsidP="00723A76">
      <w:pPr>
        <w:jc w:val="right"/>
        <w:rPr>
          <w:rFonts w:ascii="Arial" w:hAnsi="Arial" w:cs="Arial"/>
          <w:sz w:val="20"/>
          <w:szCs w:val="20"/>
        </w:rPr>
      </w:pPr>
    </w:p>
    <w:p w:rsidR="00A16829" w:rsidRDefault="00A16829" w:rsidP="00723A76">
      <w:pPr>
        <w:jc w:val="right"/>
        <w:rPr>
          <w:rFonts w:ascii="Arial" w:hAnsi="Arial" w:cs="Arial"/>
          <w:sz w:val="20"/>
          <w:szCs w:val="20"/>
        </w:rPr>
      </w:pPr>
    </w:p>
    <w:p w:rsidR="00A16829" w:rsidRDefault="00A16829" w:rsidP="00723A76">
      <w:pPr>
        <w:jc w:val="right"/>
        <w:rPr>
          <w:rFonts w:ascii="Arial" w:hAnsi="Arial" w:cs="Arial"/>
          <w:sz w:val="20"/>
          <w:szCs w:val="20"/>
        </w:rPr>
      </w:pPr>
    </w:p>
    <w:p w:rsidR="00CF6C07" w:rsidRDefault="00CF6C07">
      <w:pPr>
        <w:rPr>
          <w:rFonts w:ascii="Arial" w:hAnsi="Arial" w:cs="Arial"/>
          <w:sz w:val="20"/>
          <w:szCs w:val="20"/>
        </w:rPr>
      </w:pPr>
      <w:r>
        <w:rPr>
          <w:rFonts w:ascii="Arial" w:hAnsi="Arial" w:cs="Arial"/>
          <w:sz w:val="20"/>
          <w:szCs w:val="20"/>
        </w:rPr>
        <w:br w:type="page"/>
      </w:r>
    </w:p>
    <w:p w:rsidR="00723A76" w:rsidRPr="008D1397" w:rsidRDefault="00467FB9" w:rsidP="00723A76">
      <w:pPr>
        <w:jc w:val="right"/>
        <w:rPr>
          <w:rFonts w:ascii="Arial" w:hAnsi="Arial" w:cs="Arial"/>
          <w:sz w:val="20"/>
          <w:szCs w:val="20"/>
        </w:rPr>
      </w:pPr>
      <w:r w:rsidRPr="00250046">
        <w:rPr>
          <w:rFonts w:ascii="Arial" w:hAnsi="Arial" w:cs="Arial"/>
          <w:sz w:val="20"/>
          <w:szCs w:val="20"/>
        </w:rPr>
        <w:lastRenderedPageBreak/>
        <w:t>П</w:t>
      </w:r>
      <w:r w:rsidR="00723A76" w:rsidRPr="00250046">
        <w:rPr>
          <w:rFonts w:ascii="Arial" w:hAnsi="Arial" w:cs="Arial"/>
          <w:sz w:val="20"/>
          <w:szCs w:val="20"/>
        </w:rPr>
        <w:t xml:space="preserve">риложение </w:t>
      </w:r>
      <w:r w:rsidR="00452FAA">
        <w:rPr>
          <w:rFonts w:ascii="Arial" w:hAnsi="Arial" w:cs="Arial"/>
          <w:sz w:val="20"/>
          <w:szCs w:val="20"/>
        </w:rPr>
        <w:t>2</w:t>
      </w:r>
    </w:p>
    <w:p w:rsidR="00723A76" w:rsidRPr="00725089" w:rsidRDefault="006859C7" w:rsidP="00723A76">
      <w:pPr>
        <w:keepNext/>
        <w:jc w:val="center"/>
        <w:outlineLvl w:val="1"/>
        <w:rPr>
          <w:b/>
          <w:bCs/>
        </w:rPr>
      </w:pPr>
      <w:r>
        <w:rPr>
          <w:b/>
          <w:bCs/>
          <w:noProof/>
        </w:rPr>
        <w:pict>
          <v:line id="_x0000_s1034" style="position:absolute;left:0;text-align:left;z-index:251658240;mso-position-horizontal-relative:page;mso-position-vertical-relative:page" from="324pt,-7.2pt" to="532.85pt,-7.15pt" o:allowincell="f">
            <v:stroke startarrowwidth="narrow" startarrowlength="short" endarrowwidth="narrow" endarrowlength="short"/>
            <w10:wrap anchorx="page" anchory="page"/>
          </v:line>
        </w:pict>
      </w:r>
      <w:r w:rsidR="00723A76" w:rsidRPr="00725089">
        <w:rPr>
          <w:b/>
          <w:bCs/>
        </w:rPr>
        <w:t>КАЛЕНДАРНЫЙ  ПЛАН  РАБОТ</w:t>
      </w:r>
    </w:p>
    <w:p w:rsidR="00723A76" w:rsidRPr="00D908AF" w:rsidRDefault="00723A76" w:rsidP="00A230F8">
      <w:pPr>
        <w:jc w:val="both"/>
        <w:rPr>
          <w:i/>
          <w:iCs/>
          <w:sz w:val="22"/>
          <w:szCs w:val="22"/>
        </w:rPr>
      </w:pPr>
      <w:r>
        <w:rPr>
          <w:sz w:val="22"/>
          <w:szCs w:val="22"/>
        </w:rPr>
        <w:t>по</w:t>
      </w:r>
      <w:r w:rsidRPr="00D908AF">
        <w:rPr>
          <w:sz w:val="22"/>
          <w:szCs w:val="22"/>
        </w:rPr>
        <w:t xml:space="preserve"> </w:t>
      </w:r>
      <w:r>
        <w:rPr>
          <w:sz w:val="22"/>
          <w:szCs w:val="22"/>
        </w:rPr>
        <w:t>теме</w:t>
      </w:r>
      <w:r w:rsidRPr="00D908AF">
        <w:rPr>
          <w:i/>
          <w:iCs/>
          <w:sz w:val="22"/>
          <w:szCs w:val="22"/>
        </w:rPr>
        <w:t>:</w:t>
      </w:r>
      <w:r w:rsidR="000A4B83">
        <w:rPr>
          <w:i/>
          <w:iCs/>
          <w:sz w:val="22"/>
          <w:szCs w:val="22"/>
        </w:rPr>
        <w:t xml:space="preserve"> </w:t>
      </w:r>
      <w:r w:rsidR="00A230F8">
        <w:rPr>
          <w:color w:val="000000"/>
          <w:sz w:val="22"/>
          <w:szCs w:val="22"/>
        </w:rPr>
        <w:t>«</w:t>
      </w:r>
      <w:r w:rsidR="00A230F8">
        <w:rPr>
          <w:b/>
          <w:color w:val="000000"/>
          <w:sz w:val="22"/>
          <w:szCs w:val="22"/>
        </w:rPr>
        <w:t xml:space="preserve">Экспертиза промышленной безопасности </w:t>
      </w:r>
      <w:r w:rsidR="00CF6C07">
        <w:rPr>
          <w:b/>
          <w:color w:val="000000"/>
          <w:sz w:val="22"/>
          <w:szCs w:val="22"/>
        </w:rPr>
        <w:t>ответственных несущих и ограждающих конструкций на объектах</w:t>
      </w:r>
      <w:r w:rsidR="00A230F8">
        <w:rPr>
          <w:b/>
          <w:color w:val="000000"/>
          <w:sz w:val="22"/>
          <w:szCs w:val="22"/>
        </w:rPr>
        <w:t xml:space="preserve"> ОАО «ЯТЭК, расположенных по адресу: Республика Саха (Якутия), Вилюйский улус, п. </w:t>
      </w:r>
      <w:proofErr w:type="spellStart"/>
      <w:r w:rsidR="00A230F8">
        <w:rPr>
          <w:b/>
          <w:color w:val="000000"/>
          <w:sz w:val="22"/>
          <w:szCs w:val="22"/>
        </w:rPr>
        <w:t>Кысыл</w:t>
      </w:r>
      <w:proofErr w:type="spellEnd"/>
      <w:r w:rsidR="00A230F8">
        <w:rPr>
          <w:b/>
          <w:color w:val="000000"/>
          <w:sz w:val="22"/>
          <w:szCs w:val="22"/>
        </w:rPr>
        <w:t>-Сыр»</w:t>
      </w:r>
      <w:r w:rsidR="00AB0005">
        <w:rPr>
          <w:b/>
          <w:color w:val="000000"/>
          <w:sz w:val="22"/>
          <w:szCs w:val="22"/>
        </w:rPr>
        <w:t>.</w:t>
      </w:r>
    </w:p>
    <w:tbl>
      <w:tblPr>
        <w:tblW w:w="9540" w:type="dxa"/>
        <w:tblInd w:w="70" w:type="dxa"/>
        <w:tblLayout w:type="fixed"/>
        <w:tblCellMar>
          <w:left w:w="70" w:type="dxa"/>
          <w:right w:w="70" w:type="dxa"/>
        </w:tblCellMar>
        <w:tblLook w:val="0000" w:firstRow="0" w:lastRow="0" w:firstColumn="0" w:lastColumn="0" w:noHBand="0" w:noVBand="0"/>
      </w:tblPr>
      <w:tblGrid>
        <w:gridCol w:w="3119"/>
        <w:gridCol w:w="1701"/>
        <w:gridCol w:w="1559"/>
        <w:gridCol w:w="1701"/>
        <w:gridCol w:w="9"/>
        <w:gridCol w:w="1451"/>
      </w:tblGrid>
      <w:tr w:rsidR="00723A76" w:rsidRPr="001B10DD" w:rsidTr="00A131AD">
        <w:tc>
          <w:tcPr>
            <w:tcW w:w="3119" w:type="dxa"/>
            <w:vMerge w:val="restart"/>
            <w:tcBorders>
              <w:top w:val="single" w:sz="6" w:space="0" w:color="auto"/>
              <w:left w:val="single" w:sz="6" w:space="0" w:color="auto"/>
              <w:right w:val="single" w:sz="6" w:space="0" w:color="auto"/>
            </w:tcBorders>
            <w:vAlign w:val="center"/>
          </w:tcPr>
          <w:p w:rsidR="00723A76" w:rsidRPr="001B10DD" w:rsidRDefault="00723A76" w:rsidP="00A131AD">
            <w:pPr>
              <w:jc w:val="center"/>
              <w:rPr>
                <w:sz w:val="22"/>
                <w:szCs w:val="22"/>
              </w:rPr>
            </w:pPr>
            <w:r w:rsidRPr="001B10DD">
              <w:rPr>
                <w:sz w:val="22"/>
                <w:szCs w:val="22"/>
              </w:rPr>
              <w:t xml:space="preserve">Наименование работ </w:t>
            </w:r>
            <w:proofErr w:type="gramStart"/>
            <w:r w:rsidRPr="001B10DD">
              <w:rPr>
                <w:sz w:val="22"/>
                <w:szCs w:val="22"/>
              </w:rPr>
              <w:t>по</w:t>
            </w:r>
            <w:proofErr w:type="gramEnd"/>
          </w:p>
          <w:p w:rsidR="00723A76" w:rsidRPr="001B10DD" w:rsidRDefault="00723A76" w:rsidP="00A131AD">
            <w:pPr>
              <w:jc w:val="center"/>
              <w:rPr>
                <w:sz w:val="22"/>
                <w:szCs w:val="22"/>
              </w:rPr>
            </w:pPr>
            <w:r w:rsidRPr="001B10DD">
              <w:rPr>
                <w:sz w:val="22"/>
                <w:szCs w:val="22"/>
              </w:rPr>
              <w:t xml:space="preserve">договору  и </w:t>
            </w:r>
            <w:proofErr w:type="gramStart"/>
            <w:r w:rsidRPr="001B10DD">
              <w:rPr>
                <w:sz w:val="22"/>
                <w:szCs w:val="22"/>
              </w:rPr>
              <w:t>основных</w:t>
            </w:r>
            <w:proofErr w:type="gramEnd"/>
          </w:p>
          <w:p w:rsidR="00723A76" w:rsidRPr="001B10DD" w:rsidRDefault="00723A76" w:rsidP="00A131AD">
            <w:pPr>
              <w:jc w:val="center"/>
              <w:rPr>
                <w:sz w:val="22"/>
                <w:szCs w:val="22"/>
              </w:rPr>
            </w:pPr>
            <w:r w:rsidRPr="001B10DD">
              <w:rPr>
                <w:sz w:val="22"/>
                <w:szCs w:val="22"/>
              </w:rPr>
              <w:t>этапов его выполнения</w:t>
            </w:r>
          </w:p>
        </w:tc>
        <w:tc>
          <w:tcPr>
            <w:tcW w:w="3260" w:type="dxa"/>
            <w:gridSpan w:val="2"/>
            <w:tcBorders>
              <w:top w:val="single" w:sz="6" w:space="0" w:color="auto"/>
              <w:left w:val="nil"/>
              <w:bottom w:val="single" w:sz="6" w:space="0" w:color="auto"/>
              <w:right w:val="single" w:sz="6" w:space="0" w:color="auto"/>
            </w:tcBorders>
            <w:vAlign w:val="center"/>
          </w:tcPr>
          <w:p w:rsidR="00723A76" w:rsidRPr="001B10DD" w:rsidRDefault="00723A76" w:rsidP="00A131AD">
            <w:pPr>
              <w:jc w:val="center"/>
              <w:rPr>
                <w:sz w:val="22"/>
                <w:szCs w:val="22"/>
              </w:rPr>
            </w:pPr>
            <w:r w:rsidRPr="001B10DD">
              <w:rPr>
                <w:sz w:val="22"/>
                <w:szCs w:val="22"/>
              </w:rPr>
              <w:t>Сроки  выполнения</w:t>
            </w:r>
          </w:p>
        </w:tc>
        <w:tc>
          <w:tcPr>
            <w:tcW w:w="1710" w:type="dxa"/>
            <w:gridSpan w:val="2"/>
            <w:tcBorders>
              <w:top w:val="single" w:sz="6" w:space="0" w:color="auto"/>
              <w:left w:val="nil"/>
              <w:bottom w:val="nil"/>
              <w:right w:val="single" w:sz="6" w:space="0" w:color="auto"/>
            </w:tcBorders>
            <w:vAlign w:val="center"/>
          </w:tcPr>
          <w:p w:rsidR="00723A76" w:rsidRPr="001B10DD" w:rsidRDefault="00723A76" w:rsidP="00A131AD">
            <w:pPr>
              <w:jc w:val="center"/>
              <w:rPr>
                <w:sz w:val="22"/>
                <w:szCs w:val="22"/>
              </w:rPr>
            </w:pPr>
            <w:r w:rsidRPr="001B10DD">
              <w:rPr>
                <w:sz w:val="22"/>
                <w:szCs w:val="22"/>
              </w:rPr>
              <w:t>Стоимость  работы,</w:t>
            </w:r>
          </w:p>
        </w:tc>
        <w:tc>
          <w:tcPr>
            <w:tcW w:w="1451" w:type="dxa"/>
            <w:tcBorders>
              <w:top w:val="single" w:sz="6" w:space="0" w:color="auto"/>
              <w:left w:val="nil"/>
              <w:bottom w:val="nil"/>
              <w:right w:val="single" w:sz="6" w:space="0" w:color="auto"/>
            </w:tcBorders>
            <w:vAlign w:val="center"/>
          </w:tcPr>
          <w:p w:rsidR="00723A76" w:rsidRPr="001B10DD" w:rsidRDefault="00723A76" w:rsidP="00A131AD">
            <w:pPr>
              <w:jc w:val="center"/>
              <w:rPr>
                <w:sz w:val="22"/>
                <w:szCs w:val="22"/>
              </w:rPr>
            </w:pPr>
            <w:r w:rsidRPr="001B10DD">
              <w:rPr>
                <w:sz w:val="22"/>
                <w:szCs w:val="22"/>
              </w:rPr>
              <w:t>Примечание</w:t>
            </w:r>
          </w:p>
          <w:p w:rsidR="00723A76" w:rsidRPr="001B10DD" w:rsidRDefault="00723A76" w:rsidP="00A131AD">
            <w:pPr>
              <w:jc w:val="center"/>
              <w:rPr>
                <w:sz w:val="22"/>
                <w:szCs w:val="22"/>
              </w:rPr>
            </w:pPr>
          </w:p>
        </w:tc>
      </w:tr>
      <w:tr w:rsidR="00723A76" w:rsidRPr="001B10DD" w:rsidTr="00A131AD">
        <w:tc>
          <w:tcPr>
            <w:tcW w:w="3119" w:type="dxa"/>
            <w:vMerge/>
            <w:tcBorders>
              <w:left w:val="single" w:sz="6" w:space="0" w:color="auto"/>
              <w:bottom w:val="single" w:sz="6" w:space="0" w:color="auto"/>
              <w:right w:val="single" w:sz="6" w:space="0" w:color="auto"/>
            </w:tcBorders>
            <w:vAlign w:val="center"/>
          </w:tcPr>
          <w:p w:rsidR="00723A76" w:rsidRPr="001B10DD" w:rsidRDefault="00723A76" w:rsidP="00A131AD">
            <w:pPr>
              <w:jc w:val="center"/>
              <w:rPr>
                <w:sz w:val="22"/>
                <w:szCs w:val="22"/>
              </w:rPr>
            </w:pPr>
          </w:p>
        </w:tc>
        <w:tc>
          <w:tcPr>
            <w:tcW w:w="1701" w:type="dxa"/>
            <w:tcBorders>
              <w:top w:val="nil"/>
              <w:left w:val="nil"/>
              <w:bottom w:val="single" w:sz="6" w:space="0" w:color="auto"/>
              <w:right w:val="single" w:sz="6" w:space="0" w:color="auto"/>
            </w:tcBorders>
            <w:vAlign w:val="center"/>
          </w:tcPr>
          <w:p w:rsidR="00723A76" w:rsidRPr="001B10DD" w:rsidRDefault="00723A76" w:rsidP="00A131AD">
            <w:pPr>
              <w:jc w:val="center"/>
              <w:rPr>
                <w:sz w:val="22"/>
                <w:szCs w:val="22"/>
              </w:rPr>
            </w:pPr>
            <w:r w:rsidRPr="001B10DD">
              <w:rPr>
                <w:sz w:val="22"/>
                <w:szCs w:val="22"/>
              </w:rPr>
              <w:t>начало</w:t>
            </w:r>
          </w:p>
          <w:p w:rsidR="00723A76" w:rsidRPr="001B10DD" w:rsidRDefault="00723A76" w:rsidP="00A131AD">
            <w:pPr>
              <w:jc w:val="center"/>
              <w:rPr>
                <w:sz w:val="22"/>
                <w:szCs w:val="22"/>
              </w:rPr>
            </w:pPr>
            <w:r w:rsidRPr="001B10DD">
              <w:rPr>
                <w:sz w:val="22"/>
                <w:szCs w:val="22"/>
              </w:rPr>
              <w:t>(число, месяц,  год)</w:t>
            </w:r>
          </w:p>
        </w:tc>
        <w:tc>
          <w:tcPr>
            <w:tcW w:w="1559" w:type="dxa"/>
            <w:tcBorders>
              <w:top w:val="nil"/>
              <w:left w:val="nil"/>
              <w:bottom w:val="single" w:sz="6" w:space="0" w:color="auto"/>
              <w:right w:val="single" w:sz="6" w:space="0" w:color="auto"/>
            </w:tcBorders>
            <w:vAlign w:val="center"/>
          </w:tcPr>
          <w:p w:rsidR="00723A76" w:rsidRPr="001B10DD" w:rsidRDefault="00723A76" w:rsidP="00A131AD">
            <w:pPr>
              <w:jc w:val="center"/>
              <w:rPr>
                <w:sz w:val="22"/>
                <w:szCs w:val="22"/>
              </w:rPr>
            </w:pPr>
            <w:r w:rsidRPr="001B10DD">
              <w:rPr>
                <w:sz w:val="22"/>
                <w:szCs w:val="22"/>
              </w:rPr>
              <w:t>Окончание</w:t>
            </w:r>
          </w:p>
          <w:p w:rsidR="00723A76" w:rsidRPr="001B10DD" w:rsidRDefault="00723A76" w:rsidP="00A131AD">
            <w:pPr>
              <w:jc w:val="center"/>
              <w:rPr>
                <w:sz w:val="22"/>
                <w:szCs w:val="22"/>
              </w:rPr>
            </w:pPr>
            <w:r w:rsidRPr="001B10DD">
              <w:rPr>
                <w:sz w:val="22"/>
                <w:szCs w:val="22"/>
              </w:rPr>
              <w:t>(число, месяц, год)</w:t>
            </w:r>
          </w:p>
        </w:tc>
        <w:tc>
          <w:tcPr>
            <w:tcW w:w="1710" w:type="dxa"/>
            <w:gridSpan w:val="2"/>
            <w:tcBorders>
              <w:top w:val="nil"/>
              <w:left w:val="nil"/>
              <w:bottom w:val="single" w:sz="6" w:space="0" w:color="auto"/>
              <w:right w:val="single" w:sz="6" w:space="0" w:color="auto"/>
            </w:tcBorders>
            <w:vAlign w:val="center"/>
          </w:tcPr>
          <w:p w:rsidR="00723A76" w:rsidRPr="001B10DD" w:rsidRDefault="00A230F8" w:rsidP="00A131AD">
            <w:pPr>
              <w:jc w:val="center"/>
              <w:rPr>
                <w:sz w:val="22"/>
                <w:szCs w:val="22"/>
              </w:rPr>
            </w:pPr>
            <w:r w:rsidRPr="001B10DD">
              <w:rPr>
                <w:sz w:val="22"/>
                <w:szCs w:val="22"/>
              </w:rPr>
              <w:t xml:space="preserve"> </w:t>
            </w:r>
            <w:r w:rsidR="00723A76" w:rsidRPr="001B10DD">
              <w:rPr>
                <w:sz w:val="22"/>
                <w:szCs w:val="22"/>
              </w:rPr>
              <w:t>(в руб.)</w:t>
            </w:r>
          </w:p>
        </w:tc>
        <w:tc>
          <w:tcPr>
            <w:tcW w:w="1451" w:type="dxa"/>
            <w:tcBorders>
              <w:top w:val="nil"/>
              <w:left w:val="nil"/>
              <w:bottom w:val="single" w:sz="6" w:space="0" w:color="auto"/>
              <w:right w:val="single" w:sz="6" w:space="0" w:color="auto"/>
            </w:tcBorders>
            <w:vAlign w:val="center"/>
          </w:tcPr>
          <w:p w:rsidR="00723A76" w:rsidRPr="001B10DD" w:rsidRDefault="00723A76" w:rsidP="00A131AD">
            <w:pPr>
              <w:jc w:val="center"/>
              <w:rPr>
                <w:sz w:val="22"/>
                <w:szCs w:val="22"/>
              </w:rPr>
            </w:pPr>
          </w:p>
        </w:tc>
      </w:tr>
      <w:tr w:rsidR="00723A76" w:rsidRPr="001B10DD" w:rsidTr="00A131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19" w:type="dxa"/>
            <w:tcBorders>
              <w:top w:val="single" w:sz="6" w:space="0" w:color="auto"/>
              <w:left w:val="single" w:sz="6" w:space="0" w:color="auto"/>
              <w:bottom w:val="nil"/>
              <w:right w:val="single" w:sz="6" w:space="0" w:color="auto"/>
            </w:tcBorders>
            <w:vAlign w:val="center"/>
          </w:tcPr>
          <w:p w:rsidR="00723A76" w:rsidRPr="001B10DD" w:rsidRDefault="00723A76" w:rsidP="00A131AD">
            <w:pPr>
              <w:jc w:val="center"/>
              <w:rPr>
                <w:sz w:val="22"/>
                <w:szCs w:val="22"/>
              </w:rPr>
            </w:pPr>
            <w:r w:rsidRPr="001B10DD">
              <w:rPr>
                <w:sz w:val="22"/>
                <w:szCs w:val="22"/>
              </w:rPr>
              <w:t>1</w:t>
            </w:r>
          </w:p>
        </w:tc>
        <w:tc>
          <w:tcPr>
            <w:tcW w:w="1701" w:type="dxa"/>
            <w:tcBorders>
              <w:top w:val="single" w:sz="6" w:space="0" w:color="auto"/>
              <w:left w:val="single" w:sz="6" w:space="0" w:color="auto"/>
              <w:bottom w:val="nil"/>
              <w:right w:val="single" w:sz="6" w:space="0" w:color="auto"/>
            </w:tcBorders>
            <w:vAlign w:val="center"/>
          </w:tcPr>
          <w:p w:rsidR="00723A76" w:rsidRPr="001B10DD" w:rsidRDefault="00723A76" w:rsidP="00A131AD">
            <w:pPr>
              <w:jc w:val="center"/>
              <w:rPr>
                <w:sz w:val="22"/>
                <w:szCs w:val="22"/>
              </w:rPr>
            </w:pPr>
            <w:r w:rsidRPr="001B10DD">
              <w:rPr>
                <w:sz w:val="22"/>
                <w:szCs w:val="22"/>
              </w:rPr>
              <w:t>2</w:t>
            </w:r>
          </w:p>
        </w:tc>
        <w:tc>
          <w:tcPr>
            <w:tcW w:w="1559" w:type="dxa"/>
            <w:tcBorders>
              <w:top w:val="single" w:sz="6" w:space="0" w:color="auto"/>
              <w:left w:val="single" w:sz="6" w:space="0" w:color="auto"/>
              <w:bottom w:val="nil"/>
              <w:right w:val="single" w:sz="6" w:space="0" w:color="auto"/>
            </w:tcBorders>
            <w:vAlign w:val="center"/>
          </w:tcPr>
          <w:p w:rsidR="00723A76" w:rsidRPr="001B10DD" w:rsidRDefault="00723A76" w:rsidP="00A131AD">
            <w:pPr>
              <w:jc w:val="center"/>
              <w:rPr>
                <w:sz w:val="22"/>
                <w:szCs w:val="22"/>
              </w:rPr>
            </w:pPr>
            <w:r w:rsidRPr="001B10DD">
              <w:rPr>
                <w:sz w:val="22"/>
                <w:szCs w:val="22"/>
              </w:rPr>
              <w:t>3</w:t>
            </w:r>
          </w:p>
        </w:tc>
        <w:tc>
          <w:tcPr>
            <w:tcW w:w="1701" w:type="dxa"/>
            <w:tcBorders>
              <w:top w:val="single" w:sz="6" w:space="0" w:color="auto"/>
              <w:left w:val="single" w:sz="6" w:space="0" w:color="auto"/>
              <w:right w:val="single" w:sz="6" w:space="0" w:color="auto"/>
            </w:tcBorders>
            <w:vAlign w:val="center"/>
          </w:tcPr>
          <w:p w:rsidR="00723A76" w:rsidRPr="001B10DD" w:rsidRDefault="00723A76" w:rsidP="00A131AD">
            <w:pPr>
              <w:jc w:val="center"/>
              <w:rPr>
                <w:bCs/>
                <w:sz w:val="22"/>
                <w:szCs w:val="22"/>
              </w:rPr>
            </w:pPr>
            <w:r w:rsidRPr="001B10DD">
              <w:rPr>
                <w:bCs/>
                <w:sz w:val="22"/>
                <w:szCs w:val="22"/>
              </w:rPr>
              <w:t>4</w:t>
            </w:r>
          </w:p>
        </w:tc>
        <w:tc>
          <w:tcPr>
            <w:tcW w:w="1460" w:type="dxa"/>
            <w:gridSpan w:val="2"/>
            <w:tcBorders>
              <w:top w:val="single" w:sz="6" w:space="0" w:color="auto"/>
              <w:left w:val="single" w:sz="6" w:space="0" w:color="auto"/>
              <w:right w:val="single" w:sz="6" w:space="0" w:color="auto"/>
            </w:tcBorders>
            <w:vAlign w:val="center"/>
          </w:tcPr>
          <w:p w:rsidR="00723A76" w:rsidRPr="001B10DD" w:rsidRDefault="00723A76" w:rsidP="00A131AD">
            <w:pPr>
              <w:jc w:val="center"/>
              <w:rPr>
                <w:sz w:val="22"/>
                <w:szCs w:val="22"/>
              </w:rPr>
            </w:pPr>
            <w:r w:rsidRPr="001B10DD">
              <w:rPr>
                <w:sz w:val="22"/>
                <w:szCs w:val="22"/>
              </w:rPr>
              <w:t>5</w:t>
            </w:r>
          </w:p>
        </w:tc>
      </w:tr>
      <w:tr w:rsidR="00A230F8" w:rsidRPr="00A230F8" w:rsidTr="00A131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19" w:type="dxa"/>
            <w:tcBorders>
              <w:top w:val="single" w:sz="6" w:space="0" w:color="auto"/>
              <w:left w:val="single" w:sz="6" w:space="0" w:color="auto"/>
              <w:bottom w:val="nil"/>
              <w:right w:val="single" w:sz="6" w:space="0" w:color="auto"/>
            </w:tcBorders>
            <w:vAlign w:val="center"/>
          </w:tcPr>
          <w:p w:rsidR="00A230F8" w:rsidRPr="00A230F8" w:rsidRDefault="00F01A3E" w:rsidP="00A230F8">
            <w:pPr>
              <w:rPr>
                <w:sz w:val="22"/>
                <w:szCs w:val="22"/>
              </w:rPr>
            </w:pPr>
            <w:r w:rsidRPr="00F01A3E">
              <w:rPr>
                <w:color w:val="000000"/>
                <w:sz w:val="22"/>
                <w:szCs w:val="22"/>
              </w:rPr>
              <w:t xml:space="preserve">Экспертиза промышленной безопасности ответственных несущих и ограждающих конструкций на объектах ОАО «ЯТЭК, расположенных по адресу: Республика Саха (Якутия), Вилюйский улус, п. </w:t>
            </w:r>
            <w:proofErr w:type="spellStart"/>
            <w:r w:rsidRPr="00F01A3E">
              <w:rPr>
                <w:color w:val="000000"/>
                <w:sz w:val="22"/>
                <w:szCs w:val="22"/>
              </w:rPr>
              <w:t>Кысыл</w:t>
            </w:r>
            <w:proofErr w:type="spellEnd"/>
            <w:r w:rsidRPr="00F01A3E">
              <w:rPr>
                <w:color w:val="000000"/>
                <w:sz w:val="22"/>
                <w:szCs w:val="22"/>
              </w:rPr>
              <w:t>-Сыр</w:t>
            </w:r>
            <w:r>
              <w:rPr>
                <w:color w:val="000000"/>
                <w:sz w:val="22"/>
                <w:szCs w:val="22"/>
              </w:rPr>
              <w:t>.</w:t>
            </w:r>
          </w:p>
        </w:tc>
        <w:tc>
          <w:tcPr>
            <w:tcW w:w="1701" w:type="dxa"/>
            <w:tcBorders>
              <w:top w:val="single" w:sz="6" w:space="0" w:color="auto"/>
              <w:left w:val="single" w:sz="6" w:space="0" w:color="auto"/>
              <w:bottom w:val="nil"/>
              <w:right w:val="single" w:sz="6" w:space="0" w:color="auto"/>
            </w:tcBorders>
            <w:vAlign w:val="center"/>
          </w:tcPr>
          <w:p w:rsidR="00A230F8" w:rsidRPr="00A230F8" w:rsidRDefault="00A230F8" w:rsidP="00A230F8">
            <w:pPr>
              <w:jc w:val="center"/>
              <w:rPr>
                <w:sz w:val="22"/>
                <w:szCs w:val="22"/>
              </w:rPr>
            </w:pPr>
          </w:p>
        </w:tc>
        <w:tc>
          <w:tcPr>
            <w:tcW w:w="1559" w:type="dxa"/>
            <w:tcBorders>
              <w:top w:val="single" w:sz="6" w:space="0" w:color="auto"/>
              <w:left w:val="single" w:sz="6" w:space="0" w:color="auto"/>
              <w:bottom w:val="nil"/>
              <w:right w:val="single" w:sz="6" w:space="0" w:color="auto"/>
            </w:tcBorders>
            <w:vAlign w:val="center"/>
          </w:tcPr>
          <w:p w:rsidR="00A230F8" w:rsidRPr="00A230F8" w:rsidRDefault="00A230F8" w:rsidP="00A230F8">
            <w:pPr>
              <w:jc w:val="center"/>
              <w:rPr>
                <w:sz w:val="22"/>
                <w:szCs w:val="22"/>
              </w:rPr>
            </w:pPr>
          </w:p>
        </w:tc>
        <w:tc>
          <w:tcPr>
            <w:tcW w:w="1701" w:type="dxa"/>
            <w:tcBorders>
              <w:top w:val="single" w:sz="6" w:space="0" w:color="auto"/>
              <w:left w:val="single" w:sz="6" w:space="0" w:color="auto"/>
              <w:right w:val="single" w:sz="6" w:space="0" w:color="auto"/>
            </w:tcBorders>
            <w:vAlign w:val="center"/>
          </w:tcPr>
          <w:p w:rsidR="00A230F8" w:rsidRPr="00A230F8" w:rsidRDefault="00A230F8" w:rsidP="00A230F8">
            <w:pPr>
              <w:jc w:val="center"/>
              <w:rPr>
                <w:bCs/>
                <w:sz w:val="22"/>
                <w:szCs w:val="22"/>
              </w:rPr>
            </w:pPr>
          </w:p>
        </w:tc>
        <w:tc>
          <w:tcPr>
            <w:tcW w:w="1460" w:type="dxa"/>
            <w:gridSpan w:val="2"/>
            <w:tcBorders>
              <w:top w:val="single" w:sz="6" w:space="0" w:color="auto"/>
              <w:left w:val="single" w:sz="6" w:space="0" w:color="auto"/>
              <w:right w:val="single" w:sz="6" w:space="0" w:color="auto"/>
            </w:tcBorders>
            <w:vAlign w:val="center"/>
          </w:tcPr>
          <w:p w:rsidR="00A230F8" w:rsidRPr="00A230F8" w:rsidRDefault="00A230F8" w:rsidP="00A230F8">
            <w:pPr>
              <w:jc w:val="center"/>
              <w:rPr>
                <w:sz w:val="22"/>
                <w:szCs w:val="22"/>
              </w:rPr>
            </w:pPr>
            <w:r>
              <w:rPr>
                <w:sz w:val="22"/>
                <w:szCs w:val="22"/>
              </w:rPr>
              <w:t>Приложение 1</w:t>
            </w:r>
          </w:p>
        </w:tc>
      </w:tr>
      <w:tr w:rsidR="00F057C8" w:rsidRPr="00A230F8" w:rsidTr="00A131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19" w:type="dxa"/>
            <w:tcBorders>
              <w:top w:val="single" w:sz="6" w:space="0" w:color="auto"/>
              <w:left w:val="single" w:sz="6" w:space="0" w:color="auto"/>
              <w:bottom w:val="nil"/>
              <w:right w:val="single" w:sz="6" w:space="0" w:color="auto"/>
            </w:tcBorders>
            <w:vAlign w:val="center"/>
          </w:tcPr>
          <w:p w:rsidR="00F057C8" w:rsidRDefault="00F057C8" w:rsidP="00A230F8">
            <w:pPr>
              <w:rPr>
                <w:sz w:val="22"/>
                <w:szCs w:val="22"/>
              </w:rPr>
            </w:pPr>
            <w:r>
              <w:rPr>
                <w:sz w:val="22"/>
                <w:szCs w:val="22"/>
              </w:rPr>
              <w:t xml:space="preserve">Заключение экспертизы промышленной безопасности (технический отчет) </w:t>
            </w:r>
            <w:r w:rsidRPr="001B10DD">
              <w:rPr>
                <w:sz w:val="22"/>
                <w:szCs w:val="22"/>
              </w:rPr>
              <w:t xml:space="preserve"> </w:t>
            </w:r>
          </w:p>
        </w:tc>
        <w:tc>
          <w:tcPr>
            <w:tcW w:w="1701" w:type="dxa"/>
            <w:tcBorders>
              <w:top w:val="single" w:sz="6" w:space="0" w:color="auto"/>
              <w:left w:val="single" w:sz="6" w:space="0" w:color="auto"/>
              <w:bottom w:val="nil"/>
              <w:right w:val="single" w:sz="6" w:space="0" w:color="auto"/>
            </w:tcBorders>
            <w:vAlign w:val="center"/>
          </w:tcPr>
          <w:p w:rsidR="00F057C8" w:rsidRPr="00A230F8" w:rsidRDefault="00F057C8" w:rsidP="00FE23F7">
            <w:pPr>
              <w:jc w:val="center"/>
              <w:rPr>
                <w:sz w:val="22"/>
                <w:szCs w:val="22"/>
              </w:rPr>
            </w:pPr>
          </w:p>
        </w:tc>
        <w:tc>
          <w:tcPr>
            <w:tcW w:w="1559" w:type="dxa"/>
            <w:tcBorders>
              <w:top w:val="single" w:sz="6" w:space="0" w:color="auto"/>
              <w:left w:val="single" w:sz="6" w:space="0" w:color="auto"/>
              <w:bottom w:val="nil"/>
              <w:right w:val="single" w:sz="6" w:space="0" w:color="auto"/>
            </w:tcBorders>
            <w:vAlign w:val="center"/>
          </w:tcPr>
          <w:p w:rsidR="00F057C8" w:rsidRPr="00A230F8" w:rsidRDefault="00F057C8" w:rsidP="00FE23F7">
            <w:pPr>
              <w:jc w:val="center"/>
              <w:rPr>
                <w:sz w:val="22"/>
                <w:szCs w:val="22"/>
              </w:rPr>
            </w:pPr>
          </w:p>
        </w:tc>
        <w:tc>
          <w:tcPr>
            <w:tcW w:w="1701" w:type="dxa"/>
            <w:tcBorders>
              <w:top w:val="single" w:sz="6" w:space="0" w:color="auto"/>
              <w:left w:val="single" w:sz="6" w:space="0" w:color="auto"/>
              <w:right w:val="single" w:sz="6" w:space="0" w:color="auto"/>
            </w:tcBorders>
            <w:vAlign w:val="center"/>
          </w:tcPr>
          <w:p w:rsidR="00F057C8" w:rsidRPr="00A230F8" w:rsidRDefault="00F057C8" w:rsidP="00A230F8">
            <w:pPr>
              <w:jc w:val="center"/>
              <w:rPr>
                <w:bCs/>
                <w:sz w:val="22"/>
                <w:szCs w:val="22"/>
              </w:rPr>
            </w:pPr>
          </w:p>
        </w:tc>
        <w:tc>
          <w:tcPr>
            <w:tcW w:w="1460" w:type="dxa"/>
            <w:gridSpan w:val="2"/>
            <w:tcBorders>
              <w:top w:val="single" w:sz="6" w:space="0" w:color="auto"/>
              <w:left w:val="single" w:sz="6" w:space="0" w:color="auto"/>
              <w:right w:val="single" w:sz="6" w:space="0" w:color="auto"/>
            </w:tcBorders>
            <w:vAlign w:val="center"/>
          </w:tcPr>
          <w:p w:rsidR="00F057C8" w:rsidRDefault="00F057C8" w:rsidP="00A230F8">
            <w:pPr>
              <w:jc w:val="center"/>
              <w:rPr>
                <w:sz w:val="22"/>
                <w:szCs w:val="22"/>
              </w:rPr>
            </w:pPr>
          </w:p>
        </w:tc>
      </w:tr>
      <w:tr w:rsidR="00A230F8" w:rsidRPr="001B10DD" w:rsidTr="00A131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19" w:type="dxa"/>
            <w:tcBorders>
              <w:top w:val="single" w:sz="4" w:space="0" w:color="auto"/>
              <w:left w:val="single" w:sz="6" w:space="0" w:color="auto"/>
              <w:bottom w:val="nil"/>
              <w:right w:val="single" w:sz="6" w:space="0" w:color="auto"/>
            </w:tcBorders>
            <w:vAlign w:val="center"/>
          </w:tcPr>
          <w:p w:rsidR="00A230F8" w:rsidRPr="001B10DD" w:rsidRDefault="00A230F8" w:rsidP="00A131AD">
            <w:pPr>
              <w:jc w:val="center"/>
              <w:rPr>
                <w:noProof/>
                <w:sz w:val="22"/>
                <w:szCs w:val="22"/>
              </w:rPr>
            </w:pPr>
            <w:r w:rsidRPr="001B10DD">
              <w:rPr>
                <w:noProof/>
                <w:sz w:val="22"/>
                <w:szCs w:val="22"/>
              </w:rPr>
              <w:t>ИТОГО</w:t>
            </w:r>
            <w:r>
              <w:rPr>
                <w:noProof/>
                <w:sz w:val="22"/>
                <w:szCs w:val="22"/>
              </w:rPr>
              <w:t xml:space="preserve"> по смете</w:t>
            </w:r>
            <w:r w:rsidRPr="001B10DD">
              <w:rPr>
                <w:noProof/>
                <w:sz w:val="22"/>
                <w:szCs w:val="22"/>
              </w:rPr>
              <w:t>:</w:t>
            </w:r>
          </w:p>
        </w:tc>
        <w:tc>
          <w:tcPr>
            <w:tcW w:w="1701" w:type="dxa"/>
            <w:tcBorders>
              <w:top w:val="single" w:sz="4" w:space="0" w:color="auto"/>
              <w:left w:val="single" w:sz="6" w:space="0" w:color="auto"/>
              <w:bottom w:val="nil"/>
              <w:right w:val="single" w:sz="6" w:space="0" w:color="auto"/>
            </w:tcBorders>
            <w:vAlign w:val="center"/>
          </w:tcPr>
          <w:p w:rsidR="00A230F8" w:rsidRPr="001B10DD" w:rsidRDefault="00A230F8" w:rsidP="00A131AD">
            <w:pPr>
              <w:jc w:val="center"/>
              <w:rPr>
                <w:sz w:val="22"/>
                <w:szCs w:val="22"/>
              </w:rPr>
            </w:pPr>
          </w:p>
        </w:tc>
        <w:tc>
          <w:tcPr>
            <w:tcW w:w="1559" w:type="dxa"/>
            <w:tcBorders>
              <w:top w:val="single" w:sz="4" w:space="0" w:color="auto"/>
              <w:left w:val="single" w:sz="6" w:space="0" w:color="auto"/>
              <w:bottom w:val="nil"/>
              <w:right w:val="single" w:sz="6" w:space="0" w:color="auto"/>
            </w:tcBorders>
            <w:vAlign w:val="center"/>
          </w:tcPr>
          <w:p w:rsidR="00A230F8" w:rsidRPr="001B10DD" w:rsidRDefault="00A230F8" w:rsidP="00A131AD">
            <w:pPr>
              <w:jc w:val="center"/>
              <w:rPr>
                <w:sz w:val="22"/>
                <w:szCs w:val="22"/>
              </w:rPr>
            </w:pPr>
          </w:p>
        </w:tc>
        <w:tc>
          <w:tcPr>
            <w:tcW w:w="1701" w:type="dxa"/>
            <w:tcBorders>
              <w:top w:val="single" w:sz="4" w:space="0" w:color="auto"/>
              <w:left w:val="single" w:sz="6" w:space="0" w:color="auto"/>
              <w:bottom w:val="nil"/>
              <w:right w:val="single" w:sz="6" w:space="0" w:color="auto"/>
            </w:tcBorders>
            <w:vAlign w:val="center"/>
          </w:tcPr>
          <w:p w:rsidR="00A230F8" w:rsidRPr="000A4B83" w:rsidRDefault="00A230F8" w:rsidP="00A131AD">
            <w:pPr>
              <w:jc w:val="center"/>
              <w:rPr>
                <w:b/>
                <w:sz w:val="22"/>
                <w:szCs w:val="22"/>
              </w:rPr>
            </w:pPr>
          </w:p>
        </w:tc>
        <w:tc>
          <w:tcPr>
            <w:tcW w:w="1460" w:type="dxa"/>
            <w:gridSpan w:val="2"/>
            <w:tcBorders>
              <w:top w:val="single" w:sz="4" w:space="0" w:color="auto"/>
              <w:left w:val="single" w:sz="6" w:space="0" w:color="auto"/>
              <w:bottom w:val="nil"/>
              <w:right w:val="single" w:sz="6" w:space="0" w:color="auto"/>
            </w:tcBorders>
            <w:vAlign w:val="center"/>
          </w:tcPr>
          <w:p w:rsidR="00A230F8" w:rsidRPr="001B10DD" w:rsidRDefault="00A230F8" w:rsidP="00A131AD">
            <w:pPr>
              <w:jc w:val="center"/>
              <w:rPr>
                <w:sz w:val="22"/>
                <w:szCs w:val="22"/>
              </w:rPr>
            </w:pPr>
          </w:p>
        </w:tc>
      </w:tr>
      <w:tr w:rsidR="00A230F8" w:rsidRPr="001B10DD" w:rsidTr="00A131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19" w:type="dxa"/>
            <w:tcBorders>
              <w:top w:val="single" w:sz="4" w:space="0" w:color="auto"/>
              <w:left w:val="single" w:sz="6" w:space="0" w:color="auto"/>
              <w:bottom w:val="nil"/>
              <w:right w:val="single" w:sz="6" w:space="0" w:color="auto"/>
            </w:tcBorders>
            <w:vAlign w:val="center"/>
          </w:tcPr>
          <w:p w:rsidR="00A230F8" w:rsidRPr="001B10DD" w:rsidRDefault="00A230F8" w:rsidP="00262F72">
            <w:pPr>
              <w:jc w:val="center"/>
              <w:rPr>
                <w:noProof/>
                <w:sz w:val="22"/>
                <w:szCs w:val="22"/>
              </w:rPr>
            </w:pPr>
            <w:r>
              <w:rPr>
                <w:noProof/>
                <w:sz w:val="22"/>
                <w:szCs w:val="22"/>
              </w:rPr>
              <w:t>ДОГОВОРНАЯ цена:</w:t>
            </w:r>
          </w:p>
        </w:tc>
        <w:tc>
          <w:tcPr>
            <w:tcW w:w="1701" w:type="dxa"/>
            <w:tcBorders>
              <w:top w:val="single" w:sz="4" w:space="0" w:color="auto"/>
              <w:left w:val="single" w:sz="6" w:space="0" w:color="auto"/>
              <w:bottom w:val="nil"/>
              <w:right w:val="single" w:sz="6" w:space="0" w:color="auto"/>
            </w:tcBorders>
            <w:vAlign w:val="center"/>
          </w:tcPr>
          <w:p w:rsidR="00A230F8" w:rsidRPr="001B10DD" w:rsidRDefault="00A230F8" w:rsidP="00A131AD">
            <w:pPr>
              <w:jc w:val="center"/>
              <w:rPr>
                <w:sz w:val="22"/>
                <w:szCs w:val="22"/>
              </w:rPr>
            </w:pPr>
          </w:p>
        </w:tc>
        <w:tc>
          <w:tcPr>
            <w:tcW w:w="1559" w:type="dxa"/>
            <w:tcBorders>
              <w:top w:val="single" w:sz="4" w:space="0" w:color="auto"/>
              <w:left w:val="single" w:sz="6" w:space="0" w:color="auto"/>
              <w:bottom w:val="nil"/>
              <w:right w:val="single" w:sz="6" w:space="0" w:color="auto"/>
            </w:tcBorders>
            <w:vAlign w:val="center"/>
          </w:tcPr>
          <w:p w:rsidR="00A230F8" w:rsidRPr="001B10DD" w:rsidRDefault="00A230F8" w:rsidP="00A131AD">
            <w:pPr>
              <w:jc w:val="center"/>
              <w:rPr>
                <w:sz w:val="22"/>
                <w:szCs w:val="22"/>
              </w:rPr>
            </w:pPr>
          </w:p>
        </w:tc>
        <w:tc>
          <w:tcPr>
            <w:tcW w:w="1701" w:type="dxa"/>
            <w:tcBorders>
              <w:top w:val="single" w:sz="4" w:space="0" w:color="auto"/>
              <w:left w:val="single" w:sz="6" w:space="0" w:color="auto"/>
              <w:bottom w:val="nil"/>
              <w:right w:val="single" w:sz="6" w:space="0" w:color="auto"/>
            </w:tcBorders>
            <w:vAlign w:val="center"/>
          </w:tcPr>
          <w:p w:rsidR="00A230F8" w:rsidRPr="000A4B83" w:rsidRDefault="00A230F8" w:rsidP="00A131AD">
            <w:pPr>
              <w:jc w:val="center"/>
              <w:rPr>
                <w:b/>
                <w:bCs/>
                <w:sz w:val="22"/>
                <w:szCs w:val="22"/>
              </w:rPr>
            </w:pPr>
          </w:p>
        </w:tc>
        <w:tc>
          <w:tcPr>
            <w:tcW w:w="1460" w:type="dxa"/>
            <w:gridSpan w:val="2"/>
            <w:tcBorders>
              <w:top w:val="single" w:sz="4" w:space="0" w:color="auto"/>
              <w:left w:val="single" w:sz="6" w:space="0" w:color="auto"/>
              <w:bottom w:val="nil"/>
              <w:right w:val="single" w:sz="6" w:space="0" w:color="auto"/>
            </w:tcBorders>
            <w:vAlign w:val="center"/>
          </w:tcPr>
          <w:p w:rsidR="00A230F8" w:rsidRPr="001B10DD" w:rsidRDefault="00A230F8" w:rsidP="00A131AD">
            <w:pPr>
              <w:jc w:val="center"/>
              <w:rPr>
                <w:sz w:val="22"/>
                <w:szCs w:val="22"/>
              </w:rPr>
            </w:pPr>
          </w:p>
        </w:tc>
      </w:tr>
      <w:tr w:rsidR="00A230F8" w:rsidRPr="001B10DD" w:rsidTr="00A131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19" w:type="dxa"/>
            <w:tcBorders>
              <w:top w:val="nil"/>
              <w:left w:val="single" w:sz="6" w:space="0" w:color="auto"/>
              <w:bottom w:val="nil"/>
              <w:right w:val="single" w:sz="6" w:space="0" w:color="auto"/>
            </w:tcBorders>
            <w:vAlign w:val="center"/>
          </w:tcPr>
          <w:p w:rsidR="00A230F8" w:rsidRPr="001B10DD" w:rsidRDefault="00A230F8" w:rsidP="00A131AD">
            <w:pPr>
              <w:jc w:val="center"/>
              <w:rPr>
                <w:noProof/>
                <w:sz w:val="22"/>
                <w:szCs w:val="22"/>
              </w:rPr>
            </w:pPr>
          </w:p>
        </w:tc>
        <w:tc>
          <w:tcPr>
            <w:tcW w:w="1701" w:type="dxa"/>
            <w:tcBorders>
              <w:top w:val="nil"/>
              <w:left w:val="single" w:sz="6" w:space="0" w:color="auto"/>
              <w:bottom w:val="nil"/>
              <w:right w:val="single" w:sz="6" w:space="0" w:color="auto"/>
            </w:tcBorders>
            <w:vAlign w:val="center"/>
          </w:tcPr>
          <w:p w:rsidR="00A230F8" w:rsidRPr="001B10DD" w:rsidRDefault="00A230F8" w:rsidP="00A131AD">
            <w:pPr>
              <w:jc w:val="center"/>
              <w:rPr>
                <w:sz w:val="22"/>
                <w:szCs w:val="22"/>
              </w:rPr>
            </w:pPr>
          </w:p>
        </w:tc>
        <w:tc>
          <w:tcPr>
            <w:tcW w:w="1559" w:type="dxa"/>
            <w:tcBorders>
              <w:top w:val="nil"/>
              <w:left w:val="single" w:sz="6" w:space="0" w:color="auto"/>
              <w:bottom w:val="nil"/>
              <w:right w:val="single" w:sz="6" w:space="0" w:color="auto"/>
            </w:tcBorders>
            <w:vAlign w:val="center"/>
          </w:tcPr>
          <w:p w:rsidR="00A230F8" w:rsidRPr="001B10DD" w:rsidRDefault="00A230F8" w:rsidP="00A131AD">
            <w:pPr>
              <w:jc w:val="center"/>
              <w:rPr>
                <w:sz w:val="22"/>
                <w:szCs w:val="22"/>
              </w:rPr>
            </w:pPr>
          </w:p>
        </w:tc>
        <w:tc>
          <w:tcPr>
            <w:tcW w:w="1701" w:type="dxa"/>
            <w:tcBorders>
              <w:top w:val="nil"/>
              <w:left w:val="single" w:sz="6" w:space="0" w:color="auto"/>
              <w:bottom w:val="nil"/>
              <w:right w:val="single" w:sz="6" w:space="0" w:color="auto"/>
            </w:tcBorders>
            <w:vAlign w:val="center"/>
          </w:tcPr>
          <w:p w:rsidR="00A230F8" w:rsidRPr="000A4B83" w:rsidRDefault="00A230F8" w:rsidP="00A131AD">
            <w:pPr>
              <w:jc w:val="center"/>
              <w:rPr>
                <w:sz w:val="22"/>
                <w:szCs w:val="22"/>
              </w:rPr>
            </w:pPr>
          </w:p>
        </w:tc>
        <w:tc>
          <w:tcPr>
            <w:tcW w:w="1460" w:type="dxa"/>
            <w:gridSpan w:val="2"/>
            <w:tcBorders>
              <w:top w:val="nil"/>
              <w:left w:val="single" w:sz="6" w:space="0" w:color="auto"/>
              <w:bottom w:val="nil"/>
              <w:right w:val="single" w:sz="6" w:space="0" w:color="auto"/>
            </w:tcBorders>
            <w:vAlign w:val="center"/>
          </w:tcPr>
          <w:p w:rsidR="00A230F8" w:rsidRPr="001B10DD" w:rsidRDefault="00A230F8" w:rsidP="00A131AD">
            <w:pPr>
              <w:jc w:val="center"/>
              <w:rPr>
                <w:sz w:val="22"/>
                <w:szCs w:val="22"/>
              </w:rPr>
            </w:pPr>
          </w:p>
        </w:tc>
      </w:tr>
      <w:tr w:rsidR="00A230F8" w:rsidRPr="001B10DD" w:rsidTr="00A131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19" w:type="dxa"/>
            <w:tcBorders>
              <w:top w:val="nil"/>
              <w:left w:val="single" w:sz="6" w:space="0" w:color="auto"/>
              <w:bottom w:val="single" w:sz="6" w:space="0" w:color="auto"/>
              <w:right w:val="single" w:sz="6" w:space="0" w:color="auto"/>
            </w:tcBorders>
            <w:vAlign w:val="center"/>
          </w:tcPr>
          <w:p w:rsidR="00A230F8" w:rsidRPr="001B10DD" w:rsidRDefault="00A230F8" w:rsidP="00A131AD">
            <w:pPr>
              <w:jc w:val="center"/>
              <w:rPr>
                <w:noProof/>
                <w:sz w:val="22"/>
                <w:szCs w:val="22"/>
              </w:rPr>
            </w:pPr>
            <w:r w:rsidRPr="001B10DD">
              <w:rPr>
                <w:noProof/>
                <w:sz w:val="22"/>
                <w:szCs w:val="22"/>
              </w:rPr>
              <w:t>ВСЕГО:</w:t>
            </w:r>
          </w:p>
        </w:tc>
        <w:tc>
          <w:tcPr>
            <w:tcW w:w="1701" w:type="dxa"/>
            <w:tcBorders>
              <w:top w:val="nil"/>
              <w:left w:val="single" w:sz="6" w:space="0" w:color="auto"/>
              <w:bottom w:val="single" w:sz="6" w:space="0" w:color="auto"/>
              <w:right w:val="single" w:sz="6" w:space="0" w:color="auto"/>
            </w:tcBorders>
            <w:vAlign w:val="center"/>
          </w:tcPr>
          <w:p w:rsidR="00A230F8" w:rsidRPr="001B10DD" w:rsidRDefault="00A230F8" w:rsidP="00A131AD">
            <w:pPr>
              <w:jc w:val="center"/>
              <w:rPr>
                <w:sz w:val="22"/>
                <w:szCs w:val="22"/>
              </w:rPr>
            </w:pPr>
          </w:p>
        </w:tc>
        <w:tc>
          <w:tcPr>
            <w:tcW w:w="1559" w:type="dxa"/>
            <w:tcBorders>
              <w:top w:val="nil"/>
              <w:left w:val="single" w:sz="6" w:space="0" w:color="auto"/>
              <w:bottom w:val="single" w:sz="6" w:space="0" w:color="auto"/>
              <w:right w:val="single" w:sz="6" w:space="0" w:color="auto"/>
            </w:tcBorders>
            <w:vAlign w:val="center"/>
          </w:tcPr>
          <w:p w:rsidR="00A230F8" w:rsidRPr="001B10DD" w:rsidRDefault="00A230F8" w:rsidP="00A131AD">
            <w:pPr>
              <w:jc w:val="center"/>
              <w:rPr>
                <w:sz w:val="22"/>
                <w:szCs w:val="22"/>
              </w:rPr>
            </w:pPr>
          </w:p>
        </w:tc>
        <w:tc>
          <w:tcPr>
            <w:tcW w:w="1701" w:type="dxa"/>
            <w:tcBorders>
              <w:top w:val="nil"/>
              <w:left w:val="single" w:sz="6" w:space="0" w:color="auto"/>
              <w:bottom w:val="single" w:sz="6" w:space="0" w:color="auto"/>
              <w:right w:val="single" w:sz="6" w:space="0" w:color="auto"/>
            </w:tcBorders>
            <w:vAlign w:val="center"/>
          </w:tcPr>
          <w:p w:rsidR="00A230F8" w:rsidRPr="000A4B83" w:rsidRDefault="00A230F8" w:rsidP="00A131AD">
            <w:pPr>
              <w:jc w:val="center"/>
              <w:rPr>
                <w:b/>
                <w:sz w:val="22"/>
                <w:szCs w:val="22"/>
              </w:rPr>
            </w:pPr>
          </w:p>
        </w:tc>
        <w:tc>
          <w:tcPr>
            <w:tcW w:w="1460" w:type="dxa"/>
            <w:gridSpan w:val="2"/>
            <w:tcBorders>
              <w:top w:val="nil"/>
              <w:left w:val="single" w:sz="6" w:space="0" w:color="auto"/>
              <w:bottom w:val="single" w:sz="6" w:space="0" w:color="auto"/>
              <w:right w:val="single" w:sz="6" w:space="0" w:color="auto"/>
            </w:tcBorders>
            <w:vAlign w:val="center"/>
          </w:tcPr>
          <w:p w:rsidR="00A230F8" w:rsidRPr="00175868" w:rsidRDefault="00A230F8" w:rsidP="00A131AD">
            <w:pPr>
              <w:jc w:val="center"/>
              <w:rPr>
                <w:b/>
                <w:sz w:val="22"/>
                <w:szCs w:val="22"/>
              </w:rPr>
            </w:pPr>
          </w:p>
        </w:tc>
      </w:tr>
    </w:tbl>
    <w:p w:rsidR="00723A76" w:rsidRPr="00D908AF" w:rsidRDefault="00723A76" w:rsidP="00723A76">
      <w:pPr>
        <w:jc w:val="both"/>
        <w:rPr>
          <w:noProof/>
          <w:sz w:val="20"/>
          <w:szCs w:val="20"/>
        </w:rPr>
      </w:pPr>
    </w:p>
    <w:p w:rsidR="00723A76" w:rsidRPr="00D908AF" w:rsidRDefault="00723A76" w:rsidP="00723A76">
      <w:pPr>
        <w:jc w:val="both"/>
        <w:rPr>
          <w:sz w:val="22"/>
          <w:szCs w:val="22"/>
        </w:rPr>
      </w:pPr>
      <w:r w:rsidRPr="00D908AF">
        <w:rPr>
          <w:sz w:val="22"/>
          <w:szCs w:val="22"/>
        </w:rPr>
        <w:t xml:space="preserve">от </w:t>
      </w:r>
      <w:r w:rsidR="00960898" w:rsidRPr="00D908AF">
        <w:rPr>
          <w:sz w:val="22"/>
          <w:szCs w:val="22"/>
        </w:rPr>
        <w:t>ЗАКАЗЧИКА</w:t>
      </w:r>
      <w:r w:rsidRPr="00D908AF">
        <w:rPr>
          <w:sz w:val="22"/>
          <w:szCs w:val="22"/>
        </w:rPr>
        <w:t>:                                                                                  от</w:t>
      </w:r>
      <w:r w:rsidR="00960898" w:rsidRPr="00960898">
        <w:rPr>
          <w:sz w:val="22"/>
          <w:szCs w:val="22"/>
        </w:rPr>
        <w:t xml:space="preserve"> </w:t>
      </w:r>
      <w:r w:rsidR="00960898" w:rsidRPr="00D908AF">
        <w:rPr>
          <w:sz w:val="22"/>
          <w:szCs w:val="22"/>
        </w:rPr>
        <w:t>ИСПОЛНИТЕЛЯ</w:t>
      </w:r>
      <w:r w:rsidRPr="00D908AF">
        <w:rPr>
          <w:sz w:val="22"/>
          <w:szCs w:val="22"/>
        </w:rPr>
        <w:t>:</w:t>
      </w:r>
    </w:p>
    <w:p w:rsidR="00723A76" w:rsidRPr="00D908AF" w:rsidRDefault="00723A76" w:rsidP="00723A76">
      <w:pPr>
        <w:ind w:firstLine="709"/>
        <w:jc w:val="both"/>
        <w:rPr>
          <w:sz w:val="22"/>
          <w:szCs w:val="22"/>
        </w:rPr>
      </w:pPr>
    </w:p>
    <w:p w:rsidR="00723A76" w:rsidRPr="00D908AF" w:rsidRDefault="00960898" w:rsidP="00723A76">
      <w:pPr>
        <w:jc w:val="both"/>
        <w:rPr>
          <w:sz w:val="22"/>
          <w:szCs w:val="22"/>
        </w:rPr>
      </w:pPr>
      <w:r>
        <w:rPr>
          <w:sz w:val="22"/>
          <w:szCs w:val="22"/>
        </w:rPr>
        <w:t>__________________</w:t>
      </w:r>
      <w:r w:rsidR="00723A76" w:rsidRPr="00D908AF">
        <w:rPr>
          <w:sz w:val="22"/>
          <w:szCs w:val="22"/>
        </w:rPr>
        <w:t xml:space="preserve">                                                                            </w:t>
      </w:r>
      <w:r>
        <w:rPr>
          <w:sz w:val="22"/>
          <w:szCs w:val="22"/>
        </w:rPr>
        <w:t>___________________________</w:t>
      </w:r>
    </w:p>
    <w:p w:rsidR="00723A76" w:rsidRPr="00D908AF" w:rsidRDefault="00960898" w:rsidP="00723A76">
      <w:pPr>
        <w:ind w:firstLine="709"/>
        <w:jc w:val="both"/>
        <w:rPr>
          <w:sz w:val="28"/>
          <w:szCs w:val="28"/>
          <w:vertAlign w:val="superscript"/>
        </w:rPr>
      </w:pPr>
      <w:r w:rsidRPr="00D908AF">
        <w:rPr>
          <w:sz w:val="28"/>
          <w:szCs w:val="28"/>
          <w:vertAlign w:val="superscript"/>
        </w:rPr>
        <w:t>( должность)</w:t>
      </w:r>
      <w:r w:rsidR="00723A76" w:rsidRPr="00D908AF">
        <w:rPr>
          <w:sz w:val="22"/>
          <w:szCs w:val="22"/>
        </w:rPr>
        <w:t xml:space="preserve">                                                                                                  </w:t>
      </w:r>
      <w:proofErr w:type="gramStart"/>
      <w:r w:rsidR="00723A76" w:rsidRPr="00D908AF">
        <w:rPr>
          <w:sz w:val="28"/>
          <w:szCs w:val="28"/>
          <w:vertAlign w:val="superscript"/>
        </w:rPr>
        <w:t xml:space="preserve">( </w:t>
      </w:r>
      <w:proofErr w:type="gramEnd"/>
      <w:r w:rsidR="00723A76" w:rsidRPr="00D908AF">
        <w:rPr>
          <w:sz w:val="28"/>
          <w:szCs w:val="28"/>
          <w:vertAlign w:val="superscript"/>
        </w:rPr>
        <w:t>должность)</w:t>
      </w:r>
    </w:p>
    <w:p w:rsidR="00723A76" w:rsidRDefault="00723A76" w:rsidP="00723A76">
      <w:pPr>
        <w:rPr>
          <w:sz w:val="28"/>
          <w:szCs w:val="28"/>
          <w:vertAlign w:val="superscript"/>
        </w:rPr>
      </w:pPr>
      <w:r w:rsidRPr="00D908AF">
        <w:rPr>
          <w:sz w:val="22"/>
          <w:szCs w:val="22"/>
        </w:rPr>
        <w:t xml:space="preserve"> __________________</w:t>
      </w:r>
      <w:r w:rsidR="002422B5">
        <w:rPr>
          <w:sz w:val="22"/>
          <w:szCs w:val="22"/>
        </w:rPr>
        <w:t xml:space="preserve">                       </w:t>
      </w:r>
      <w:r w:rsidRPr="00D908AF">
        <w:rPr>
          <w:sz w:val="22"/>
          <w:szCs w:val="22"/>
        </w:rPr>
        <w:t xml:space="preserve">                                                    _____________________________</w:t>
      </w:r>
      <w:r w:rsidR="006859C7">
        <w:rPr>
          <w:noProof/>
          <w:sz w:val="20"/>
          <w:szCs w:val="20"/>
        </w:rPr>
        <w:pict>
          <v:line id="_x0000_s1035" style="position:absolute;z-index:251659264;mso-position-horizontal-relative:page;mso-position-vertical-relative:page" from="172.8pt,871.2pt" to="4in,871.2pt" o:allowincell="f">
            <v:stroke startarrowwidth="narrow" startarrowlength="short" endarrowwidth="narrow" endarrowlength="short"/>
            <w10:wrap anchorx="page" anchory="page"/>
          </v:line>
        </w:pict>
      </w:r>
    </w:p>
    <w:p w:rsidR="00723A76" w:rsidRPr="00D908AF" w:rsidRDefault="00723A76" w:rsidP="00723A76">
      <w:pPr>
        <w:rPr>
          <w:sz w:val="28"/>
          <w:szCs w:val="28"/>
          <w:vertAlign w:val="superscript"/>
        </w:rPr>
      </w:pPr>
      <w:r>
        <w:rPr>
          <w:sz w:val="28"/>
          <w:szCs w:val="28"/>
          <w:vertAlign w:val="superscript"/>
        </w:rPr>
        <w:t xml:space="preserve">      </w:t>
      </w:r>
      <w:r w:rsidR="00960898">
        <w:rPr>
          <w:sz w:val="28"/>
          <w:szCs w:val="28"/>
          <w:vertAlign w:val="superscript"/>
        </w:rPr>
        <w:t xml:space="preserve">            </w:t>
      </w:r>
      <w:r w:rsidRPr="00D908AF">
        <w:rPr>
          <w:sz w:val="28"/>
          <w:szCs w:val="28"/>
          <w:vertAlign w:val="superscript"/>
        </w:rPr>
        <w:t xml:space="preserve">( подпись)                                                                                                                    </w:t>
      </w:r>
      <w:r>
        <w:rPr>
          <w:sz w:val="28"/>
          <w:szCs w:val="28"/>
          <w:vertAlign w:val="superscript"/>
        </w:rPr>
        <w:t xml:space="preserve">           </w:t>
      </w:r>
      <w:r w:rsidRPr="00D908AF">
        <w:rPr>
          <w:sz w:val="28"/>
          <w:szCs w:val="28"/>
          <w:vertAlign w:val="superscript"/>
        </w:rPr>
        <w:t>(подпись)</w:t>
      </w:r>
    </w:p>
    <w:p w:rsidR="00E748BF" w:rsidRDefault="00E748BF">
      <w:pPr>
        <w:rPr>
          <w:rFonts w:ascii="Arial" w:hAnsi="Arial" w:cs="Arial"/>
          <w:sz w:val="20"/>
          <w:szCs w:val="20"/>
        </w:rPr>
      </w:pPr>
      <w:bookmarkStart w:id="0" w:name="_GoBack"/>
      <w:bookmarkEnd w:id="0"/>
    </w:p>
    <w:sectPr w:rsidR="00E748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3A" w:rsidRDefault="00041D3A">
      <w:r>
        <w:separator/>
      </w:r>
    </w:p>
  </w:endnote>
  <w:endnote w:type="continuationSeparator" w:id="0">
    <w:p w:rsidR="00041D3A" w:rsidRDefault="0004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84" w:rsidRDefault="00CC4A84" w:rsidP="00F5400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5697">
      <w:rPr>
        <w:rStyle w:val="a5"/>
        <w:noProof/>
      </w:rPr>
      <w:t>34</w:t>
    </w:r>
    <w:r>
      <w:rPr>
        <w:rStyle w:val="a5"/>
      </w:rPr>
      <w:fldChar w:fldCharType="end"/>
    </w:r>
  </w:p>
  <w:p w:rsidR="00CC4A84" w:rsidRDefault="00CC4A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84" w:rsidRDefault="00CC4A84" w:rsidP="00F5400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59C7">
      <w:rPr>
        <w:rStyle w:val="a5"/>
        <w:noProof/>
      </w:rPr>
      <w:t>1</w:t>
    </w:r>
    <w:r>
      <w:rPr>
        <w:rStyle w:val="a5"/>
      </w:rPr>
      <w:fldChar w:fldCharType="end"/>
    </w:r>
  </w:p>
  <w:p w:rsidR="00CC4A84" w:rsidRDefault="00D21581" w:rsidP="00F5400E">
    <w:pPr>
      <w:pStyle w:val="a6"/>
      <w:jc w:val="both"/>
    </w:pPr>
    <w:r>
      <w:t>Заказчик</w:t>
    </w:r>
    <w:r w:rsidR="00CC4A84">
      <w:t xml:space="preserve">________                                                                           </w:t>
    </w:r>
    <w:r>
      <w:t>Исполнитель</w:t>
    </w:r>
    <w:r w:rsidR="00CC4A84">
      <w:t>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3A" w:rsidRDefault="00041D3A">
      <w:r>
        <w:separator/>
      </w:r>
    </w:p>
  </w:footnote>
  <w:footnote w:type="continuationSeparator" w:id="0">
    <w:p w:rsidR="00041D3A" w:rsidRDefault="00041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516260"/>
    <w:multiLevelType w:val="hybridMultilevel"/>
    <w:tmpl w:val="895C1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777447"/>
    <w:multiLevelType w:val="hybridMultilevel"/>
    <w:tmpl w:val="5E568E64"/>
    <w:lvl w:ilvl="0" w:tplc="71DED426">
      <w:numFmt w:val="bullet"/>
      <w:lvlText w:val=""/>
      <w:lvlJc w:val="left"/>
      <w:pPr>
        <w:ind w:left="1579" w:hanging="87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6382320"/>
    <w:multiLevelType w:val="hybridMultilevel"/>
    <w:tmpl w:val="576C5470"/>
    <w:lvl w:ilvl="0" w:tplc="9BE424AC">
      <w:start w:val="1"/>
      <w:numFmt w:val="decimal"/>
      <w:lvlText w:val="%1."/>
      <w:lvlJc w:val="left"/>
      <w:pPr>
        <w:tabs>
          <w:tab w:val="num" w:pos="720"/>
        </w:tabs>
        <w:ind w:left="720" w:hanging="360"/>
      </w:pPr>
      <w:rPr>
        <w:rFonts w:hint="default"/>
        <w:b/>
        <w:u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684326"/>
    <w:multiLevelType w:val="hybridMultilevel"/>
    <w:tmpl w:val="BE542FD2"/>
    <w:lvl w:ilvl="0" w:tplc="C24C642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0010ED9"/>
    <w:multiLevelType w:val="multilevel"/>
    <w:tmpl w:val="CAE8DF3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6">
    <w:nsid w:val="5EB21682"/>
    <w:multiLevelType w:val="hybridMultilevel"/>
    <w:tmpl w:val="5492C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D743F9A"/>
    <w:multiLevelType w:val="hybridMultilevel"/>
    <w:tmpl w:val="CCAA1ED0"/>
    <w:lvl w:ilvl="0" w:tplc="CB8897AA">
      <w:start w:val="1"/>
      <w:numFmt w:val="decimal"/>
      <w:lvlText w:val="%1)"/>
      <w:lvlJc w:val="left"/>
      <w:pPr>
        <w:tabs>
          <w:tab w:val="num" w:pos="720"/>
        </w:tabs>
        <w:ind w:left="720" w:hanging="360"/>
      </w:pPr>
      <w:rPr>
        <w:rFonts w:hint="default"/>
        <w:b/>
        <w:u w:val="none"/>
      </w:rPr>
    </w:lvl>
    <w:lvl w:ilvl="1" w:tplc="5712A22C">
      <w:start w:val="1"/>
      <w:numFmt w:val="decimal"/>
      <w:lvlText w:val="%2."/>
      <w:lvlJc w:val="left"/>
      <w:pPr>
        <w:tabs>
          <w:tab w:val="num" w:pos="1440"/>
        </w:tabs>
        <w:ind w:left="1440" w:hanging="360"/>
      </w:pPr>
      <w:rPr>
        <w:rFonts w:hint="default"/>
        <w:b/>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3"/>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400E"/>
    <w:rsid w:val="000331B8"/>
    <w:rsid w:val="00036CC3"/>
    <w:rsid w:val="00040B14"/>
    <w:rsid w:val="00041D3A"/>
    <w:rsid w:val="00044F50"/>
    <w:rsid w:val="00046157"/>
    <w:rsid w:val="000719EB"/>
    <w:rsid w:val="000864B8"/>
    <w:rsid w:val="00086595"/>
    <w:rsid w:val="00091774"/>
    <w:rsid w:val="000A4B83"/>
    <w:rsid w:val="000B7202"/>
    <w:rsid w:val="000C689C"/>
    <w:rsid w:val="000E1D29"/>
    <w:rsid w:val="001051FB"/>
    <w:rsid w:val="00111ED9"/>
    <w:rsid w:val="0011245B"/>
    <w:rsid w:val="00115666"/>
    <w:rsid w:val="001236B0"/>
    <w:rsid w:val="00125DC8"/>
    <w:rsid w:val="00130929"/>
    <w:rsid w:val="00175868"/>
    <w:rsid w:val="001823A9"/>
    <w:rsid w:val="00192FF2"/>
    <w:rsid w:val="00196DF7"/>
    <w:rsid w:val="001A1620"/>
    <w:rsid w:val="001B10DD"/>
    <w:rsid w:val="001B672F"/>
    <w:rsid w:val="001D2207"/>
    <w:rsid w:val="001E007A"/>
    <w:rsid w:val="001E13F7"/>
    <w:rsid w:val="001E7A45"/>
    <w:rsid w:val="00204862"/>
    <w:rsid w:val="002254B9"/>
    <w:rsid w:val="00230AA8"/>
    <w:rsid w:val="00232175"/>
    <w:rsid w:val="002422B5"/>
    <w:rsid w:val="00244D20"/>
    <w:rsid w:val="00250046"/>
    <w:rsid w:val="00256D0C"/>
    <w:rsid w:val="00262F72"/>
    <w:rsid w:val="002643C7"/>
    <w:rsid w:val="002716D1"/>
    <w:rsid w:val="0027713E"/>
    <w:rsid w:val="00285576"/>
    <w:rsid w:val="002B0F2F"/>
    <w:rsid w:val="002C5A2E"/>
    <w:rsid w:val="002C5ED9"/>
    <w:rsid w:val="002C7CD7"/>
    <w:rsid w:val="002D4ADC"/>
    <w:rsid w:val="002E0230"/>
    <w:rsid w:val="00326B45"/>
    <w:rsid w:val="00326B71"/>
    <w:rsid w:val="003414A0"/>
    <w:rsid w:val="003613E3"/>
    <w:rsid w:val="003668B8"/>
    <w:rsid w:val="00377527"/>
    <w:rsid w:val="00392686"/>
    <w:rsid w:val="003960A9"/>
    <w:rsid w:val="003A6863"/>
    <w:rsid w:val="003C3C15"/>
    <w:rsid w:val="003C56EA"/>
    <w:rsid w:val="003D23AB"/>
    <w:rsid w:val="003E34DD"/>
    <w:rsid w:val="003E392D"/>
    <w:rsid w:val="003E7583"/>
    <w:rsid w:val="00432E8E"/>
    <w:rsid w:val="00445D7D"/>
    <w:rsid w:val="00452FAA"/>
    <w:rsid w:val="00466A36"/>
    <w:rsid w:val="00467FB9"/>
    <w:rsid w:val="00475697"/>
    <w:rsid w:val="00477AB1"/>
    <w:rsid w:val="004820D9"/>
    <w:rsid w:val="004835C8"/>
    <w:rsid w:val="004869C9"/>
    <w:rsid w:val="004A5227"/>
    <w:rsid w:val="004C2AE5"/>
    <w:rsid w:val="004D11F9"/>
    <w:rsid w:val="004E31B4"/>
    <w:rsid w:val="004E7A2D"/>
    <w:rsid w:val="00516005"/>
    <w:rsid w:val="00540864"/>
    <w:rsid w:val="005463E3"/>
    <w:rsid w:val="005702E1"/>
    <w:rsid w:val="00570ED2"/>
    <w:rsid w:val="0059114D"/>
    <w:rsid w:val="005A5401"/>
    <w:rsid w:val="005B05B9"/>
    <w:rsid w:val="005B07F0"/>
    <w:rsid w:val="005C360C"/>
    <w:rsid w:val="005D6AFB"/>
    <w:rsid w:val="005E7BF7"/>
    <w:rsid w:val="00603C2D"/>
    <w:rsid w:val="00607403"/>
    <w:rsid w:val="0061718B"/>
    <w:rsid w:val="006628C8"/>
    <w:rsid w:val="006658F1"/>
    <w:rsid w:val="006859C7"/>
    <w:rsid w:val="006B395A"/>
    <w:rsid w:val="006B3D74"/>
    <w:rsid w:val="006B732A"/>
    <w:rsid w:val="006C3D00"/>
    <w:rsid w:val="006C61D2"/>
    <w:rsid w:val="006D4C0D"/>
    <w:rsid w:val="006E23AB"/>
    <w:rsid w:val="006E2DD0"/>
    <w:rsid w:val="006E3783"/>
    <w:rsid w:val="00700673"/>
    <w:rsid w:val="00703812"/>
    <w:rsid w:val="00723A76"/>
    <w:rsid w:val="00725089"/>
    <w:rsid w:val="00731FDF"/>
    <w:rsid w:val="00742B5B"/>
    <w:rsid w:val="00760D04"/>
    <w:rsid w:val="00761334"/>
    <w:rsid w:val="007679B0"/>
    <w:rsid w:val="007708E8"/>
    <w:rsid w:val="00775771"/>
    <w:rsid w:val="00775987"/>
    <w:rsid w:val="0078783D"/>
    <w:rsid w:val="00795E4B"/>
    <w:rsid w:val="007B0A4B"/>
    <w:rsid w:val="007B4211"/>
    <w:rsid w:val="007B5006"/>
    <w:rsid w:val="007B7E56"/>
    <w:rsid w:val="007C5077"/>
    <w:rsid w:val="007F6660"/>
    <w:rsid w:val="008048D6"/>
    <w:rsid w:val="0081413A"/>
    <w:rsid w:val="0081447E"/>
    <w:rsid w:val="00826B07"/>
    <w:rsid w:val="00836ACB"/>
    <w:rsid w:val="0084008C"/>
    <w:rsid w:val="00840FA5"/>
    <w:rsid w:val="00865D3C"/>
    <w:rsid w:val="00867A87"/>
    <w:rsid w:val="00874E4C"/>
    <w:rsid w:val="00875A93"/>
    <w:rsid w:val="008842FD"/>
    <w:rsid w:val="0089004F"/>
    <w:rsid w:val="008D1BF3"/>
    <w:rsid w:val="008F3105"/>
    <w:rsid w:val="00900117"/>
    <w:rsid w:val="00911B97"/>
    <w:rsid w:val="00916F22"/>
    <w:rsid w:val="00942F7C"/>
    <w:rsid w:val="00960898"/>
    <w:rsid w:val="00966185"/>
    <w:rsid w:val="009734EB"/>
    <w:rsid w:val="009B02F5"/>
    <w:rsid w:val="009B6198"/>
    <w:rsid w:val="009E016B"/>
    <w:rsid w:val="00A0588B"/>
    <w:rsid w:val="00A131AD"/>
    <w:rsid w:val="00A16829"/>
    <w:rsid w:val="00A230F8"/>
    <w:rsid w:val="00A33F60"/>
    <w:rsid w:val="00A34760"/>
    <w:rsid w:val="00A41AE9"/>
    <w:rsid w:val="00A44AC8"/>
    <w:rsid w:val="00A46D94"/>
    <w:rsid w:val="00A47498"/>
    <w:rsid w:val="00A91B7F"/>
    <w:rsid w:val="00AA09C8"/>
    <w:rsid w:val="00AB0005"/>
    <w:rsid w:val="00AB2F9B"/>
    <w:rsid w:val="00AB50A6"/>
    <w:rsid w:val="00AC385C"/>
    <w:rsid w:val="00AD495C"/>
    <w:rsid w:val="00AF4F65"/>
    <w:rsid w:val="00AF7C3D"/>
    <w:rsid w:val="00B02402"/>
    <w:rsid w:val="00B030D5"/>
    <w:rsid w:val="00B1204B"/>
    <w:rsid w:val="00B2632C"/>
    <w:rsid w:val="00B55C1E"/>
    <w:rsid w:val="00B67C2A"/>
    <w:rsid w:val="00B70063"/>
    <w:rsid w:val="00B921CE"/>
    <w:rsid w:val="00B974C1"/>
    <w:rsid w:val="00BA7FD2"/>
    <w:rsid w:val="00BB0697"/>
    <w:rsid w:val="00BE3D75"/>
    <w:rsid w:val="00C05CD7"/>
    <w:rsid w:val="00C12DE2"/>
    <w:rsid w:val="00C20634"/>
    <w:rsid w:val="00C22D6B"/>
    <w:rsid w:val="00C230CB"/>
    <w:rsid w:val="00C302E4"/>
    <w:rsid w:val="00C318A7"/>
    <w:rsid w:val="00C34E6D"/>
    <w:rsid w:val="00C36E58"/>
    <w:rsid w:val="00C57B6E"/>
    <w:rsid w:val="00C6315D"/>
    <w:rsid w:val="00C85C5B"/>
    <w:rsid w:val="00C93D27"/>
    <w:rsid w:val="00CA78E8"/>
    <w:rsid w:val="00CB6429"/>
    <w:rsid w:val="00CC4A84"/>
    <w:rsid w:val="00CD132C"/>
    <w:rsid w:val="00CD4097"/>
    <w:rsid w:val="00CE3D95"/>
    <w:rsid w:val="00CE79CF"/>
    <w:rsid w:val="00CF370D"/>
    <w:rsid w:val="00CF6C07"/>
    <w:rsid w:val="00D03F0C"/>
    <w:rsid w:val="00D1146B"/>
    <w:rsid w:val="00D17580"/>
    <w:rsid w:val="00D21581"/>
    <w:rsid w:val="00D27993"/>
    <w:rsid w:val="00D45A96"/>
    <w:rsid w:val="00D504A7"/>
    <w:rsid w:val="00D515A4"/>
    <w:rsid w:val="00D60AE3"/>
    <w:rsid w:val="00D965E3"/>
    <w:rsid w:val="00DA1B50"/>
    <w:rsid w:val="00DA31E5"/>
    <w:rsid w:val="00DA73B4"/>
    <w:rsid w:val="00DC3FE6"/>
    <w:rsid w:val="00DE6505"/>
    <w:rsid w:val="00DF0840"/>
    <w:rsid w:val="00DF668F"/>
    <w:rsid w:val="00E25C1E"/>
    <w:rsid w:val="00E41D0C"/>
    <w:rsid w:val="00E447F3"/>
    <w:rsid w:val="00E45E6E"/>
    <w:rsid w:val="00E55EBD"/>
    <w:rsid w:val="00E5618D"/>
    <w:rsid w:val="00E748BF"/>
    <w:rsid w:val="00E9685F"/>
    <w:rsid w:val="00EA375B"/>
    <w:rsid w:val="00EA6CA9"/>
    <w:rsid w:val="00EB29E4"/>
    <w:rsid w:val="00EC6B13"/>
    <w:rsid w:val="00ED3981"/>
    <w:rsid w:val="00EF471C"/>
    <w:rsid w:val="00EF5C46"/>
    <w:rsid w:val="00EF614E"/>
    <w:rsid w:val="00F005E1"/>
    <w:rsid w:val="00F01A3E"/>
    <w:rsid w:val="00F03B4A"/>
    <w:rsid w:val="00F057C8"/>
    <w:rsid w:val="00F154F1"/>
    <w:rsid w:val="00F17A76"/>
    <w:rsid w:val="00F17CB3"/>
    <w:rsid w:val="00F3257A"/>
    <w:rsid w:val="00F5249F"/>
    <w:rsid w:val="00F5400E"/>
    <w:rsid w:val="00F71A02"/>
    <w:rsid w:val="00F8493E"/>
    <w:rsid w:val="00F94AF0"/>
    <w:rsid w:val="00FA2D3E"/>
    <w:rsid w:val="00FA6386"/>
    <w:rsid w:val="00FB38F9"/>
    <w:rsid w:val="00FC09A5"/>
    <w:rsid w:val="00FC2BFD"/>
    <w:rsid w:val="00FC4A68"/>
    <w:rsid w:val="00FD0076"/>
    <w:rsid w:val="00FD4DA9"/>
    <w:rsid w:val="00FE2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400E"/>
    <w:rPr>
      <w:sz w:val="24"/>
      <w:szCs w:val="24"/>
    </w:rPr>
  </w:style>
  <w:style w:type="paragraph" w:styleId="1">
    <w:name w:val="heading 1"/>
    <w:basedOn w:val="a"/>
    <w:next w:val="a"/>
    <w:link w:val="10"/>
    <w:qFormat/>
    <w:rsid w:val="008D1BF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9114D"/>
    <w:pPr>
      <w:keepNext/>
      <w:numPr>
        <w:ilvl w:val="1"/>
        <w:numId w:val="1"/>
      </w:numPr>
      <w:suppressAutoHyphens/>
      <w:outlineLvl w:val="1"/>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5400E"/>
    <w:pPr>
      <w:spacing w:line="360" w:lineRule="auto"/>
      <w:jc w:val="both"/>
    </w:pPr>
    <w:rPr>
      <w:szCs w:val="20"/>
    </w:rPr>
  </w:style>
  <w:style w:type="paragraph" w:styleId="a4">
    <w:name w:val="Body Text Indent"/>
    <w:basedOn w:val="a"/>
    <w:unhideWhenUsed/>
    <w:rsid w:val="00F5400E"/>
    <w:pPr>
      <w:spacing w:after="120"/>
      <w:ind w:left="283"/>
    </w:pPr>
  </w:style>
  <w:style w:type="character" w:styleId="a5">
    <w:name w:val="page number"/>
    <w:basedOn w:val="a0"/>
    <w:rsid w:val="00F5400E"/>
  </w:style>
  <w:style w:type="paragraph" w:styleId="a6">
    <w:name w:val="footer"/>
    <w:basedOn w:val="a"/>
    <w:rsid w:val="00F5400E"/>
    <w:pPr>
      <w:tabs>
        <w:tab w:val="center" w:pos="4677"/>
        <w:tab w:val="right" w:pos="9355"/>
      </w:tabs>
    </w:pPr>
  </w:style>
  <w:style w:type="paragraph" w:customStyle="1" w:styleId="ConsNormal">
    <w:name w:val="ConsNormal"/>
    <w:rsid w:val="00F5400E"/>
    <w:pPr>
      <w:widowControl w:val="0"/>
      <w:autoSpaceDE w:val="0"/>
      <w:autoSpaceDN w:val="0"/>
      <w:adjustRightInd w:val="0"/>
      <w:ind w:firstLine="720"/>
    </w:pPr>
    <w:rPr>
      <w:rFonts w:ascii="Arial" w:hAnsi="Arial" w:cs="Arial"/>
    </w:rPr>
  </w:style>
  <w:style w:type="character" w:customStyle="1" w:styleId="20">
    <w:name w:val="Заголовок 2 Знак"/>
    <w:link w:val="2"/>
    <w:rsid w:val="0059114D"/>
    <w:rPr>
      <w:sz w:val="24"/>
      <w:lang w:eastAsia="ar-SA"/>
    </w:rPr>
  </w:style>
  <w:style w:type="character" w:customStyle="1" w:styleId="10">
    <w:name w:val="Заголовок 1 Знак"/>
    <w:link w:val="1"/>
    <w:rsid w:val="008D1BF3"/>
    <w:rPr>
      <w:rFonts w:ascii="Cambria" w:eastAsia="Times New Roman" w:hAnsi="Cambria" w:cs="Times New Roman"/>
      <w:b/>
      <w:bCs/>
      <w:kern w:val="32"/>
      <w:sz w:val="32"/>
      <w:szCs w:val="32"/>
    </w:rPr>
  </w:style>
  <w:style w:type="paragraph" w:styleId="21">
    <w:name w:val="Body Text 2"/>
    <w:basedOn w:val="a"/>
    <w:link w:val="22"/>
    <w:rsid w:val="008D1BF3"/>
    <w:pPr>
      <w:spacing w:after="120" w:line="480" w:lineRule="auto"/>
    </w:pPr>
  </w:style>
  <w:style w:type="character" w:customStyle="1" w:styleId="22">
    <w:name w:val="Основной текст 2 Знак"/>
    <w:link w:val="21"/>
    <w:rsid w:val="008D1BF3"/>
    <w:rPr>
      <w:sz w:val="24"/>
      <w:szCs w:val="24"/>
    </w:rPr>
  </w:style>
  <w:style w:type="paragraph" w:styleId="3">
    <w:name w:val="Body Text Indent 3"/>
    <w:basedOn w:val="a"/>
    <w:link w:val="30"/>
    <w:rsid w:val="008D1BF3"/>
    <w:pPr>
      <w:spacing w:after="120"/>
      <w:ind w:left="283"/>
    </w:pPr>
    <w:rPr>
      <w:sz w:val="16"/>
      <w:szCs w:val="16"/>
    </w:rPr>
  </w:style>
  <w:style w:type="character" w:customStyle="1" w:styleId="30">
    <w:name w:val="Основной текст с отступом 3 Знак"/>
    <w:link w:val="3"/>
    <w:rsid w:val="008D1BF3"/>
    <w:rPr>
      <w:sz w:val="16"/>
      <w:szCs w:val="16"/>
    </w:rPr>
  </w:style>
  <w:style w:type="table" w:styleId="a7">
    <w:name w:val="Table Grid"/>
    <w:basedOn w:val="a1"/>
    <w:uiPriority w:val="59"/>
    <w:rsid w:val="00467FB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
    <w:name w:val="List 4"/>
    <w:basedOn w:val="a"/>
    <w:rsid w:val="000A4B83"/>
    <w:pPr>
      <w:ind w:left="1132" w:hanging="283"/>
      <w:contextualSpacing/>
    </w:pPr>
  </w:style>
  <w:style w:type="paragraph" w:styleId="a8">
    <w:name w:val="Balloon Text"/>
    <w:basedOn w:val="a"/>
    <w:link w:val="a9"/>
    <w:rsid w:val="003E7583"/>
    <w:rPr>
      <w:rFonts w:ascii="Tahoma" w:hAnsi="Tahoma" w:cs="Tahoma"/>
      <w:sz w:val="16"/>
      <w:szCs w:val="16"/>
    </w:rPr>
  </w:style>
  <w:style w:type="character" w:customStyle="1" w:styleId="a9">
    <w:name w:val="Текст выноски Знак"/>
    <w:basedOn w:val="a0"/>
    <w:link w:val="a8"/>
    <w:rsid w:val="003E7583"/>
    <w:rPr>
      <w:rFonts w:ascii="Tahoma" w:hAnsi="Tahoma" w:cs="Tahoma"/>
      <w:sz w:val="16"/>
      <w:szCs w:val="16"/>
    </w:rPr>
  </w:style>
  <w:style w:type="paragraph" w:styleId="aa">
    <w:name w:val="header"/>
    <w:basedOn w:val="a"/>
    <w:link w:val="ab"/>
    <w:rsid w:val="00D21581"/>
    <w:pPr>
      <w:tabs>
        <w:tab w:val="center" w:pos="4677"/>
        <w:tab w:val="right" w:pos="9355"/>
      </w:tabs>
    </w:pPr>
  </w:style>
  <w:style w:type="character" w:customStyle="1" w:styleId="ab">
    <w:name w:val="Верхний колонтитул Знак"/>
    <w:basedOn w:val="a0"/>
    <w:link w:val="aa"/>
    <w:rsid w:val="00D215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114">
      <w:bodyDiv w:val="1"/>
      <w:marLeft w:val="0"/>
      <w:marRight w:val="0"/>
      <w:marTop w:val="0"/>
      <w:marBottom w:val="0"/>
      <w:divBdr>
        <w:top w:val="none" w:sz="0" w:space="0" w:color="auto"/>
        <w:left w:val="none" w:sz="0" w:space="0" w:color="auto"/>
        <w:bottom w:val="none" w:sz="0" w:space="0" w:color="auto"/>
        <w:right w:val="none" w:sz="0" w:space="0" w:color="auto"/>
      </w:divBdr>
    </w:div>
    <w:div w:id="20915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2C38-004C-4BDE-959C-F321CB25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2499</Words>
  <Characters>18552</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ДОГОВОР № -10</vt:lpstr>
    </vt:vector>
  </TitlesOfParts>
  <Company>MoBIL GROUP</Company>
  <LinksUpToDate>false</LinksUpToDate>
  <CharactersWithSpaces>21009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-10</dc:title>
  <dc:creator>DemO</dc:creator>
  <cp:lastModifiedBy>Томская Наталья Ивановна</cp:lastModifiedBy>
  <cp:revision>21</cp:revision>
  <cp:lastPrinted>2012-12-28T03:15:00Z</cp:lastPrinted>
  <dcterms:created xsi:type="dcterms:W3CDTF">2012-12-28T08:33:00Z</dcterms:created>
  <dcterms:modified xsi:type="dcterms:W3CDTF">2013-01-22T06:13:00Z</dcterms:modified>
</cp:coreProperties>
</file>