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8239E" w14:textId="77777777" w:rsidR="00FA09AC" w:rsidRPr="00036D21" w:rsidRDefault="00FA09AC" w:rsidP="005531EA">
      <w:pPr>
        <w:pStyle w:val="13"/>
        <w:ind w:left="5529"/>
        <w:rPr>
          <w:b/>
          <w:sz w:val="22"/>
          <w:szCs w:val="22"/>
        </w:rPr>
      </w:pPr>
    </w:p>
    <w:p w14:paraId="563B4E7F" w14:textId="77777777" w:rsidR="00FA09AC" w:rsidRPr="00036D21" w:rsidRDefault="00FA09AC" w:rsidP="00611D19">
      <w:pPr>
        <w:pStyle w:val="13"/>
        <w:ind w:left="5529"/>
        <w:jc w:val="both"/>
        <w:rPr>
          <w:b/>
          <w:sz w:val="22"/>
          <w:szCs w:val="22"/>
        </w:rPr>
      </w:pPr>
    </w:p>
    <w:p w14:paraId="64104ED8" w14:textId="77777777" w:rsidR="001A6094" w:rsidRPr="006C591D" w:rsidRDefault="001A6094" w:rsidP="001A6094">
      <w:pPr>
        <w:ind w:left="3540" w:firstLine="708"/>
        <w:rPr>
          <w:b/>
          <w:snapToGrid w:val="0"/>
          <w:sz w:val="22"/>
          <w:szCs w:val="22"/>
        </w:rPr>
      </w:pPr>
      <w:r w:rsidRPr="006C591D">
        <w:rPr>
          <w:b/>
          <w:snapToGrid w:val="0"/>
          <w:sz w:val="22"/>
          <w:szCs w:val="22"/>
        </w:rPr>
        <w:t>УТВЕРЖДЕН</w:t>
      </w:r>
    </w:p>
    <w:p w14:paraId="60AD9281" w14:textId="498438EC" w:rsidR="001A6094" w:rsidRPr="006C591D" w:rsidRDefault="001A6094" w:rsidP="001A6094">
      <w:pPr>
        <w:ind w:left="3540" w:firstLine="708"/>
        <w:rPr>
          <w:b/>
          <w:snapToGrid w:val="0"/>
          <w:sz w:val="22"/>
          <w:szCs w:val="22"/>
        </w:rPr>
      </w:pPr>
      <w:r w:rsidRPr="006C591D">
        <w:rPr>
          <w:b/>
          <w:snapToGrid w:val="0"/>
          <w:sz w:val="22"/>
          <w:szCs w:val="22"/>
        </w:rPr>
        <w:t xml:space="preserve">решением </w:t>
      </w:r>
      <w:r w:rsidR="00CC208B" w:rsidRPr="006C591D">
        <w:rPr>
          <w:b/>
          <w:snapToGrid w:val="0"/>
          <w:sz w:val="22"/>
          <w:szCs w:val="22"/>
        </w:rPr>
        <w:t xml:space="preserve">годового </w:t>
      </w:r>
      <w:r w:rsidRPr="006C591D">
        <w:rPr>
          <w:b/>
          <w:snapToGrid w:val="0"/>
          <w:sz w:val="22"/>
          <w:szCs w:val="22"/>
        </w:rPr>
        <w:t>Общего собрания акционеров</w:t>
      </w:r>
    </w:p>
    <w:p w14:paraId="7DDA3720" w14:textId="70888382" w:rsidR="001A6094" w:rsidRPr="006C591D" w:rsidRDefault="00CC208B" w:rsidP="00CC208B">
      <w:pPr>
        <w:ind w:left="4253" w:hanging="5"/>
        <w:rPr>
          <w:b/>
          <w:snapToGrid w:val="0"/>
          <w:sz w:val="22"/>
          <w:szCs w:val="22"/>
        </w:rPr>
      </w:pPr>
      <w:r w:rsidRPr="006C591D">
        <w:rPr>
          <w:b/>
          <w:snapToGrid w:val="0"/>
          <w:sz w:val="22"/>
          <w:szCs w:val="22"/>
        </w:rPr>
        <w:t>открытого акционерного общества «Якутская    топливно-энергетическая компания»</w:t>
      </w:r>
    </w:p>
    <w:p w14:paraId="5C150049" w14:textId="78F48233" w:rsidR="00946F37" w:rsidRPr="006C591D" w:rsidRDefault="001A6094" w:rsidP="001A6094">
      <w:pPr>
        <w:ind w:left="3540" w:firstLine="708"/>
      </w:pPr>
      <w:r w:rsidRPr="006C591D">
        <w:rPr>
          <w:b/>
          <w:snapToGrid w:val="0"/>
          <w:sz w:val="22"/>
          <w:szCs w:val="22"/>
        </w:rPr>
        <w:t>(протокол б/н от «__» _________ 201</w:t>
      </w:r>
      <w:r w:rsidR="00F62511" w:rsidRPr="006C591D">
        <w:rPr>
          <w:b/>
          <w:snapToGrid w:val="0"/>
          <w:sz w:val="22"/>
          <w:szCs w:val="22"/>
        </w:rPr>
        <w:t>8</w:t>
      </w:r>
      <w:r w:rsidRPr="006C591D">
        <w:rPr>
          <w:b/>
          <w:snapToGrid w:val="0"/>
          <w:sz w:val="22"/>
          <w:szCs w:val="22"/>
        </w:rPr>
        <w:t xml:space="preserve"> года)</w:t>
      </w:r>
    </w:p>
    <w:p w14:paraId="2CB8D081" w14:textId="77777777" w:rsidR="00946F37" w:rsidRPr="006C591D" w:rsidRDefault="00946F37" w:rsidP="001A6094"/>
    <w:p w14:paraId="4923B27D" w14:textId="77777777" w:rsidR="00946F37" w:rsidRPr="006C591D" w:rsidRDefault="00946F37" w:rsidP="00946F37">
      <w:pPr>
        <w:jc w:val="center"/>
      </w:pPr>
    </w:p>
    <w:p w14:paraId="79834624" w14:textId="77777777" w:rsidR="00946F37" w:rsidRPr="006C591D" w:rsidRDefault="00946F37" w:rsidP="00946F37">
      <w:pPr>
        <w:jc w:val="center"/>
      </w:pPr>
    </w:p>
    <w:p w14:paraId="3C26C006" w14:textId="77777777" w:rsidR="00946F37" w:rsidRPr="006C591D" w:rsidRDefault="00946F37" w:rsidP="00946F37">
      <w:pPr>
        <w:jc w:val="center"/>
      </w:pPr>
    </w:p>
    <w:p w14:paraId="35A18437" w14:textId="77777777" w:rsidR="00946F37" w:rsidRPr="006C591D" w:rsidRDefault="00946F37" w:rsidP="00946F37">
      <w:pPr>
        <w:jc w:val="center"/>
      </w:pPr>
    </w:p>
    <w:p w14:paraId="105A0A40" w14:textId="77777777" w:rsidR="00946F37" w:rsidRPr="006C591D" w:rsidRDefault="00946F37" w:rsidP="00946F37">
      <w:pPr>
        <w:jc w:val="center"/>
      </w:pPr>
    </w:p>
    <w:p w14:paraId="6947EBAD" w14:textId="77777777" w:rsidR="00946F37" w:rsidRPr="006C591D" w:rsidRDefault="00946F37" w:rsidP="00946F37">
      <w:pPr>
        <w:jc w:val="center"/>
      </w:pPr>
    </w:p>
    <w:p w14:paraId="3CA7C865" w14:textId="0C992195" w:rsidR="00946F37" w:rsidRPr="006C591D" w:rsidRDefault="00946F37" w:rsidP="00946F37">
      <w:pPr>
        <w:jc w:val="center"/>
      </w:pPr>
      <w:r w:rsidRPr="006C591D">
        <w:tab/>
      </w:r>
    </w:p>
    <w:p w14:paraId="519F0C82" w14:textId="77777777" w:rsidR="00946F37" w:rsidRPr="006C591D" w:rsidRDefault="00946F37" w:rsidP="00946F37">
      <w:pPr>
        <w:jc w:val="center"/>
      </w:pPr>
    </w:p>
    <w:p w14:paraId="5DAFC43F" w14:textId="77777777" w:rsidR="00946F37" w:rsidRPr="006C591D" w:rsidRDefault="00946F37" w:rsidP="00946F37">
      <w:pPr>
        <w:jc w:val="center"/>
      </w:pPr>
    </w:p>
    <w:p w14:paraId="3B0889BE" w14:textId="77777777" w:rsidR="00946F37" w:rsidRPr="006C591D" w:rsidRDefault="00946F37" w:rsidP="00946F37">
      <w:pPr>
        <w:jc w:val="center"/>
      </w:pPr>
    </w:p>
    <w:p w14:paraId="5199043B" w14:textId="77777777" w:rsidR="00946F37" w:rsidRPr="006C591D" w:rsidRDefault="00946F37" w:rsidP="00946F37">
      <w:pPr>
        <w:pStyle w:val="4"/>
        <w:rPr>
          <w:sz w:val="32"/>
        </w:rPr>
      </w:pPr>
      <w:r w:rsidRPr="006C591D">
        <w:rPr>
          <w:sz w:val="32"/>
        </w:rPr>
        <w:t>УСТАВ</w:t>
      </w:r>
    </w:p>
    <w:p w14:paraId="76442CD6" w14:textId="77777777" w:rsidR="00946F37" w:rsidRPr="006C591D" w:rsidRDefault="00946F37" w:rsidP="00946F37">
      <w:pPr>
        <w:jc w:val="center"/>
      </w:pPr>
    </w:p>
    <w:p w14:paraId="3079130A" w14:textId="77777777" w:rsidR="00AB7265" w:rsidRPr="006C591D" w:rsidRDefault="00AB7265" w:rsidP="00AB7265">
      <w:pPr>
        <w:pStyle w:val="5"/>
        <w:rPr>
          <w:b w:val="0"/>
          <w:bCs w:val="0"/>
          <w:smallCaps/>
          <w:sz w:val="32"/>
          <w:szCs w:val="32"/>
        </w:rPr>
      </w:pPr>
      <w:r w:rsidRPr="006C591D">
        <w:rPr>
          <w:b w:val="0"/>
          <w:bCs w:val="0"/>
          <w:smallCaps/>
          <w:sz w:val="32"/>
          <w:szCs w:val="32"/>
        </w:rPr>
        <w:t>публичного акционерного общества</w:t>
      </w:r>
    </w:p>
    <w:p w14:paraId="2FDC45DE" w14:textId="5FE1C4CB" w:rsidR="00AB7265" w:rsidRPr="006C591D" w:rsidRDefault="00AB7265" w:rsidP="00AB7265">
      <w:pPr>
        <w:jc w:val="center"/>
        <w:rPr>
          <w:b/>
          <w:bCs/>
          <w:sz w:val="40"/>
          <w:szCs w:val="40"/>
        </w:rPr>
      </w:pPr>
      <w:r w:rsidRPr="006C591D">
        <w:rPr>
          <w:b/>
          <w:bCs/>
          <w:sz w:val="40"/>
          <w:szCs w:val="40"/>
        </w:rPr>
        <w:t>«</w:t>
      </w:r>
      <w:r w:rsidR="001A6094" w:rsidRPr="006C591D">
        <w:rPr>
          <w:b/>
          <w:bCs/>
          <w:sz w:val="40"/>
          <w:szCs w:val="40"/>
        </w:rPr>
        <w:t>Якутская топливно-энергетическая компания</w:t>
      </w:r>
      <w:r w:rsidRPr="006C591D">
        <w:rPr>
          <w:b/>
          <w:bCs/>
          <w:sz w:val="40"/>
          <w:szCs w:val="40"/>
        </w:rPr>
        <w:t>»</w:t>
      </w:r>
    </w:p>
    <w:p w14:paraId="30712A52" w14:textId="77777777" w:rsidR="00AB7265" w:rsidRPr="006C591D" w:rsidRDefault="00AB7265" w:rsidP="00AB7265">
      <w:pPr>
        <w:jc w:val="center"/>
      </w:pPr>
    </w:p>
    <w:p w14:paraId="00714902" w14:textId="77777777" w:rsidR="00946F37" w:rsidRPr="006C591D" w:rsidRDefault="00946F37" w:rsidP="00946F37">
      <w:pPr>
        <w:jc w:val="center"/>
      </w:pPr>
    </w:p>
    <w:p w14:paraId="150A9491" w14:textId="77777777" w:rsidR="00946F37" w:rsidRPr="006C591D" w:rsidRDefault="00946F37" w:rsidP="00946F37">
      <w:pPr>
        <w:jc w:val="center"/>
      </w:pPr>
    </w:p>
    <w:p w14:paraId="539D5DCA" w14:textId="77777777" w:rsidR="00946F37" w:rsidRPr="006C591D" w:rsidRDefault="00946F37" w:rsidP="00946F37">
      <w:pPr>
        <w:jc w:val="center"/>
        <w:rPr>
          <w:i/>
          <w:sz w:val="28"/>
        </w:rPr>
      </w:pPr>
    </w:p>
    <w:p w14:paraId="734776CF" w14:textId="77777777" w:rsidR="001A6094" w:rsidRPr="006C591D" w:rsidRDefault="001A6094" w:rsidP="00946F37">
      <w:pPr>
        <w:jc w:val="center"/>
        <w:rPr>
          <w:i/>
          <w:sz w:val="28"/>
        </w:rPr>
      </w:pPr>
    </w:p>
    <w:p w14:paraId="17A5E5F4" w14:textId="77777777" w:rsidR="001A6094" w:rsidRPr="006C591D" w:rsidRDefault="001A6094" w:rsidP="00946F37">
      <w:pPr>
        <w:jc w:val="center"/>
        <w:rPr>
          <w:i/>
          <w:sz w:val="28"/>
        </w:rPr>
      </w:pPr>
    </w:p>
    <w:p w14:paraId="527373C4" w14:textId="77777777" w:rsidR="001A6094" w:rsidRPr="006C591D" w:rsidRDefault="001A6094" w:rsidP="00946F37">
      <w:pPr>
        <w:jc w:val="center"/>
        <w:rPr>
          <w:i/>
          <w:sz w:val="28"/>
        </w:rPr>
      </w:pPr>
      <w:bookmarkStart w:id="0" w:name="_GoBack"/>
      <w:bookmarkEnd w:id="0"/>
    </w:p>
    <w:p w14:paraId="322D13E6" w14:textId="77777777" w:rsidR="001A6094" w:rsidRPr="006C591D" w:rsidRDefault="001A6094" w:rsidP="00946F37">
      <w:pPr>
        <w:jc w:val="center"/>
        <w:rPr>
          <w:i/>
          <w:sz w:val="28"/>
        </w:rPr>
      </w:pPr>
    </w:p>
    <w:p w14:paraId="06613567" w14:textId="77777777" w:rsidR="001A6094" w:rsidRPr="006C591D" w:rsidRDefault="001A6094" w:rsidP="00946F37">
      <w:pPr>
        <w:jc w:val="center"/>
        <w:rPr>
          <w:i/>
          <w:sz w:val="28"/>
        </w:rPr>
      </w:pPr>
    </w:p>
    <w:p w14:paraId="5A4A5189" w14:textId="77777777" w:rsidR="001A6094" w:rsidRPr="006C591D" w:rsidRDefault="001A6094" w:rsidP="00946F37">
      <w:pPr>
        <w:jc w:val="center"/>
        <w:rPr>
          <w:i/>
          <w:sz w:val="28"/>
        </w:rPr>
      </w:pPr>
    </w:p>
    <w:p w14:paraId="7026D98C" w14:textId="77777777" w:rsidR="001A6094" w:rsidRPr="006C591D" w:rsidRDefault="001A6094" w:rsidP="00946F37">
      <w:pPr>
        <w:jc w:val="center"/>
        <w:rPr>
          <w:i/>
          <w:sz w:val="28"/>
        </w:rPr>
      </w:pPr>
    </w:p>
    <w:p w14:paraId="1D74B577" w14:textId="77777777" w:rsidR="001A6094" w:rsidRPr="006C591D" w:rsidRDefault="001A6094" w:rsidP="00946F37">
      <w:pPr>
        <w:jc w:val="center"/>
        <w:rPr>
          <w:i/>
          <w:sz w:val="28"/>
        </w:rPr>
      </w:pPr>
    </w:p>
    <w:p w14:paraId="21625566" w14:textId="77777777" w:rsidR="001A6094" w:rsidRPr="006C591D" w:rsidRDefault="001A6094" w:rsidP="00946F37">
      <w:pPr>
        <w:jc w:val="center"/>
        <w:rPr>
          <w:i/>
          <w:sz w:val="28"/>
        </w:rPr>
      </w:pPr>
    </w:p>
    <w:p w14:paraId="5472E240" w14:textId="77777777" w:rsidR="001A6094" w:rsidRPr="006C591D" w:rsidRDefault="001A6094" w:rsidP="00946F37">
      <w:pPr>
        <w:jc w:val="center"/>
        <w:rPr>
          <w:i/>
          <w:sz w:val="28"/>
        </w:rPr>
      </w:pPr>
    </w:p>
    <w:p w14:paraId="565E93EE" w14:textId="77777777" w:rsidR="001A6094" w:rsidRPr="006C591D" w:rsidRDefault="001A6094" w:rsidP="00946F37">
      <w:pPr>
        <w:jc w:val="center"/>
        <w:rPr>
          <w:i/>
          <w:sz w:val="28"/>
        </w:rPr>
      </w:pPr>
    </w:p>
    <w:p w14:paraId="5723EB4B" w14:textId="77777777" w:rsidR="00946F37" w:rsidRPr="006C591D" w:rsidRDefault="00946F37" w:rsidP="00946F37">
      <w:pPr>
        <w:jc w:val="center"/>
        <w:rPr>
          <w:sz w:val="28"/>
        </w:rPr>
      </w:pPr>
    </w:p>
    <w:p w14:paraId="18067F14" w14:textId="77777777" w:rsidR="00BC2110" w:rsidRPr="006C591D" w:rsidRDefault="00BC2110" w:rsidP="00946F37">
      <w:pPr>
        <w:jc w:val="center"/>
        <w:rPr>
          <w:sz w:val="28"/>
        </w:rPr>
      </w:pPr>
    </w:p>
    <w:p w14:paraId="4C45EC25" w14:textId="77777777" w:rsidR="00BC2110" w:rsidRPr="006C591D" w:rsidRDefault="00BC2110" w:rsidP="00946F37">
      <w:pPr>
        <w:jc w:val="center"/>
        <w:rPr>
          <w:sz w:val="28"/>
        </w:rPr>
      </w:pPr>
    </w:p>
    <w:p w14:paraId="31812507" w14:textId="77777777" w:rsidR="00BC2110" w:rsidRPr="006C591D" w:rsidRDefault="00BC2110" w:rsidP="00946F37">
      <w:pPr>
        <w:jc w:val="center"/>
        <w:rPr>
          <w:sz w:val="28"/>
        </w:rPr>
      </w:pPr>
    </w:p>
    <w:p w14:paraId="4276525D" w14:textId="77777777" w:rsidR="00BC2110" w:rsidRPr="006C591D" w:rsidRDefault="00BC2110" w:rsidP="00946F37">
      <w:pPr>
        <w:jc w:val="center"/>
        <w:rPr>
          <w:sz w:val="28"/>
        </w:rPr>
      </w:pPr>
    </w:p>
    <w:p w14:paraId="504284F0" w14:textId="77777777" w:rsidR="00BC2110" w:rsidRPr="006C591D" w:rsidRDefault="00BC2110" w:rsidP="00946F37">
      <w:pPr>
        <w:jc w:val="center"/>
        <w:rPr>
          <w:sz w:val="28"/>
        </w:rPr>
      </w:pPr>
    </w:p>
    <w:p w14:paraId="22F2CC26" w14:textId="77777777" w:rsidR="00BC2110" w:rsidRPr="006C591D" w:rsidRDefault="00BC2110" w:rsidP="00946F37">
      <w:pPr>
        <w:jc w:val="center"/>
        <w:rPr>
          <w:sz w:val="28"/>
        </w:rPr>
      </w:pPr>
    </w:p>
    <w:p w14:paraId="578E82EE" w14:textId="77777777" w:rsidR="00BC2110" w:rsidRPr="006C591D" w:rsidRDefault="00BC2110" w:rsidP="00946F37">
      <w:pPr>
        <w:jc w:val="center"/>
        <w:rPr>
          <w:sz w:val="28"/>
        </w:rPr>
      </w:pPr>
    </w:p>
    <w:p w14:paraId="1141B5FC" w14:textId="77777777" w:rsidR="00BC2110" w:rsidRPr="006C591D" w:rsidRDefault="00BC2110" w:rsidP="00946F37">
      <w:pPr>
        <w:jc w:val="center"/>
        <w:rPr>
          <w:sz w:val="28"/>
        </w:rPr>
      </w:pPr>
    </w:p>
    <w:p w14:paraId="20EF5000" w14:textId="77777777" w:rsidR="00BC2110" w:rsidRPr="006C591D" w:rsidRDefault="00BC2110" w:rsidP="00946F37">
      <w:pPr>
        <w:jc w:val="center"/>
        <w:rPr>
          <w:sz w:val="28"/>
        </w:rPr>
      </w:pPr>
    </w:p>
    <w:p w14:paraId="17DCE678" w14:textId="77777777" w:rsidR="00BC2110" w:rsidRPr="006C591D" w:rsidRDefault="00BC2110" w:rsidP="00946F37">
      <w:pPr>
        <w:jc w:val="center"/>
        <w:rPr>
          <w:sz w:val="28"/>
        </w:rPr>
      </w:pPr>
    </w:p>
    <w:p w14:paraId="1082549A" w14:textId="005D8C09" w:rsidR="00382E97" w:rsidRPr="006C591D" w:rsidRDefault="00382E97" w:rsidP="00946F37">
      <w:pPr>
        <w:jc w:val="center"/>
        <w:rPr>
          <w:sz w:val="28"/>
          <w:szCs w:val="28"/>
        </w:rPr>
      </w:pPr>
      <w:r w:rsidRPr="006C591D">
        <w:rPr>
          <w:sz w:val="28"/>
        </w:rPr>
        <w:t>201</w:t>
      </w:r>
      <w:r w:rsidR="001A6094" w:rsidRPr="006C591D">
        <w:rPr>
          <w:sz w:val="28"/>
        </w:rPr>
        <w:t>8</w:t>
      </w:r>
      <w:r w:rsidRPr="006C591D">
        <w:rPr>
          <w:sz w:val="28"/>
        </w:rPr>
        <w:t xml:space="preserve"> </w:t>
      </w:r>
      <w:r w:rsidRPr="006C591D">
        <w:rPr>
          <w:sz w:val="28"/>
          <w:szCs w:val="28"/>
        </w:rPr>
        <w:t xml:space="preserve">г. </w:t>
      </w:r>
    </w:p>
    <w:p w14:paraId="72F4449A" w14:textId="77777777" w:rsidR="00946F37" w:rsidRPr="006C591D" w:rsidRDefault="00946F37" w:rsidP="00946F37">
      <w:pPr>
        <w:jc w:val="center"/>
        <w:rPr>
          <w:sz w:val="32"/>
          <w:szCs w:val="32"/>
        </w:rPr>
      </w:pPr>
    </w:p>
    <w:p w14:paraId="1FF8ABAD" w14:textId="77777777" w:rsidR="00BC2110" w:rsidRPr="006C591D" w:rsidRDefault="00BC2110">
      <w:pPr>
        <w:autoSpaceDE/>
        <w:autoSpaceDN/>
        <w:spacing w:line="360" w:lineRule="auto"/>
        <w:ind w:left="709"/>
      </w:pPr>
      <w:r w:rsidRPr="006C591D">
        <w:br w:type="page"/>
      </w:r>
    </w:p>
    <w:p w14:paraId="21DEDCB3" w14:textId="77777777" w:rsidR="00946F37" w:rsidRPr="006C591D" w:rsidRDefault="00946F37" w:rsidP="00946F37">
      <w:pPr>
        <w:jc w:val="center"/>
      </w:pPr>
    </w:p>
    <w:p w14:paraId="7DC57220" w14:textId="77777777" w:rsidR="00946F37" w:rsidRPr="006C591D" w:rsidRDefault="00946F37" w:rsidP="00946F37">
      <w:pPr>
        <w:jc w:val="center"/>
      </w:pPr>
    </w:p>
    <w:p w14:paraId="1AB8312F" w14:textId="77777777" w:rsidR="00946F37" w:rsidRPr="006C591D" w:rsidRDefault="00946F37" w:rsidP="007A6641">
      <w:pPr>
        <w:jc w:val="center"/>
      </w:pPr>
    </w:p>
    <w:p w14:paraId="27439FC8" w14:textId="77777777" w:rsidR="00946F37" w:rsidRPr="006C591D" w:rsidRDefault="00946F37" w:rsidP="007A6641">
      <w:pPr>
        <w:pStyle w:val="ConsPlusNormal"/>
        <w:ind w:firstLine="0"/>
        <w:rPr>
          <w:rFonts w:ascii="Times New Roman" w:hAnsi="Times New Roman" w:cs="Times New Roman"/>
          <w:b/>
          <w:spacing w:val="60"/>
          <w:sz w:val="28"/>
          <w:szCs w:val="28"/>
        </w:rPr>
      </w:pPr>
      <w:r w:rsidRPr="006C591D">
        <w:rPr>
          <w:rFonts w:ascii="Times New Roman" w:hAnsi="Times New Roman" w:cs="Times New Roman"/>
          <w:b/>
          <w:spacing w:val="60"/>
          <w:sz w:val="28"/>
          <w:szCs w:val="28"/>
        </w:rPr>
        <w:t>ОГЛАВЛЕНИЕ</w:t>
      </w:r>
    </w:p>
    <w:p w14:paraId="68558EF9" w14:textId="77777777" w:rsidR="00946F37" w:rsidRPr="006C591D" w:rsidRDefault="00946F37" w:rsidP="00946F37">
      <w:pPr>
        <w:pStyle w:val="ConsPlusNormal"/>
        <w:ind w:firstLine="540"/>
        <w:jc w:val="both"/>
        <w:rPr>
          <w:rFonts w:ascii="Garamond" w:hAnsi="Garamond" w:cs="Times New Roman"/>
          <w:b/>
          <w:color w:val="000000"/>
          <w:sz w:val="22"/>
          <w:szCs w:val="22"/>
        </w:rPr>
      </w:pPr>
    </w:p>
    <w:sdt>
      <w:sdtPr>
        <w:rPr>
          <w:rFonts w:ascii="Times New Roman" w:eastAsia="Times New Roman" w:hAnsi="Times New Roman" w:cs="Times New Roman"/>
          <w:b w:val="0"/>
          <w:bCs w:val="0"/>
          <w:noProof/>
          <w:color w:val="auto"/>
          <w:sz w:val="18"/>
          <w:szCs w:val="18"/>
          <w:lang w:eastAsia="ru-RU"/>
        </w:rPr>
        <w:id w:val="17453502"/>
        <w:docPartObj>
          <w:docPartGallery w:val="Table of Contents"/>
          <w:docPartUnique/>
        </w:docPartObj>
      </w:sdtPr>
      <w:sdtEndPr>
        <w:rPr>
          <w:b/>
        </w:rPr>
      </w:sdtEndPr>
      <w:sdtContent>
        <w:p w14:paraId="355AE610" w14:textId="77777777" w:rsidR="00946F37" w:rsidRPr="006C591D" w:rsidRDefault="00946F37" w:rsidP="00F85702">
          <w:pPr>
            <w:pStyle w:val="af2"/>
            <w:spacing w:before="0" w:after="120" w:line="360" w:lineRule="auto"/>
            <w:rPr>
              <w:rFonts w:ascii="Times New Roman" w:hAnsi="Times New Roman" w:cs="Times New Roman"/>
              <w:sz w:val="22"/>
              <w:szCs w:val="22"/>
            </w:rPr>
          </w:pPr>
        </w:p>
        <w:p w14:paraId="07B1488C" w14:textId="77777777" w:rsidR="00F157CD" w:rsidRPr="006C591D" w:rsidRDefault="00946F37" w:rsidP="00903109">
          <w:pPr>
            <w:pStyle w:val="12"/>
            <w:rPr>
              <w:rFonts w:asciiTheme="minorHAnsi" w:eastAsiaTheme="minorEastAsia" w:hAnsiTheme="minorHAnsi" w:cstheme="minorBidi"/>
              <w:sz w:val="22"/>
              <w:szCs w:val="22"/>
            </w:rPr>
          </w:pPr>
          <w:r w:rsidRPr="006C591D">
            <w:rPr>
              <w:sz w:val="22"/>
              <w:szCs w:val="22"/>
            </w:rPr>
            <w:fldChar w:fldCharType="begin"/>
          </w:r>
          <w:r w:rsidRPr="006C591D">
            <w:rPr>
              <w:sz w:val="22"/>
              <w:szCs w:val="22"/>
            </w:rPr>
            <w:instrText xml:space="preserve"> TOC \o "1-3" \h \z \u </w:instrText>
          </w:r>
          <w:r w:rsidRPr="006C591D">
            <w:rPr>
              <w:sz w:val="22"/>
              <w:szCs w:val="22"/>
            </w:rPr>
            <w:fldChar w:fldCharType="separate"/>
          </w:r>
          <w:hyperlink w:anchor="_Toc513556168" w:history="1">
            <w:r w:rsidR="00F157CD" w:rsidRPr="006C591D">
              <w:rPr>
                <w:rStyle w:val="ad"/>
              </w:rPr>
              <w:t>Статья 1. ОБЩИЕ ПОЛОЖЕНИЯ</w:t>
            </w:r>
            <w:r w:rsidR="00F157CD" w:rsidRPr="006C591D">
              <w:rPr>
                <w:webHidden/>
              </w:rPr>
              <w:tab/>
            </w:r>
            <w:r w:rsidR="00F157CD" w:rsidRPr="006C591D">
              <w:rPr>
                <w:webHidden/>
              </w:rPr>
              <w:fldChar w:fldCharType="begin"/>
            </w:r>
            <w:r w:rsidR="00F157CD" w:rsidRPr="006C591D">
              <w:rPr>
                <w:webHidden/>
              </w:rPr>
              <w:instrText xml:space="preserve"> PAGEREF _Toc513556168 \h </w:instrText>
            </w:r>
            <w:r w:rsidR="00F157CD" w:rsidRPr="006C591D">
              <w:rPr>
                <w:webHidden/>
              </w:rPr>
            </w:r>
            <w:r w:rsidR="00F157CD" w:rsidRPr="006C591D">
              <w:rPr>
                <w:webHidden/>
              </w:rPr>
              <w:fldChar w:fldCharType="separate"/>
            </w:r>
            <w:r w:rsidR="005B6102">
              <w:rPr>
                <w:webHidden/>
              </w:rPr>
              <w:t>3</w:t>
            </w:r>
            <w:r w:rsidR="00F157CD" w:rsidRPr="006C591D">
              <w:rPr>
                <w:webHidden/>
              </w:rPr>
              <w:fldChar w:fldCharType="end"/>
            </w:r>
          </w:hyperlink>
        </w:p>
        <w:p w14:paraId="3738DA3B" w14:textId="5E11B95B" w:rsidR="00F157CD" w:rsidRPr="006C591D" w:rsidRDefault="008C55D6" w:rsidP="00903109">
          <w:pPr>
            <w:pStyle w:val="12"/>
            <w:rPr>
              <w:rFonts w:asciiTheme="minorHAnsi" w:eastAsiaTheme="minorEastAsia" w:hAnsiTheme="minorHAnsi" w:cstheme="minorBidi"/>
              <w:sz w:val="22"/>
              <w:szCs w:val="22"/>
            </w:rPr>
          </w:pPr>
          <w:hyperlink w:anchor="_Toc513556169" w:history="1">
            <w:r w:rsidR="00F157CD" w:rsidRPr="006C591D">
              <w:rPr>
                <w:rStyle w:val="ad"/>
              </w:rPr>
              <w:t>Статья 2. ЦЕЛИ И ВИДЫ ДЕЯТЕЛЬНОСТИ</w:t>
            </w:r>
            <w:r w:rsidR="00F157CD" w:rsidRPr="006C591D">
              <w:rPr>
                <w:webHidden/>
              </w:rPr>
              <w:tab/>
            </w:r>
            <w:r w:rsidR="00F157CD" w:rsidRPr="006C591D">
              <w:rPr>
                <w:webHidden/>
              </w:rPr>
              <w:fldChar w:fldCharType="begin"/>
            </w:r>
            <w:r w:rsidR="00F157CD" w:rsidRPr="006C591D">
              <w:rPr>
                <w:webHidden/>
              </w:rPr>
              <w:instrText xml:space="preserve"> PAGEREF _Toc513556169 \h </w:instrText>
            </w:r>
            <w:r w:rsidR="00F157CD" w:rsidRPr="006C591D">
              <w:rPr>
                <w:webHidden/>
              </w:rPr>
            </w:r>
            <w:r w:rsidR="00F157CD" w:rsidRPr="006C591D">
              <w:rPr>
                <w:webHidden/>
              </w:rPr>
              <w:fldChar w:fldCharType="separate"/>
            </w:r>
            <w:r w:rsidR="005B6102">
              <w:rPr>
                <w:webHidden/>
              </w:rPr>
              <w:t>4</w:t>
            </w:r>
            <w:r w:rsidR="00F157CD" w:rsidRPr="006C591D">
              <w:rPr>
                <w:webHidden/>
              </w:rPr>
              <w:fldChar w:fldCharType="end"/>
            </w:r>
          </w:hyperlink>
        </w:p>
        <w:p w14:paraId="1B18EC31" w14:textId="77777777" w:rsidR="00F157CD" w:rsidRPr="006C591D" w:rsidRDefault="008C55D6" w:rsidP="00903109">
          <w:pPr>
            <w:pStyle w:val="12"/>
            <w:rPr>
              <w:rFonts w:asciiTheme="minorHAnsi" w:eastAsiaTheme="minorEastAsia" w:hAnsiTheme="minorHAnsi" w:cstheme="minorBidi"/>
              <w:sz w:val="22"/>
              <w:szCs w:val="22"/>
            </w:rPr>
          </w:pPr>
          <w:hyperlink w:anchor="_Toc513556170" w:history="1">
            <w:r w:rsidR="00F157CD" w:rsidRPr="006C591D">
              <w:rPr>
                <w:rStyle w:val="ad"/>
              </w:rPr>
              <w:t>Статья 3. ОСНОВНЫЕ ПОЛОЖЕНИЯ ОБ ОБЩЕСТВЕ</w:t>
            </w:r>
            <w:r w:rsidR="00F157CD" w:rsidRPr="006C591D">
              <w:rPr>
                <w:webHidden/>
              </w:rPr>
              <w:tab/>
            </w:r>
            <w:r w:rsidR="00F157CD" w:rsidRPr="006C591D">
              <w:rPr>
                <w:webHidden/>
              </w:rPr>
              <w:fldChar w:fldCharType="begin"/>
            </w:r>
            <w:r w:rsidR="00F157CD" w:rsidRPr="006C591D">
              <w:rPr>
                <w:webHidden/>
              </w:rPr>
              <w:instrText xml:space="preserve"> PAGEREF _Toc513556170 \h </w:instrText>
            </w:r>
            <w:r w:rsidR="00F157CD" w:rsidRPr="006C591D">
              <w:rPr>
                <w:webHidden/>
              </w:rPr>
            </w:r>
            <w:r w:rsidR="00F157CD" w:rsidRPr="006C591D">
              <w:rPr>
                <w:webHidden/>
              </w:rPr>
              <w:fldChar w:fldCharType="separate"/>
            </w:r>
            <w:r w:rsidR="005B6102">
              <w:rPr>
                <w:webHidden/>
              </w:rPr>
              <w:t>5</w:t>
            </w:r>
            <w:r w:rsidR="00F157CD" w:rsidRPr="006C591D">
              <w:rPr>
                <w:webHidden/>
              </w:rPr>
              <w:fldChar w:fldCharType="end"/>
            </w:r>
          </w:hyperlink>
        </w:p>
        <w:p w14:paraId="2629D6B7" w14:textId="77777777" w:rsidR="00F157CD" w:rsidRPr="006C591D" w:rsidRDefault="008C55D6" w:rsidP="00903109">
          <w:pPr>
            <w:pStyle w:val="12"/>
            <w:rPr>
              <w:rFonts w:asciiTheme="minorHAnsi" w:eastAsiaTheme="minorEastAsia" w:hAnsiTheme="minorHAnsi" w:cstheme="minorBidi"/>
              <w:sz w:val="22"/>
              <w:szCs w:val="22"/>
            </w:rPr>
          </w:pPr>
          <w:hyperlink w:anchor="_Toc513556171" w:history="1">
            <w:r w:rsidR="00F157CD" w:rsidRPr="006C591D">
              <w:rPr>
                <w:rStyle w:val="ad"/>
              </w:rPr>
              <w:t>Статья 4. УСТАВНЫЙ КАПИТАЛ И АКЦИИ ОБЩЕСТВА</w:t>
            </w:r>
            <w:r w:rsidR="00F157CD" w:rsidRPr="006C591D">
              <w:rPr>
                <w:webHidden/>
              </w:rPr>
              <w:tab/>
            </w:r>
            <w:r w:rsidR="00F157CD" w:rsidRPr="006C591D">
              <w:rPr>
                <w:webHidden/>
              </w:rPr>
              <w:fldChar w:fldCharType="begin"/>
            </w:r>
            <w:r w:rsidR="00F157CD" w:rsidRPr="006C591D">
              <w:rPr>
                <w:webHidden/>
              </w:rPr>
              <w:instrText xml:space="preserve"> PAGEREF _Toc513556171 \h </w:instrText>
            </w:r>
            <w:r w:rsidR="00F157CD" w:rsidRPr="006C591D">
              <w:rPr>
                <w:webHidden/>
              </w:rPr>
            </w:r>
            <w:r w:rsidR="00F157CD" w:rsidRPr="006C591D">
              <w:rPr>
                <w:webHidden/>
              </w:rPr>
              <w:fldChar w:fldCharType="separate"/>
            </w:r>
            <w:r w:rsidR="005B6102">
              <w:rPr>
                <w:webHidden/>
              </w:rPr>
              <w:t>6</w:t>
            </w:r>
            <w:r w:rsidR="00F157CD" w:rsidRPr="006C591D">
              <w:rPr>
                <w:webHidden/>
              </w:rPr>
              <w:fldChar w:fldCharType="end"/>
            </w:r>
          </w:hyperlink>
        </w:p>
        <w:p w14:paraId="2E1EE5D3" w14:textId="77777777" w:rsidR="00F157CD" w:rsidRPr="006C591D" w:rsidRDefault="008C55D6" w:rsidP="00903109">
          <w:pPr>
            <w:pStyle w:val="12"/>
            <w:rPr>
              <w:rFonts w:asciiTheme="minorHAnsi" w:eastAsiaTheme="minorEastAsia" w:hAnsiTheme="minorHAnsi" w:cstheme="minorBidi"/>
              <w:sz w:val="22"/>
              <w:szCs w:val="22"/>
            </w:rPr>
          </w:pPr>
          <w:hyperlink w:anchor="_Toc513556172" w:history="1">
            <w:r w:rsidR="00F157CD" w:rsidRPr="006C591D">
              <w:rPr>
                <w:rStyle w:val="ad"/>
              </w:rPr>
              <w:t>Статья 5. ИМУЩЕСТВО, ФОНДЫ, УЧЕТ И ОТЧЕТНОСТЬ</w:t>
            </w:r>
            <w:r w:rsidR="00F157CD" w:rsidRPr="006C591D">
              <w:rPr>
                <w:webHidden/>
              </w:rPr>
              <w:tab/>
            </w:r>
            <w:r w:rsidR="00F157CD" w:rsidRPr="006C591D">
              <w:rPr>
                <w:webHidden/>
              </w:rPr>
              <w:fldChar w:fldCharType="begin"/>
            </w:r>
            <w:r w:rsidR="00F157CD" w:rsidRPr="006C591D">
              <w:rPr>
                <w:webHidden/>
              </w:rPr>
              <w:instrText xml:space="preserve"> PAGEREF _Toc513556172 \h </w:instrText>
            </w:r>
            <w:r w:rsidR="00F157CD" w:rsidRPr="006C591D">
              <w:rPr>
                <w:webHidden/>
              </w:rPr>
            </w:r>
            <w:r w:rsidR="00F157CD" w:rsidRPr="006C591D">
              <w:rPr>
                <w:webHidden/>
              </w:rPr>
              <w:fldChar w:fldCharType="separate"/>
            </w:r>
            <w:r w:rsidR="005B6102">
              <w:rPr>
                <w:webHidden/>
              </w:rPr>
              <w:t>9</w:t>
            </w:r>
            <w:r w:rsidR="00F157CD" w:rsidRPr="006C591D">
              <w:rPr>
                <w:webHidden/>
              </w:rPr>
              <w:fldChar w:fldCharType="end"/>
            </w:r>
          </w:hyperlink>
        </w:p>
        <w:p w14:paraId="7263A418" w14:textId="77777777" w:rsidR="00F157CD" w:rsidRPr="006C591D" w:rsidRDefault="008C55D6" w:rsidP="00903109">
          <w:pPr>
            <w:pStyle w:val="12"/>
            <w:rPr>
              <w:rFonts w:asciiTheme="minorHAnsi" w:eastAsiaTheme="minorEastAsia" w:hAnsiTheme="minorHAnsi" w:cstheme="minorBidi"/>
              <w:sz w:val="22"/>
              <w:szCs w:val="22"/>
            </w:rPr>
          </w:pPr>
          <w:hyperlink w:anchor="_Toc513556173" w:history="1">
            <w:r w:rsidR="00F157CD" w:rsidRPr="006C591D">
              <w:rPr>
                <w:rStyle w:val="ad"/>
              </w:rPr>
              <w:t>Статья 6. ПРАВА И ОБЯЗАННОСТИ АКЦИОНЕРОВ. РЕЕСТР АКЦИОНЕРОВ</w:t>
            </w:r>
            <w:r w:rsidR="00F157CD" w:rsidRPr="006C591D">
              <w:rPr>
                <w:webHidden/>
              </w:rPr>
              <w:tab/>
            </w:r>
            <w:r w:rsidR="00F157CD" w:rsidRPr="006C591D">
              <w:rPr>
                <w:webHidden/>
              </w:rPr>
              <w:fldChar w:fldCharType="begin"/>
            </w:r>
            <w:r w:rsidR="00F157CD" w:rsidRPr="006C591D">
              <w:rPr>
                <w:webHidden/>
              </w:rPr>
              <w:instrText xml:space="preserve"> PAGEREF _Toc513556173 \h </w:instrText>
            </w:r>
            <w:r w:rsidR="00F157CD" w:rsidRPr="006C591D">
              <w:rPr>
                <w:webHidden/>
              </w:rPr>
            </w:r>
            <w:r w:rsidR="00F157CD" w:rsidRPr="006C591D">
              <w:rPr>
                <w:webHidden/>
              </w:rPr>
              <w:fldChar w:fldCharType="separate"/>
            </w:r>
            <w:r w:rsidR="005B6102">
              <w:rPr>
                <w:webHidden/>
              </w:rPr>
              <w:t>10</w:t>
            </w:r>
            <w:r w:rsidR="00F157CD" w:rsidRPr="006C591D">
              <w:rPr>
                <w:webHidden/>
              </w:rPr>
              <w:fldChar w:fldCharType="end"/>
            </w:r>
          </w:hyperlink>
        </w:p>
        <w:p w14:paraId="739B21C1" w14:textId="77777777" w:rsidR="00F157CD" w:rsidRPr="006C591D" w:rsidRDefault="008C55D6" w:rsidP="00903109">
          <w:pPr>
            <w:pStyle w:val="12"/>
            <w:rPr>
              <w:rFonts w:asciiTheme="minorHAnsi" w:eastAsiaTheme="minorEastAsia" w:hAnsiTheme="minorHAnsi" w:cstheme="minorBidi"/>
              <w:sz w:val="22"/>
              <w:szCs w:val="22"/>
            </w:rPr>
          </w:pPr>
          <w:hyperlink w:anchor="_Toc513556174" w:history="1">
            <w:r w:rsidR="00F157CD" w:rsidRPr="006C591D">
              <w:rPr>
                <w:rStyle w:val="ad"/>
              </w:rPr>
              <w:t>Статья 7. УПРАВЛЕНИЕ ОБЩЕСТВОМ. ОБЩЕЕ СОБРАНИЕ АКЦИОНЕРОВ</w:t>
            </w:r>
            <w:r w:rsidR="00F157CD" w:rsidRPr="006C591D">
              <w:rPr>
                <w:webHidden/>
              </w:rPr>
              <w:tab/>
            </w:r>
            <w:r w:rsidR="00F157CD" w:rsidRPr="006C591D">
              <w:rPr>
                <w:webHidden/>
              </w:rPr>
              <w:fldChar w:fldCharType="begin"/>
            </w:r>
            <w:r w:rsidR="00F157CD" w:rsidRPr="006C591D">
              <w:rPr>
                <w:webHidden/>
              </w:rPr>
              <w:instrText xml:space="preserve"> PAGEREF _Toc513556174 \h </w:instrText>
            </w:r>
            <w:r w:rsidR="00F157CD" w:rsidRPr="006C591D">
              <w:rPr>
                <w:webHidden/>
              </w:rPr>
            </w:r>
            <w:r w:rsidR="00F157CD" w:rsidRPr="006C591D">
              <w:rPr>
                <w:webHidden/>
              </w:rPr>
              <w:fldChar w:fldCharType="separate"/>
            </w:r>
            <w:r w:rsidR="005B6102">
              <w:rPr>
                <w:webHidden/>
              </w:rPr>
              <w:t>12</w:t>
            </w:r>
            <w:r w:rsidR="00F157CD" w:rsidRPr="006C591D">
              <w:rPr>
                <w:webHidden/>
              </w:rPr>
              <w:fldChar w:fldCharType="end"/>
            </w:r>
          </w:hyperlink>
        </w:p>
        <w:p w14:paraId="216ADED4" w14:textId="77777777" w:rsidR="00F157CD" w:rsidRPr="006C591D" w:rsidRDefault="008C55D6" w:rsidP="00903109">
          <w:pPr>
            <w:pStyle w:val="12"/>
            <w:rPr>
              <w:rFonts w:asciiTheme="minorHAnsi" w:eastAsiaTheme="minorEastAsia" w:hAnsiTheme="minorHAnsi" w:cstheme="minorBidi"/>
              <w:sz w:val="22"/>
              <w:szCs w:val="22"/>
            </w:rPr>
          </w:pPr>
          <w:hyperlink w:anchor="_Toc513556175" w:history="1">
            <w:r w:rsidR="00F157CD" w:rsidRPr="006C591D">
              <w:rPr>
                <w:rStyle w:val="ad"/>
              </w:rPr>
              <w:t>Статья 8. СОВЕТ ДИРЕКТОРОВ</w:t>
            </w:r>
            <w:r w:rsidR="00F157CD" w:rsidRPr="006C591D">
              <w:rPr>
                <w:webHidden/>
              </w:rPr>
              <w:tab/>
            </w:r>
            <w:r w:rsidR="00F157CD" w:rsidRPr="006C591D">
              <w:rPr>
                <w:webHidden/>
              </w:rPr>
              <w:fldChar w:fldCharType="begin"/>
            </w:r>
            <w:r w:rsidR="00F157CD" w:rsidRPr="006C591D">
              <w:rPr>
                <w:webHidden/>
              </w:rPr>
              <w:instrText xml:space="preserve"> PAGEREF _Toc513556175 \h </w:instrText>
            </w:r>
            <w:r w:rsidR="00F157CD" w:rsidRPr="006C591D">
              <w:rPr>
                <w:webHidden/>
              </w:rPr>
            </w:r>
            <w:r w:rsidR="00F157CD" w:rsidRPr="006C591D">
              <w:rPr>
                <w:webHidden/>
              </w:rPr>
              <w:fldChar w:fldCharType="separate"/>
            </w:r>
            <w:r w:rsidR="005B6102">
              <w:rPr>
                <w:webHidden/>
              </w:rPr>
              <w:t>19</w:t>
            </w:r>
            <w:r w:rsidR="00F157CD" w:rsidRPr="006C591D">
              <w:rPr>
                <w:webHidden/>
              </w:rPr>
              <w:fldChar w:fldCharType="end"/>
            </w:r>
          </w:hyperlink>
        </w:p>
        <w:p w14:paraId="1BF32C48" w14:textId="77777777" w:rsidR="00F157CD" w:rsidRPr="006C591D" w:rsidRDefault="008C55D6" w:rsidP="00903109">
          <w:pPr>
            <w:pStyle w:val="12"/>
            <w:rPr>
              <w:rFonts w:asciiTheme="minorHAnsi" w:eastAsiaTheme="minorEastAsia" w:hAnsiTheme="minorHAnsi" w:cstheme="minorBidi"/>
              <w:sz w:val="22"/>
              <w:szCs w:val="22"/>
            </w:rPr>
          </w:pPr>
          <w:hyperlink w:anchor="_Toc513556176" w:history="1">
            <w:r w:rsidR="00F157CD" w:rsidRPr="006C591D">
              <w:rPr>
                <w:rStyle w:val="ad"/>
              </w:rPr>
              <w:t>Статья 9. ПРАВЛЕНИЕ</w:t>
            </w:r>
            <w:r w:rsidR="00F157CD" w:rsidRPr="006C591D">
              <w:rPr>
                <w:webHidden/>
              </w:rPr>
              <w:tab/>
            </w:r>
            <w:r w:rsidR="00F157CD" w:rsidRPr="006C591D">
              <w:rPr>
                <w:webHidden/>
              </w:rPr>
              <w:fldChar w:fldCharType="begin"/>
            </w:r>
            <w:r w:rsidR="00F157CD" w:rsidRPr="006C591D">
              <w:rPr>
                <w:webHidden/>
              </w:rPr>
              <w:instrText xml:space="preserve"> PAGEREF _Toc513556176 \h </w:instrText>
            </w:r>
            <w:r w:rsidR="00F157CD" w:rsidRPr="006C591D">
              <w:rPr>
                <w:webHidden/>
              </w:rPr>
            </w:r>
            <w:r w:rsidR="00F157CD" w:rsidRPr="006C591D">
              <w:rPr>
                <w:webHidden/>
              </w:rPr>
              <w:fldChar w:fldCharType="separate"/>
            </w:r>
            <w:r w:rsidR="005B6102">
              <w:rPr>
                <w:webHidden/>
              </w:rPr>
              <w:t>27</w:t>
            </w:r>
            <w:r w:rsidR="00F157CD" w:rsidRPr="006C591D">
              <w:rPr>
                <w:webHidden/>
              </w:rPr>
              <w:fldChar w:fldCharType="end"/>
            </w:r>
          </w:hyperlink>
        </w:p>
        <w:p w14:paraId="5AF681A6" w14:textId="77777777" w:rsidR="00F157CD" w:rsidRPr="006C591D" w:rsidRDefault="008C55D6" w:rsidP="00903109">
          <w:pPr>
            <w:pStyle w:val="12"/>
            <w:rPr>
              <w:rFonts w:asciiTheme="minorHAnsi" w:eastAsiaTheme="minorEastAsia" w:hAnsiTheme="minorHAnsi" w:cstheme="minorBidi"/>
              <w:sz w:val="22"/>
              <w:szCs w:val="22"/>
            </w:rPr>
          </w:pPr>
          <w:hyperlink w:anchor="_Toc513556177" w:history="1">
            <w:r w:rsidR="00F157CD" w:rsidRPr="006C591D">
              <w:rPr>
                <w:rStyle w:val="ad"/>
              </w:rPr>
              <w:t>Статья 10.  ГЕНЕРАЛЬНЫЙ ДИРЕКТОР</w:t>
            </w:r>
            <w:r w:rsidR="00F157CD" w:rsidRPr="006C591D">
              <w:rPr>
                <w:webHidden/>
              </w:rPr>
              <w:tab/>
            </w:r>
            <w:r w:rsidR="00F157CD" w:rsidRPr="006C591D">
              <w:rPr>
                <w:webHidden/>
              </w:rPr>
              <w:fldChar w:fldCharType="begin"/>
            </w:r>
            <w:r w:rsidR="00F157CD" w:rsidRPr="006C591D">
              <w:rPr>
                <w:webHidden/>
              </w:rPr>
              <w:instrText xml:space="preserve"> PAGEREF _Toc513556177 \h </w:instrText>
            </w:r>
            <w:r w:rsidR="00F157CD" w:rsidRPr="006C591D">
              <w:rPr>
                <w:webHidden/>
              </w:rPr>
            </w:r>
            <w:r w:rsidR="00F157CD" w:rsidRPr="006C591D">
              <w:rPr>
                <w:webHidden/>
              </w:rPr>
              <w:fldChar w:fldCharType="separate"/>
            </w:r>
            <w:r w:rsidR="005B6102">
              <w:rPr>
                <w:webHidden/>
              </w:rPr>
              <w:t>29</w:t>
            </w:r>
            <w:r w:rsidR="00F157CD" w:rsidRPr="006C591D">
              <w:rPr>
                <w:webHidden/>
              </w:rPr>
              <w:fldChar w:fldCharType="end"/>
            </w:r>
          </w:hyperlink>
        </w:p>
        <w:p w14:paraId="3DD89FB0" w14:textId="77777777" w:rsidR="00F157CD" w:rsidRPr="006C591D" w:rsidRDefault="008C55D6" w:rsidP="00903109">
          <w:pPr>
            <w:pStyle w:val="12"/>
            <w:rPr>
              <w:rStyle w:val="ad"/>
            </w:rPr>
          </w:pPr>
          <w:hyperlink w:anchor="_Toc513556178" w:history="1">
            <w:r w:rsidR="00F157CD" w:rsidRPr="006C591D">
              <w:rPr>
                <w:rStyle w:val="ad"/>
              </w:rPr>
              <w:t>Статья 11. КОНТРОЛЬ ЗА ФИНАНСОВО-ХОЗЯЙСТВЕННОЙ ДЕЯТЕЛЬНОСТЬЮ</w:t>
            </w:r>
            <w:r w:rsidR="00F157CD" w:rsidRPr="006C591D">
              <w:rPr>
                <w:webHidden/>
              </w:rPr>
              <w:tab/>
            </w:r>
            <w:r w:rsidR="00F157CD" w:rsidRPr="006C591D">
              <w:rPr>
                <w:webHidden/>
              </w:rPr>
              <w:fldChar w:fldCharType="begin"/>
            </w:r>
            <w:r w:rsidR="00F157CD" w:rsidRPr="006C591D">
              <w:rPr>
                <w:webHidden/>
              </w:rPr>
              <w:instrText xml:space="preserve"> PAGEREF _Toc513556178 \h </w:instrText>
            </w:r>
            <w:r w:rsidR="00F157CD" w:rsidRPr="006C591D">
              <w:rPr>
                <w:webHidden/>
              </w:rPr>
            </w:r>
            <w:r w:rsidR="00F157CD" w:rsidRPr="006C591D">
              <w:rPr>
                <w:webHidden/>
              </w:rPr>
              <w:fldChar w:fldCharType="separate"/>
            </w:r>
            <w:r w:rsidR="005B6102">
              <w:rPr>
                <w:webHidden/>
              </w:rPr>
              <w:t>32</w:t>
            </w:r>
            <w:r w:rsidR="00F157CD" w:rsidRPr="006C591D">
              <w:rPr>
                <w:webHidden/>
              </w:rPr>
              <w:fldChar w:fldCharType="end"/>
            </w:r>
          </w:hyperlink>
        </w:p>
        <w:p w14:paraId="2DEECF5C" w14:textId="357F4F4F" w:rsidR="00D45ADE" w:rsidRPr="006C591D" w:rsidRDefault="00D45ADE" w:rsidP="00903109">
          <w:pPr>
            <w:rPr>
              <w:rFonts w:eastAsiaTheme="minorEastAsia"/>
              <w:b/>
            </w:rPr>
          </w:pPr>
          <w:r w:rsidRPr="006C591D">
            <w:rPr>
              <w:rFonts w:eastAsiaTheme="minorEastAsia"/>
              <w:b/>
            </w:rPr>
            <w:t>Статья 12. РАСПРЕДЕЛЕНИЕ ПРИБЫЛИ</w:t>
          </w:r>
        </w:p>
        <w:p w14:paraId="3A72E95F" w14:textId="2A27FE6D" w:rsidR="00F157CD" w:rsidRPr="006C591D" w:rsidRDefault="008C55D6" w:rsidP="00903109">
          <w:pPr>
            <w:pStyle w:val="12"/>
            <w:rPr>
              <w:rFonts w:asciiTheme="minorHAnsi" w:eastAsiaTheme="minorEastAsia" w:hAnsiTheme="minorHAnsi" w:cstheme="minorBidi"/>
              <w:sz w:val="22"/>
              <w:szCs w:val="22"/>
            </w:rPr>
          </w:pPr>
          <w:hyperlink w:anchor="_Toc513556179" w:history="1">
            <w:r w:rsidR="00F157CD" w:rsidRPr="006C591D">
              <w:rPr>
                <w:rStyle w:val="ad"/>
              </w:rPr>
              <w:t>Статья 1</w:t>
            </w:r>
            <w:r w:rsidR="00D45ADE" w:rsidRPr="006C591D">
              <w:rPr>
                <w:rStyle w:val="ad"/>
              </w:rPr>
              <w:t>3</w:t>
            </w:r>
            <w:r w:rsidR="00F157CD" w:rsidRPr="006C591D">
              <w:rPr>
                <w:rStyle w:val="ad"/>
              </w:rPr>
              <w:t xml:space="preserve">. </w:t>
            </w:r>
            <w:r w:rsidR="00F157CD" w:rsidRPr="006C591D">
              <w:rPr>
                <w:rStyle w:val="ad"/>
                <w:lang w:val="x-none" w:eastAsia="x-none"/>
              </w:rPr>
              <w:t>УЧЕТ И ОТЧЕТНОСТЬ. ДОКУМЕНТЫ ОБЩЕСТВА. ИНФОРМАЦИЯ ОБ ОБЩЕСТВЕ</w:t>
            </w:r>
            <w:r w:rsidR="00F157CD" w:rsidRPr="006C591D">
              <w:rPr>
                <w:webHidden/>
              </w:rPr>
              <w:tab/>
            </w:r>
            <w:r w:rsidR="00F157CD" w:rsidRPr="006C591D">
              <w:rPr>
                <w:webHidden/>
              </w:rPr>
              <w:fldChar w:fldCharType="begin"/>
            </w:r>
            <w:r w:rsidR="00F157CD" w:rsidRPr="006C591D">
              <w:rPr>
                <w:webHidden/>
              </w:rPr>
              <w:instrText xml:space="preserve"> PAGEREF _Toc513556179 \h </w:instrText>
            </w:r>
            <w:r w:rsidR="00F157CD" w:rsidRPr="006C591D">
              <w:rPr>
                <w:webHidden/>
              </w:rPr>
            </w:r>
            <w:r w:rsidR="00F157CD" w:rsidRPr="006C591D">
              <w:rPr>
                <w:webHidden/>
              </w:rPr>
              <w:fldChar w:fldCharType="separate"/>
            </w:r>
            <w:r w:rsidR="005B6102">
              <w:rPr>
                <w:webHidden/>
              </w:rPr>
              <w:t>34</w:t>
            </w:r>
            <w:r w:rsidR="00F157CD" w:rsidRPr="006C591D">
              <w:rPr>
                <w:webHidden/>
              </w:rPr>
              <w:fldChar w:fldCharType="end"/>
            </w:r>
          </w:hyperlink>
        </w:p>
        <w:p w14:paraId="656FB175" w14:textId="3F92E77D" w:rsidR="00F157CD" w:rsidRPr="006C591D" w:rsidRDefault="008C55D6" w:rsidP="00903109">
          <w:pPr>
            <w:pStyle w:val="12"/>
            <w:rPr>
              <w:rFonts w:asciiTheme="minorHAnsi" w:eastAsiaTheme="minorEastAsia" w:hAnsiTheme="minorHAnsi" w:cstheme="minorBidi"/>
              <w:sz w:val="22"/>
              <w:szCs w:val="22"/>
            </w:rPr>
          </w:pPr>
          <w:hyperlink w:anchor="_Toc513556180" w:history="1">
            <w:r w:rsidR="00F157CD" w:rsidRPr="006C591D">
              <w:rPr>
                <w:rStyle w:val="ad"/>
              </w:rPr>
              <w:t>Статья 1</w:t>
            </w:r>
            <w:r w:rsidR="00D45ADE" w:rsidRPr="006C591D">
              <w:rPr>
                <w:rStyle w:val="ad"/>
              </w:rPr>
              <w:t>4</w:t>
            </w:r>
            <w:r w:rsidR="00F157CD" w:rsidRPr="006C591D">
              <w:rPr>
                <w:rStyle w:val="ad"/>
              </w:rPr>
              <w:t>. РЕОРГАНИЗАЦИЯ И ЛИКВИДАЦИЯ</w:t>
            </w:r>
            <w:r w:rsidR="00F157CD" w:rsidRPr="006C591D">
              <w:rPr>
                <w:webHidden/>
              </w:rPr>
              <w:tab/>
            </w:r>
            <w:r w:rsidR="00F157CD" w:rsidRPr="006C591D">
              <w:rPr>
                <w:webHidden/>
              </w:rPr>
              <w:fldChar w:fldCharType="begin"/>
            </w:r>
            <w:r w:rsidR="00F157CD" w:rsidRPr="006C591D">
              <w:rPr>
                <w:webHidden/>
              </w:rPr>
              <w:instrText xml:space="preserve"> PAGEREF _Toc513556180 \h </w:instrText>
            </w:r>
            <w:r w:rsidR="00F157CD" w:rsidRPr="006C591D">
              <w:rPr>
                <w:webHidden/>
              </w:rPr>
            </w:r>
            <w:r w:rsidR="00F157CD" w:rsidRPr="006C591D">
              <w:rPr>
                <w:webHidden/>
              </w:rPr>
              <w:fldChar w:fldCharType="separate"/>
            </w:r>
            <w:r w:rsidR="005B6102">
              <w:rPr>
                <w:webHidden/>
              </w:rPr>
              <w:t>36</w:t>
            </w:r>
            <w:r w:rsidR="00F157CD" w:rsidRPr="006C591D">
              <w:rPr>
                <w:webHidden/>
              </w:rPr>
              <w:fldChar w:fldCharType="end"/>
            </w:r>
          </w:hyperlink>
        </w:p>
        <w:p w14:paraId="08F7CE71" w14:textId="1FDE8779" w:rsidR="00F157CD" w:rsidRPr="006C591D" w:rsidRDefault="008C55D6" w:rsidP="00903109">
          <w:pPr>
            <w:pStyle w:val="12"/>
            <w:rPr>
              <w:rFonts w:asciiTheme="minorHAnsi" w:eastAsiaTheme="minorEastAsia" w:hAnsiTheme="minorHAnsi" w:cstheme="minorBidi"/>
              <w:sz w:val="22"/>
              <w:szCs w:val="22"/>
            </w:rPr>
          </w:pPr>
          <w:hyperlink w:anchor="_Toc513556181" w:history="1">
            <w:r w:rsidR="00F157CD" w:rsidRPr="006C591D">
              <w:rPr>
                <w:rStyle w:val="ad"/>
              </w:rPr>
              <w:t>Статья 1</w:t>
            </w:r>
            <w:r w:rsidR="00D45ADE" w:rsidRPr="006C591D">
              <w:rPr>
                <w:rStyle w:val="ad"/>
              </w:rPr>
              <w:t>5</w:t>
            </w:r>
            <w:r w:rsidR="00F157CD" w:rsidRPr="006C591D">
              <w:rPr>
                <w:rStyle w:val="ad"/>
              </w:rPr>
              <w:t>. ДЕЙСТВИЕ УСТАВА ОБЩЕСТВА</w:t>
            </w:r>
            <w:r w:rsidR="00F157CD" w:rsidRPr="006C591D">
              <w:rPr>
                <w:webHidden/>
              </w:rPr>
              <w:tab/>
            </w:r>
            <w:r w:rsidR="00F157CD" w:rsidRPr="006C591D">
              <w:rPr>
                <w:webHidden/>
              </w:rPr>
              <w:fldChar w:fldCharType="begin"/>
            </w:r>
            <w:r w:rsidR="00F157CD" w:rsidRPr="006C591D">
              <w:rPr>
                <w:webHidden/>
              </w:rPr>
              <w:instrText xml:space="preserve"> PAGEREF _Toc513556181 \h </w:instrText>
            </w:r>
            <w:r w:rsidR="00F157CD" w:rsidRPr="006C591D">
              <w:rPr>
                <w:webHidden/>
              </w:rPr>
            </w:r>
            <w:r w:rsidR="00F157CD" w:rsidRPr="006C591D">
              <w:rPr>
                <w:webHidden/>
              </w:rPr>
              <w:fldChar w:fldCharType="separate"/>
            </w:r>
            <w:r w:rsidR="005B6102">
              <w:rPr>
                <w:webHidden/>
              </w:rPr>
              <w:t>38</w:t>
            </w:r>
            <w:r w:rsidR="00F157CD" w:rsidRPr="006C591D">
              <w:rPr>
                <w:webHidden/>
              </w:rPr>
              <w:fldChar w:fldCharType="end"/>
            </w:r>
          </w:hyperlink>
        </w:p>
        <w:p w14:paraId="3559E52D" w14:textId="1A6A1836" w:rsidR="00437A0F" w:rsidRPr="006C591D" w:rsidRDefault="00946F37" w:rsidP="00903109">
          <w:pPr>
            <w:pStyle w:val="12"/>
          </w:pPr>
          <w:r w:rsidRPr="006C591D">
            <w:rPr>
              <w:sz w:val="22"/>
              <w:szCs w:val="22"/>
            </w:rPr>
            <w:fldChar w:fldCharType="end"/>
          </w:r>
        </w:p>
      </w:sdtContent>
    </w:sdt>
    <w:p w14:paraId="54B9BD0C" w14:textId="77777777" w:rsidR="00946F37" w:rsidRPr="006C591D" w:rsidRDefault="00946F37" w:rsidP="00946F37">
      <w:pPr>
        <w:pStyle w:val="ConsPlusNormal"/>
        <w:ind w:firstLine="0"/>
        <w:jc w:val="center"/>
        <w:outlineLvl w:val="0"/>
        <w:rPr>
          <w:rFonts w:ascii="Times New Roman" w:hAnsi="Times New Roman" w:cs="Times New Roman"/>
          <w:b/>
          <w:sz w:val="24"/>
          <w:szCs w:val="24"/>
        </w:rPr>
      </w:pPr>
      <w:r w:rsidRPr="006C591D">
        <w:rPr>
          <w:b/>
        </w:rPr>
        <w:br w:type="page"/>
      </w:r>
      <w:bookmarkStart w:id="1" w:name="_Toc370422517"/>
      <w:bookmarkStart w:id="2" w:name="_Toc513556168"/>
      <w:r w:rsidRPr="006C591D">
        <w:rPr>
          <w:rFonts w:ascii="Times New Roman" w:hAnsi="Times New Roman" w:cs="Times New Roman"/>
          <w:b/>
          <w:sz w:val="24"/>
          <w:szCs w:val="24"/>
        </w:rPr>
        <w:lastRenderedPageBreak/>
        <w:t>Статья 1.</w:t>
      </w:r>
      <w:r w:rsidR="00E5374B" w:rsidRPr="006C591D">
        <w:rPr>
          <w:rFonts w:ascii="Times New Roman" w:hAnsi="Times New Roman" w:cs="Times New Roman"/>
          <w:b/>
          <w:sz w:val="24"/>
          <w:szCs w:val="24"/>
        </w:rPr>
        <w:br/>
      </w:r>
      <w:bookmarkStart w:id="3" w:name="_Toc369223512"/>
      <w:bookmarkStart w:id="4" w:name="_Toc369223540"/>
      <w:r w:rsidRPr="006C591D">
        <w:rPr>
          <w:rFonts w:ascii="Times New Roman" w:hAnsi="Times New Roman" w:cs="Times New Roman"/>
          <w:b/>
          <w:sz w:val="24"/>
          <w:szCs w:val="24"/>
        </w:rPr>
        <w:t>ОБЩИЕ ПОЛОЖЕНИЯ</w:t>
      </w:r>
      <w:bookmarkEnd w:id="1"/>
      <w:bookmarkEnd w:id="2"/>
      <w:bookmarkEnd w:id="3"/>
      <w:bookmarkEnd w:id="4"/>
    </w:p>
    <w:p w14:paraId="548BAA4D" w14:textId="37B02375" w:rsidR="001A6094" w:rsidRPr="006C591D" w:rsidRDefault="001A6094" w:rsidP="001A6094">
      <w:pPr>
        <w:pStyle w:val="ConsPlusNormal"/>
        <w:numPr>
          <w:ilvl w:val="1"/>
          <w:numId w:val="1"/>
        </w:numPr>
        <w:tabs>
          <w:tab w:val="clear" w:pos="420"/>
        </w:tabs>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Публичное акционерное общество «Якутская топливно-энергетическая компания» </w:t>
      </w:r>
      <w:r w:rsidR="00DA477F" w:rsidRPr="006C591D">
        <w:rPr>
          <w:rFonts w:ascii="Times New Roman" w:hAnsi="Times New Roman" w:cs="Times New Roman"/>
          <w:sz w:val="24"/>
          <w:szCs w:val="24"/>
        </w:rPr>
        <w:t>(далее – «</w:t>
      </w:r>
      <w:r w:rsidR="00DA477F" w:rsidRPr="006C591D">
        <w:rPr>
          <w:rFonts w:ascii="Times New Roman" w:hAnsi="Times New Roman"/>
          <w:b/>
          <w:sz w:val="24"/>
        </w:rPr>
        <w:t>Общество</w:t>
      </w:r>
      <w:r w:rsidR="00DA477F" w:rsidRPr="006C591D">
        <w:rPr>
          <w:rFonts w:ascii="Times New Roman" w:hAnsi="Times New Roman" w:cs="Times New Roman"/>
          <w:bCs/>
          <w:sz w:val="24"/>
          <w:szCs w:val="24"/>
        </w:rPr>
        <w:t>»</w:t>
      </w:r>
      <w:r w:rsidR="00DA477F" w:rsidRPr="006C591D">
        <w:rPr>
          <w:rFonts w:ascii="Times New Roman" w:hAnsi="Times New Roman" w:cs="Times New Roman"/>
          <w:sz w:val="24"/>
          <w:szCs w:val="24"/>
        </w:rPr>
        <w:t xml:space="preserve">) </w:t>
      </w:r>
      <w:r w:rsidRPr="006C591D">
        <w:rPr>
          <w:rFonts w:ascii="Times New Roman" w:hAnsi="Times New Roman" w:cs="Times New Roman"/>
          <w:sz w:val="24"/>
          <w:szCs w:val="24"/>
        </w:rPr>
        <w:t>(полное фирменное наименование Общества до его переименования решением годового Общего собрания акционеров от 18 июня 2010 года - Открытое акционерное общество «Якутгазпром»), в дальнейшем именуемое «Общество»,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 № 721 и действует на основании Устава и законодательства Российской Федерации.</w:t>
      </w:r>
    </w:p>
    <w:p w14:paraId="14A84AAA" w14:textId="49C53ECE" w:rsidR="001A6094" w:rsidRPr="006C591D" w:rsidRDefault="00DA477F" w:rsidP="001A6094">
      <w:pPr>
        <w:pStyle w:val="ConsPlusNormal"/>
        <w:numPr>
          <w:ilvl w:val="1"/>
          <w:numId w:val="1"/>
        </w:numPr>
        <w:tabs>
          <w:tab w:val="clear" w:pos="420"/>
        </w:tabs>
        <w:spacing w:before="120"/>
        <w:ind w:left="709" w:hanging="709"/>
        <w:jc w:val="both"/>
        <w:rPr>
          <w:rFonts w:ascii="Times New Roman" w:hAnsi="Times New Roman" w:cs="Times New Roman"/>
          <w:sz w:val="24"/>
          <w:szCs w:val="24"/>
        </w:rPr>
      </w:pPr>
      <w:bookmarkStart w:id="5" w:name="_Ref420167432"/>
      <w:r w:rsidRPr="006C591D">
        <w:rPr>
          <w:rFonts w:ascii="Times New Roman" w:hAnsi="Times New Roman" w:cs="Times New Roman"/>
          <w:color w:val="000000"/>
          <w:sz w:val="24"/>
          <w:szCs w:val="24"/>
        </w:rPr>
        <w:t>О</w:t>
      </w:r>
      <w:r w:rsidR="001A6094" w:rsidRPr="006C591D">
        <w:rPr>
          <w:rFonts w:ascii="Times New Roman" w:hAnsi="Times New Roman" w:cs="Times New Roman"/>
          <w:color w:val="000000"/>
          <w:sz w:val="24"/>
          <w:szCs w:val="24"/>
        </w:rPr>
        <w:t xml:space="preserve">бщество </w:t>
      </w:r>
      <w:r w:rsidR="001A6094" w:rsidRPr="006C591D">
        <w:rPr>
          <w:rFonts w:ascii="Times New Roman" w:hAnsi="Times New Roman" w:cs="Times New Roman"/>
          <w:sz w:val="24"/>
          <w:szCs w:val="24"/>
        </w:rPr>
        <w:t>является корпоративной коммерческой организацией,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bookmarkEnd w:id="5"/>
    </w:p>
    <w:p w14:paraId="7ACBC584" w14:textId="0870CBD7" w:rsidR="001A6094" w:rsidRPr="006C591D" w:rsidRDefault="001A6094" w:rsidP="00946F37">
      <w:pPr>
        <w:pStyle w:val="ConsPlusNormal"/>
        <w:numPr>
          <w:ilvl w:val="1"/>
          <w:numId w:val="1"/>
        </w:numPr>
        <w:tabs>
          <w:tab w:val="clear" w:pos="420"/>
          <w:tab w:val="num" w:pos="720"/>
        </w:tabs>
        <w:spacing w:before="120"/>
        <w:ind w:left="720" w:hanging="720"/>
        <w:jc w:val="both"/>
        <w:rPr>
          <w:rFonts w:ascii="Times New Roman" w:hAnsi="Times New Roman" w:cs="Times New Roman"/>
          <w:sz w:val="24"/>
          <w:szCs w:val="24"/>
        </w:rPr>
      </w:pPr>
      <w:r w:rsidRPr="006C591D">
        <w:rPr>
          <w:rFonts w:ascii="Times New Roman" w:hAnsi="Times New Roman" w:cs="Times New Roman"/>
          <w:sz w:val="24"/>
          <w:szCs w:val="24"/>
        </w:rPr>
        <w:t>С момента государственной регистрации Общество является правопреемником государственного предприятия «Якутгазпром», несет права и обязанности, возникшие у указанного предприятия до момента его преобразования</w:t>
      </w:r>
      <w:r w:rsidR="00DA477F" w:rsidRPr="006C591D">
        <w:rPr>
          <w:rFonts w:ascii="Times New Roman" w:hAnsi="Times New Roman" w:cs="Times New Roman"/>
          <w:sz w:val="24"/>
          <w:szCs w:val="24"/>
        </w:rPr>
        <w:t xml:space="preserve"> в </w:t>
      </w:r>
      <w:r w:rsidR="00E87991" w:rsidRPr="006C591D">
        <w:rPr>
          <w:rFonts w:ascii="Times New Roman" w:hAnsi="Times New Roman" w:cs="Times New Roman"/>
          <w:sz w:val="24"/>
          <w:szCs w:val="24"/>
        </w:rPr>
        <w:t xml:space="preserve">открытое </w:t>
      </w:r>
      <w:r w:rsidR="00DA477F" w:rsidRPr="006C591D">
        <w:rPr>
          <w:rFonts w:ascii="Times New Roman" w:hAnsi="Times New Roman" w:cs="Times New Roman"/>
          <w:sz w:val="24"/>
          <w:szCs w:val="24"/>
        </w:rPr>
        <w:t>акционерное общество.</w:t>
      </w:r>
    </w:p>
    <w:p w14:paraId="1F40E8C4" w14:textId="4CD45294" w:rsidR="00946F37" w:rsidRPr="006C591D" w:rsidRDefault="00471A21" w:rsidP="00946F37">
      <w:pPr>
        <w:pStyle w:val="ConsPlusNormal"/>
        <w:numPr>
          <w:ilvl w:val="1"/>
          <w:numId w:val="1"/>
        </w:numPr>
        <w:tabs>
          <w:tab w:val="clear" w:pos="420"/>
          <w:tab w:val="num" w:pos="720"/>
        </w:tabs>
        <w:spacing w:before="120"/>
        <w:ind w:left="720" w:hanging="720"/>
        <w:jc w:val="both"/>
        <w:rPr>
          <w:rFonts w:ascii="Times New Roman" w:hAnsi="Times New Roman" w:cs="Times New Roman"/>
          <w:sz w:val="24"/>
          <w:szCs w:val="24"/>
        </w:rPr>
      </w:pPr>
      <w:r w:rsidRPr="006C591D">
        <w:rPr>
          <w:rFonts w:ascii="Times New Roman" w:hAnsi="Times New Roman" w:cs="Times New Roman"/>
          <w:sz w:val="24"/>
          <w:szCs w:val="24"/>
        </w:rPr>
        <w:t xml:space="preserve">Правовое положение Общества, права и обязанности его акционеров определяются </w:t>
      </w:r>
      <w:r w:rsidR="00946F37" w:rsidRPr="006C591D">
        <w:rPr>
          <w:rFonts w:ascii="Times New Roman" w:hAnsi="Times New Roman" w:cs="Times New Roman"/>
          <w:sz w:val="24"/>
          <w:szCs w:val="24"/>
        </w:rPr>
        <w:t>Гражданским кодексом Российской Федерации, Федеральным законом «Об акционерных обществах» (далее - ФЗ «Об акционерных обществах»), иными нормативно-правовыми актами Российской Федерации и настоящим Уставом.</w:t>
      </w:r>
    </w:p>
    <w:p w14:paraId="1154DF73" w14:textId="785F7100" w:rsidR="00A828C8" w:rsidRPr="006C591D" w:rsidRDefault="00A828C8" w:rsidP="00A828C8">
      <w:pPr>
        <w:pStyle w:val="ConsPlusNormal"/>
        <w:numPr>
          <w:ilvl w:val="1"/>
          <w:numId w:val="1"/>
        </w:numPr>
        <w:tabs>
          <w:tab w:val="clear" w:pos="420"/>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rPr>
        <w:t>Общество создано без ограничения срока деятельности.</w:t>
      </w:r>
    </w:p>
    <w:p w14:paraId="0BC9FDAF" w14:textId="05AA4BBC" w:rsidR="00A828C8" w:rsidRPr="006C591D" w:rsidRDefault="00A828C8" w:rsidP="00A828C8">
      <w:pPr>
        <w:pStyle w:val="ConsPlusNormal"/>
        <w:numPr>
          <w:ilvl w:val="1"/>
          <w:numId w:val="1"/>
        </w:numPr>
        <w:tabs>
          <w:tab w:val="clear" w:pos="420"/>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rPr>
        <w:t>Полное фирменное наименование Общества:</w:t>
      </w:r>
    </w:p>
    <w:p w14:paraId="5F15DB85" w14:textId="71282FEE" w:rsidR="00A828C8" w:rsidRPr="006C591D" w:rsidRDefault="00A828C8" w:rsidP="00A828C8">
      <w:pPr>
        <w:pStyle w:val="ConsPlusNormal"/>
        <w:tabs>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rPr>
        <w:tab/>
        <w:t xml:space="preserve">На русском языке - </w:t>
      </w:r>
      <w:r w:rsidRPr="006C591D">
        <w:rPr>
          <w:rFonts w:ascii="Times New Roman" w:hAnsi="Times New Roman" w:cs="Times New Roman"/>
          <w:b/>
          <w:sz w:val="24"/>
          <w:szCs w:val="24"/>
        </w:rPr>
        <w:t>Публичное акционерное общество «Якутская топливно-энергетическая компания»</w:t>
      </w:r>
      <w:r w:rsidRPr="006C591D">
        <w:rPr>
          <w:rFonts w:ascii="Times New Roman" w:hAnsi="Times New Roman" w:cs="Times New Roman"/>
          <w:sz w:val="24"/>
          <w:szCs w:val="24"/>
        </w:rPr>
        <w:t>.</w:t>
      </w:r>
    </w:p>
    <w:p w14:paraId="649358F4" w14:textId="2DC3A5FD" w:rsidR="00A828C8" w:rsidRPr="006C591D" w:rsidRDefault="00A828C8" w:rsidP="00A828C8">
      <w:pPr>
        <w:pStyle w:val="ConsPlusNormal"/>
        <w:tabs>
          <w:tab w:val="num" w:pos="709"/>
        </w:tabs>
        <w:spacing w:before="120"/>
        <w:ind w:left="709" w:hanging="709"/>
        <w:rPr>
          <w:rFonts w:ascii="Times New Roman" w:hAnsi="Times New Roman" w:cs="Times New Roman"/>
          <w:sz w:val="24"/>
          <w:szCs w:val="24"/>
          <w:lang w:val="en-US"/>
        </w:rPr>
      </w:pPr>
      <w:r w:rsidRPr="006C591D">
        <w:rPr>
          <w:rFonts w:ascii="Times New Roman" w:hAnsi="Times New Roman" w:cs="Times New Roman"/>
          <w:sz w:val="24"/>
          <w:szCs w:val="24"/>
        </w:rPr>
        <w:tab/>
        <w:t>На</w:t>
      </w:r>
      <w:r w:rsidRPr="006C591D">
        <w:rPr>
          <w:rFonts w:ascii="Times New Roman" w:hAnsi="Times New Roman" w:cs="Times New Roman"/>
          <w:sz w:val="24"/>
          <w:szCs w:val="24"/>
          <w:lang w:val="en-US"/>
        </w:rPr>
        <w:t xml:space="preserve"> </w:t>
      </w:r>
      <w:r w:rsidRPr="006C591D">
        <w:rPr>
          <w:rFonts w:ascii="Times New Roman" w:hAnsi="Times New Roman" w:cs="Times New Roman"/>
          <w:sz w:val="24"/>
          <w:szCs w:val="24"/>
        </w:rPr>
        <w:t>английском</w:t>
      </w:r>
      <w:r w:rsidRPr="006C591D">
        <w:rPr>
          <w:rFonts w:ascii="Times New Roman" w:hAnsi="Times New Roman" w:cs="Times New Roman"/>
          <w:sz w:val="24"/>
          <w:szCs w:val="24"/>
          <w:lang w:val="en-US"/>
        </w:rPr>
        <w:t xml:space="preserve"> </w:t>
      </w:r>
      <w:r w:rsidRPr="006C591D">
        <w:rPr>
          <w:rFonts w:ascii="Times New Roman" w:hAnsi="Times New Roman" w:cs="Times New Roman"/>
          <w:sz w:val="24"/>
          <w:szCs w:val="24"/>
        </w:rPr>
        <w:t>языке</w:t>
      </w:r>
      <w:r w:rsidRPr="006C591D">
        <w:rPr>
          <w:rFonts w:ascii="Times New Roman" w:hAnsi="Times New Roman" w:cs="Times New Roman"/>
          <w:sz w:val="24"/>
          <w:szCs w:val="24"/>
          <w:lang w:val="en-US"/>
        </w:rPr>
        <w:t xml:space="preserve"> - </w:t>
      </w:r>
      <w:r w:rsidRPr="006C591D">
        <w:rPr>
          <w:rFonts w:ascii="Times New Roman" w:hAnsi="Times New Roman" w:cs="Times New Roman"/>
          <w:b/>
          <w:sz w:val="24"/>
          <w:szCs w:val="24"/>
          <w:lang w:val="en-US"/>
        </w:rPr>
        <w:t>Public Joint Stock Company «Yakutsk Fuel and Energy Company»</w:t>
      </w:r>
      <w:r w:rsidRPr="006C591D">
        <w:rPr>
          <w:rFonts w:ascii="Times New Roman" w:hAnsi="Times New Roman" w:cs="Times New Roman"/>
          <w:sz w:val="24"/>
          <w:szCs w:val="24"/>
          <w:lang w:val="en-US"/>
        </w:rPr>
        <w:t>.</w:t>
      </w:r>
    </w:p>
    <w:p w14:paraId="03C8681A" w14:textId="45C39D5F" w:rsidR="00A828C8" w:rsidRPr="006C591D" w:rsidRDefault="00A828C8" w:rsidP="00A828C8">
      <w:pPr>
        <w:pStyle w:val="ConsPlusNormal"/>
        <w:tabs>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lang w:val="en-US"/>
        </w:rPr>
        <w:tab/>
      </w:r>
      <w:r w:rsidRPr="006C591D">
        <w:rPr>
          <w:rFonts w:ascii="Times New Roman" w:hAnsi="Times New Roman" w:cs="Times New Roman"/>
          <w:sz w:val="24"/>
          <w:szCs w:val="24"/>
        </w:rPr>
        <w:t xml:space="preserve">На якутском языке - </w:t>
      </w:r>
      <w:r w:rsidRPr="006C591D">
        <w:rPr>
          <w:rFonts w:ascii="Times New Roman" w:hAnsi="Times New Roman" w:cs="Times New Roman"/>
          <w:b/>
          <w:sz w:val="24"/>
          <w:szCs w:val="24"/>
        </w:rPr>
        <w:t>«</w:t>
      </w:r>
      <w:proofErr w:type="spellStart"/>
      <w:r w:rsidRPr="006C591D">
        <w:rPr>
          <w:rFonts w:ascii="Times New Roman" w:hAnsi="Times New Roman" w:cs="Times New Roman"/>
          <w:b/>
          <w:sz w:val="24"/>
          <w:szCs w:val="24"/>
        </w:rPr>
        <w:t>Уматык-энергетикэ</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саха</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сиринээ5и</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хампаанньата</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публичнай</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акционернай</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уопсастыба</w:t>
      </w:r>
      <w:proofErr w:type="spellEnd"/>
      <w:r w:rsidRPr="006C591D">
        <w:rPr>
          <w:rFonts w:ascii="Times New Roman" w:hAnsi="Times New Roman" w:cs="Times New Roman"/>
          <w:sz w:val="24"/>
          <w:szCs w:val="24"/>
        </w:rPr>
        <w:t>.</w:t>
      </w:r>
    </w:p>
    <w:p w14:paraId="3A4E70A8" w14:textId="7C7923C5" w:rsidR="00A828C8" w:rsidRPr="006C591D" w:rsidRDefault="00A828C8" w:rsidP="00A828C8">
      <w:pPr>
        <w:pStyle w:val="ConsPlusNormal"/>
        <w:tabs>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rPr>
        <w:tab/>
        <w:t>Сокращенное фирменное наименование Общества:</w:t>
      </w:r>
    </w:p>
    <w:p w14:paraId="6E44B43F" w14:textId="4E5E29BD" w:rsidR="00A828C8" w:rsidRPr="006C591D" w:rsidRDefault="00A828C8" w:rsidP="00A828C8">
      <w:pPr>
        <w:pStyle w:val="ConsPlusNormal"/>
        <w:tabs>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rPr>
        <w:tab/>
        <w:t xml:space="preserve">На русском языке - </w:t>
      </w:r>
      <w:proofErr w:type="spellStart"/>
      <w:r w:rsidRPr="006C591D">
        <w:rPr>
          <w:rFonts w:ascii="Times New Roman" w:hAnsi="Times New Roman" w:cs="Times New Roman"/>
          <w:b/>
          <w:sz w:val="24"/>
          <w:szCs w:val="24"/>
        </w:rPr>
        <w:t>ПАО</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ЯТЭК</w:t>
      </w:r>
      <w:proofErr w:type="spellEnd"/>
      <w:r w:rsidRPr="006C591D">
        <w:rPr>
          <w:rFonts w:ascii="Times New Roman" w:hAnsi="Times New Roman" w:cs="Times New Roman"/>
          <w:b/>
          <w:sz w:val="24"/>
          <w:szCs w:val="24"/>
        </w:rPr>
        <w:t>»</w:t>
      </w:r>
      <w:r w:rsidRPr="006C591D">
        <w:rPr>
          <w:rFonts w:ascii="Times New Roman" w:hAnsi="Times New Roman" w:cs="Times New Roman"/>
          <w:sz w:val="24"/>
          <w:szCs w:val="24"/>
        </w:rPr>
        <w:t>.</w:t>
      </w:r>
    </w:p>
    <w:p w14:paraId="5CC3BF35" w14:textId="0D74042A" w:rsidR="00A828C8" w:rsidRPr="006C591D" w:rsidRDefault="00A828C8" w:rsidP="00A828C8">
      <w:pPr>
        <w:pStyle w:val="ConsPlusNormal"/>
        <w:tabs>
          <w:tab w:val="num" w:pos="709"/>
        </w:tabs>
        <w:spacing w:before="120"/>
        <w:ind w:left="709" w:hanging="709"/>
        <w:rPr>
          <w:rFonts w:ascii="Times New Roman" w:hAnsi="Times New Roman" w:cs="Times New Roman"/>
          <w:sz w:val="24"/>
          <w:szCs w:val="24"/>
        </w:rPr>
      </w:pPr>
      <w:r w:rsidRPr="006C591D">
        <w:rPr>
          <w:rFonts w:ascii="Times New Roman" w:hAnsi="Times New Roman" w:cs="Times New Roman"/>
          <w:sz w:val="24"/>
          <w:szCs w:val="24"/>
        </w:rPr>
        <w:tab/>
        <w:t xml:space="preserve">На английском языке – </w:t>
      </w:r>
      <w:proofErr w:type="spellStart"/>
      <w:r w:rsidRPr="006C591D">
        <w:rPr>
          <w:rFonts w:ascii="Times New Roman" w:hAnsi="Times New Roman" w:cs="Times New Roman"/>
          <w:b/>
          <w:sz w:val="24"/>
          <w:szCs w:val="24"/>
        </w:rPr>
        <w:t>PJSC</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YATEC</w:t>
      </w:r>
      <w:proofErr w:type="spellEnd"/>
      <w:r w:rsidRPr="006C591D">
        <w:rPr>
          <w:rFonts w:ascii="Times New Roman" w:hAnsi="Times New Roman" w:cs="Times New Roman"/>
          <w:b/>
          <w:sz w:val="24"/>
          <w:szCs w:val="24"/>
        </w:rPr>
        <w:t>»</w:t>
      </w:r>
      <w:r w:rsidRPr="006C591D">
        <w:rPr>
          <w:rFonts w:ascii="Times New Roman" w:hAnsi="Times New Roman" w:cs="Times New Roman"/>
          <w:sz w:val="24"/>
          <w:szCs w:val="24"/>
        </w:rPr>
        <w:t>.</w:t>
      </w:r>
    </w:p>
    <w:p w14:paraId="5F576C66" w14:textId="3027153F" w:rsidR="00946F37" w:rsidRPr="006C591D" w:rsidRDefault="00A828C8" w:rsidP="00A828C8">
      <w:pPr>
        <w:pStyle w:val="ConsPlusNormal"/>
        <w:tabs>
          <w:tab w:val="num" w:pos="709"/>
        </w:tabs>
        <w:spacing w:before="120"/>
        <w:ind w:left="709" w:hanging="709"/>
        <w:jc w:val="both"/>
        <w:rPr>
          <w:rFonts w:ascii="Times New Roman" w:hAnsi="Times New Roman"/>
          <w:b/>
          <w:sz w:val="24"/>
        </w:rPr>
      </w:pPr>
      <w:r w:rsidRPr="006C591D">
        <w:rPr>
          <w:rFonts w:ascii="Times New Roman" w:hAnsi="Times New Roman" w:cs="Times New Roman"/>
          <w:sz w:val="24"/>
          <w:szCs w:val="24"/>
        </w:rPr>
        <w:tab/>
        <w:t xml:space="preserve">На якутском языке – </w:t>
      </w:r>
      <w:r w:rsidRPr="006C591D">
        <w:rPr>
          <w:rFonts w:ascii="Times New Roman" w:hAnsi="Times New Roman" w:cs="Times New Roman"/>
          <w:b/>
          <w:sz w:val="24"/>
          <w:szCs w:val="24"/>
        </w:rPr>
        <w:t>«</w:t>
      </w:r>
      <w:proofErr w:type="spellStart"/>
      <w:r w:rsidRPr="006C591D">
        <w:rPr>
          <w:rFonts w:ascii="Times New Roman" w:hAnsi="Times New Roman" w:cs="Times New Roman"/>
          <w:b/>
          <w:sz w:val="24"/>
          <w:szCs w:val="24"/>
        </w:rPr>
        <w:t>ЯТЭК</w:t>
      </w:r>
      <w:proofErr w:type="spellEnd"/>
      <w:r w:rsidRPr="006C591D">
        <w:rPr>
          <w:rFonts w:ascii="Times New Roman" w:hAnsi="Times New Roman" w:cs="Times New Roman"/>
          <w:b/>
          <w:sz w:val="24"/>
          <w:szCs w:val="24"/>
        </w:rPr>
        <w:t xml:space="preserve">» </w:t>
      </w:r>
      <w:proofErr w:type="spellStart"/>
      <w:r w:rsidRPr="006C591D">
        <w:rPr>
          <w:rFonts w:ascii="Times New Roman" w:hAnsi="Times New Roman" w:cs="Times New Roman"/>
          <w:b/>
          <w:sz w:val="24"/>
          <w:szCs w:val="24"/>
        </w:rPr>
        <w:t>ПАУо</w:t>
      </w:r>
      <w:proofErr w:type="spellEnd"/>
      <w:r w:rsidRPr="006C591D">
        <w:rPr>
          <w:rFonts w:ascii="Times New Roman" w:hAnsi="Times New Roman" w:cs="Times New Roman"/>
          <w:sz w:val="24"/>
          <w:szCs w:val="24"/>
        </w:rPr>
        <w:t xml:space="preserve">.    </w:t>
      </w:r>
    </w:p>
    <w:p w14:paraId="37E67932" w14:textId="77777777" w:rsidR="00946F37" w:rsidRPr="006C591D" w:rsidRDefault="00946F37" w:rsidP="00946F37">
      <w:pPr>
        <w:pStyle w:val="ConsPlusNormal"/>
        <w:numPr>
          <w:ilvl w:val="1"/>
          <w:numId w:val="1"/>
        </w:numPr>
        <w:tabs>
          <w:tab w:val="clear" w:pos="420"/>
          <w:tab w:val="num" w:pos="720"/>
        </w:tabs>
        <w:spacing w:before="120"/>
        <w:ind w:left="720" w:hanging="720"/>
        <w:jc w:val="both"/>
        <w:rPr>
          <w:rFonts w:ascii="Times New Roman" w:hAnsi="Times New Roman" w:cs="Times New Roman"/>
          <w:sz w:val="24"/>
          <w:szCs w:val="24"/>
        </w:rPr>
      </w:pPr>
      <w:r w:rsidRPr="006C591D">
        <w:rPr>
          <w:rFonts w:ascii="Times New Roman" w:hAnsi="Times New Roman" w:cs="Times New Roman"/>
          <w:sz w:val="24"/>
          <w:szCs w:val="24"/>
        </w:rPr>
        <w:t>Общество вправе в установленном порядке открывать расчетный, валютный и другие банковские счета на территории Российской Федерации и за ее пределами.</w:t>
      </w:r>
    </w:p>
    <w:p w14:paraId="1FC43B79" w14:textId="267135F9" w:rsidR="00946F37" w:rsidRPr="006C591D" w:rsidRDefault="00946F37" w:rsidP="00946F37">
      <w:pPr>
        <w:pStyle w:val="ConsPlusNormal"/>
        <w:numPr>
          <w:ilvl w:val="1"/>
          <w:numId w:val="1"/>
        </w:numPr>
        <w:tabs>
          <w:tab w:val="clear" w:pos="420"/>
          <w:tab w:val="num" w:pos="709"/>
        </w:tabs>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Общество имеет круглую печать, содержащую его полное фирменное наименование на русском языке и указание на место его нахождения. Общество имеет штампы и бланки со своим наименованием, собственную эмблему, а также вправе иметь зарегистрированный в установленном порядке товарный знак и другие средства </w:t>
      </w:r>
      <w:r w:rsidR="00CC208B" w:rsidRPr="006C591D">
        <w:rPr>
          <w:rFonts w:ascii="Times New Roman" w:hAnsi="Times New Roman" w:cs="Times New Roman"/>
          <w:sz w:val="24"/>
          <w:szCs w:val="24"/>
        </w:rPr>
        <w:t>индивидуализации</w:t>
      </w:r>
      <w:r w:rsidRPr="006C591D">
        <w:rPr>
          <w:rFonts w:ascii="Times New Roman" w:hAnsi="Times New Roman" w:cs="Times New Roman"/>
          <w:sz w:val="24"/>
          <w:szCs w:val="24"/>
        </w:rPr>
        <w:t>, включать их в изображение печати и штамп</w:t>
      </w:r>
      <w:r w:rsidR="00154325" w:rsidRPr="006C591D">
        <w:rPr>
          <w:rFonts w:ascii="Times New Roman" w:hAnsi="Times New Roman" w:cs="Times New Roman"/>
          <w:sz w:val="24"/>
          <w:szCs w:val="24"/>
        </w:rPr>
        <w:t>ов</w:t>
      </w:r>
      <w:r w:rsidRPr="006C591D">
        <w:rPr>
          <w:rFonts w:ascii="Times New Roman" w:hAnsi="Times New Roman" w:cs="Times New Roman"/>
          <w:sz w:val="24"/>
          <w:szCs w:val="24"/>
        </w:rPr>
        <w:t xml:space="preserve">. </w:t>
      </w:r>
    </w:p>
    <w:p w14:paraId="462A4F4C" w14:textId="77C37C19" w:rsidR="00946F37" w:rsidRPr="006C591D" w:rsidRDefault="00946F37" w:rsidP="0010071F">
      <w:pPr>
        <w:pStyle w:val="ConsPlusNormal"/>
        <w:numPr>
          <w:ilvl w:val="1"/>
          <w:numId w:val="1"/>
        </w:numPr>
        <w:tabs>
          <w:tab w:val="clear" w:pos="420"/>
          <w:tab w:val="num" w:pos="720"/>
        </w:tabs>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Место</w:t>
      </w:r>
      <w:r w:rsidR="0068078C" w:rsidRPr="006C591D">
        <w:rPr>
          <w:rFonts w:ascii="Times New Roman" w:hAnsi="Times New Roman" w:cs="Times New Roman"/>
          <w:sz w:val="24"/>
          <w:szCs w:val="24"/>
        </w:rPr>
        <w:t>м</w:t>
      </w:r>
      <w:r w:rsidRPr="006C591D">
        <w:rPr>
          <w:rFonts w:ascii="Times New Roman" w:hAnsi="Times New Roman" w:cs="Times New Roman"/>
          <w:sz w:val="24"/>
          <w:szCs w:val="24"/>
        </w:rPr>
        <w:t xml:space="preserve"> нахождения Общества</w:t>
      </w:r>
      <w:r w:rsidR="0068078C" w:rsidRPr="006C591D">
        <w:rPr>
          <w:rFonts w:ascii="Times New Roman" w:hAnsi="Times New Roman" w:cs="Times New Roman"/>
          <w:sz w:val="24"/>
          <w:szCs w:val="24"/>
        </w:rPr>
        <w:t xml:space="preserve"> является место его государственной регистрации</w:t>
      </w:r>
      <w:r w:rsidR="00A828C8" w:rsidRPr="006C591D">
        <w:rPr>
          <w:rFonts w:ascii="Times New Roman" w:hAnsi="Times New Roman" w:cs="Times New Roman"/>
          <w:sz w:val="24"/>
          <w:szCs w:val="24"/>
        </w:rPr>
        <w:t>: 678214, Республика Саха (Якутия), Вилюйский улус, п.</w:t>
      </w:r>
      <w:r w:rsidR="00A828C8" w:rsidRPr="006C591D">
        <w:rPr>
          <w:rFonts w:ascii="Times New Roman" w:hAnsi="Times New Roman" w:cs="Times New Roman"/>
          <w:sz w:val="24"/>
          <w:szCs w:val="24"/>
          <w:lang w:val="en-US"/>
        </w:rPr>
        <w:t> </w:t>
      </w:r>
      <w:proofErr w:type="spellStart"/>
      <w:r w:rsidR="00A828C8" w:rsidRPr="006C591D">
        <w:rPr>
          <w:rFonts w:ascii="Times New Roman" w:hAnsi="Times New Roman" w:cs="Times New Roman"/>
          <w:sz w:val="24"/>
          <w:szCs w:val="24"/>
        </w:rPr>
        <w:t>Кысыл</w:t>
      </w:r>
      <w:proofErr w:type="spellEnd"/>
      <w:r w:rsidR="00A828C8" w:rsidRPr="006C591D">
        <w:rPr>
          <w:rFonts w:ascii="Times New Roman" w:hAnsi="Times New Roman" w:cs="Times New Roman"/>
          <w:sz w:val="24"/>
          <w:szCs w:val="24"/>
        </w:rPr>
        <w:t>-Сыр</w:t>
      </w:r>
      <w:r w:rsidR="00516934" w:rsidRPr="006C591D">
        <w:rPr>
          <w:rFonts w:ascii="Times New Roman" w:hAnsi="Times New Roman" w:cs="Times New Roman"/>
          <w:sz w:val="24"/>
          <w:szCs w:val="24"/>
        </w:rPr>
        <w:t>.</w:t>
      </w:r>
      <w:r w:rsidR="00A828C8" w:rsidRPr="006C591D">
        <w:rPr>
          <w:rFonts w:ascii="Times New Roman" w:hAnsi="Times New Roman" w:cs="Times New Roman"/>
          <w:sz w:val="24"/>
          <w:szCs w:val="24"/>
        </w:rPr>
        <w:t xml:space="preserve"> </w:t>
      </w:r>
    </w:p>
    <w:p w14:paraId="513D352C" w14:textId="77777777" w:rsidR="00946F37" w:rsidRPr="006C591D" w:rsidRDefault="00946F37" w:rsidP="0010071F">
      <w:pPr>
        <w:pStyle w:val="ConsPlusNormal"/>
        <w:spacing w:before="120"/>
        <w:ind w:firstLine="0"/>
        <w:jc w:val="center"/>
        <w:outlineLvl w:val="0"/>
        <w:rPr>
          <w:rFonts w:ascii="Times New Roman" w:hAnsi="Times New Roman" w:cs="Times New Roman"/>
          <w:b/>
          <w:sz w:val="24"/>
          <w:szCs w:val="24"/>
        </w:rPr>
      </w:pPr>
      <w:bookmarkStart w:id="6" w:name="_Toc369223513"/>
      <w:bookmarkStart w:id="7" w:name="_Toc369223541"/>
      <w:bookmarkStart w:id="8" w:name="_Toc181086834"/>
      <w:bookmarkStart w:id="9" w:name="_Toc370422518"/>
      <w:bookmarkStart w:id="10" w:name="_Toc513556169"/>
      <w:r w:rsidRPr="006C591D">
        <w:rPr>
          <w:rFonts w:ascii="Times New Roman" w:hAnsi="Times New Roman" w:cs="Times New Roman"/>
          <w:b/>
          <w:sz w:val="24"/>
          <w:szCs w:val="24"/>
        </w:rPr>
        <w:lastRenderedPageBreak/>
        <w:t>Статья 2.</w:t>
      </w:r>
      <w:bookmarkEnd w:id="6"/>
      <w:bookmarkEnd w:id="7"/>
      <w:r w:rsidR="00E5374B" w:rsidRPr="006C591D">
        <w:rPr>
          <w:rFonts w:ascii="Times New Roman" w:hAnsi="Times New Roman" w:cs="Times New Roman"/>
          <w:b/>
          <w:sz w:val="24"/>
          <w:szCs w:val="24"/>
        </w:rPr>
        <w:br/>
      </w:r>
      <w:bookmarkStart w:id="11" w:name="_Toc369223514"/>
      <w:bookmarkStart w:id="12" w:name="_Toc369223542"/>
      <w:r w:rsidRPr="006C591D">
        <w:rPr>
          <w:rFonts w:ascii="Times New Roman" w:hAnsi="Times New Roman" w:cs="Times New Roman"/>
          <w:b/>
          <w:sz w:val="24"/>
          <w:szCs w:val="24"/>
        </w:rPr>
        <w:t>ЦЕЛИ И ВИДЫ ДЕЯТЕЛЬНОСТИ</w:t>
      </w:r>
      <w:bookmarkEnd w:id="8"/>
      <w:bookmarkEnd w:id="9"/>
      <w:bookmarkEnd w:id="10"/>
      <w:bookmarkEnd w:id="11"/>
      <w:bookmarkEnd w:id="12"/>
    </w:p>
    <w:p w14:paraId="58D8D2D2" w14:textId="77777777" w:rsidR="00946F37" w:rsidRPr="006C591D" w:rsidRDefault="00946F37" w:rsidP="00946F37">
      <w:pPr>
        <w:pStyle w:val="ConsPlusNormal"/>
        <w:numPr>
          <w:ilvl w:val="1"/>
          <w:numId w:val="2"/>
        </w:numPr>
        <w:spacing w:before="120"/>
        <w:jc w:val="both"/>
        <w:rPr>
          <w:rFonts w:ascii="Times New Roman" w:hAnsi="Times New Roman" w:cs="Times New Roman"/>
          <w:sz w:val="24"/>
          <w:szCs w:val="24"/>
        </w:rPr>
      </w:pPr>
      <w:r w:rsidRPr="006C591D">
        <w:rPr>
          <w:rFonts w:ascii="Times New Roman" w:hAnsi="Times New Roman" w:cs="Times New Roman"/>
          <w:sz w:val="24"/>
          <w:szCs w:val="24"/>
        </w:rPr>
        <w:t>Целью деятельности Общества является получение прибыли.</w:t>
      </w:r>
    </w:p>
    <w:p w14:paraId="111CB934" w14:textId="77777777" w:rsidR="00946F37" w:rsidRPr="006C591D" w:rsidRDefault="00946F37" w:rsidP="00946F37">
      <w:pPr>
        <w:pStyle w:val="ConsPlusNormal"/>
        <w:numPr>
          <w:ilvl w:val="1"/>
          <w:numId w:val="2"/>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Общество осуществляет следующие основные виды деятельности:</w:t>
      </w:r>
    </w:p>
    <w:p w14:paraId="5D39CC22"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добыча природного газа и газового конденсата;</w:t>
      </w:r>
    </w:p>
    <w:p w14:paraId="0D592B57" w14:textId="04D99E9B"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 xml:space="preserve">хранение и складирование </w:t>
      </w:r>
      <w:r w:rsidR="003F4FE2" w:rsidRPr="006C591D">
        <w:rPr>
          <w:sz w:val="24"/>
          <w:szCs w:val="24"/>
        </w:rPr>
        <w:t>жидких или газообразных грузов;</w:t>
      </w:r>
    </w:p>
    <w:p w14:paraId="2484D33D" w14:textId="77777777" w:rsidR="003F4FE2" w:rsidRPr="006C591D" w:rsidRDefault="003F4FE2" w:rsidP="003F4FE2">
      <w:pPr>
        <w:numPr>
          <w:ilvl w:val="0"/>
          <w:numId w:val="19"/>
        </w:numPr>
        <w:tabs>
          <w:tab w:val="num" w:pos="851"/>
        </w:tabs>
        <w:autoSpaceDE/>
        <w:autoSpaceDN/>
        <w:ind w:left="567" w:firstLine="0"/>
        <w:rPr>
          <w:sz w:val="24"/>
          <w:szCs w:val="24"/>
        </w:rPr>
      </w:pPr>
      <w:r w:rsidRPr="006C591D">
        <w:rPr>
          <w:sz w:val="24"/>
          <w:szCs w:val="24"/>
        </w:rPr>
        <w:t>предоставление услуг по бурению, связанному с добычей нефти, газа и газового  конденсата;</w:t>
      </w:r>
    </w:p>
    <w:p w14:paraId="16A89FFB" w14:textId="77777777" w:rsidR="003F4FE2" w:rsidRPr="006C591D" w:rsidRDefault="003F4FE2" w:rsidP="003F4FE2">
      <w:pPr>
        <w:numPr>
          <w:ilvl w:val="0"/>
          <w:numId w:val="19"/>
        </w:numPr>
        <w:tabs>
          <w:tab w:val="num" w:pos="851"/>
        </w:tabs>
        <w:autoSpaceDE/>
        <w:autoSpaceDN/>
        <w:ind w:left="567" w:firstLine="0"/>
        <w:rPr>
          <w:sz w:val="24"/>
          <w:szCs w:val="24"/>
        </w:rPr>
      </w:pPr>
      <w:r w:rsidRPr="006C591D">
        <w:rPr>
          <w:sz w:val="24"/>
          <w:szCs w:val="24"/>
        </w:rPr>
        <w:t>сжижение и обогащение природного газа на месте добычи для последующей транспортировки;</w:t>
      </w:r>
    </w:p>
    <w:p w14:paraId="30E06D2B"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 xml:space="preserve">сжижение и </w:t>
      </w:r>
      <w:proofErr w:type="spellStart"/>
      <w:r w:rsidRPr="006C591D">
        <w:rPr>
          <w:sz w:val="24"/>
          <w:szCs w:val="24"/>
        </w:rPr>
        <w:t>регазификация</w:t>
      </w:r>
      <w:proofErr w:type="spellEnd"/>
      <w:r w:rsidRPr="006C591D">
        <w:rPr>
          <w:sz w:val="24"/>
          <w:szCs w:val="24"/>
        </w:rPr>
        <w:t xml:space="preserve"> природного газа для транспортирования;</w:t>
      </w:r>
    </w:p>
    <w:p w14:paraId="2CC8C5D1"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производство нефтепродуктов</w:t>
      </w:r>
      <w:r w:rsidRPr="006C591D">
        <w:rPr>
          <w:sz w:val="24"/>
          <w:szCs w:val="24"/>
          <w:lang w:val="en-US"/>
        </w:rPr>
        <w:t>;</w:t>
      </w:r>
    </w:p>
    <w:p w14:paraId="3743B251" w14:textId="6A48A2F0" w:rsidR="00206446" w:rsidRPr="006C591D" w:rsidRDefault="0017120F" w:rsidP="00206446">
      <w:pPr>
        <w:numPr>
          <w:ilvl w:val="0"/>
          <w:numId w:val="19"/>
        </w:numPr>
        <w:tabs>
          <w:tab w:val="num" w:pos="851"/>
        </w:tabs>
        <w:autoSpaceDE/>
        <w:autoSpaceDN/>
        <w:ind w:left="567" w:firstLine="0"/>
        <w:rPr>
          <w:sz w:val="24"/>
          <w:szCs w:val="24"/>
        </w:rPr>
      </w:pPr>
      <w:r w:rsidRPr="006C591D">
        <w:rPr>
          <w:sz w:val="24"/>
          <w:szCs w:val="24"/>
          <w:shd w:val="clear" w:color="auto" w:fill="FFFFFF"/>
        </w:rPr>
        <w:t>п</w:t>
      </w:r>
      <w:r w:rsidR="00206446" w:rsidRPr="006C591D">
        <w:rPr>
          <w:sz w:val="24"/>
          <w:szCs w:val="24"/>
          <w:shd w:val="clear" w:color="auto" w:fill="FFFFFF"/>
        </w:rPr>
        <w:t>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p w14:paraId="3B1C9C1A" w14:textId="7F9FB4FD" w:rsidR="00206446" w:rsidRPr="006C591D" w:rsidRDefault="0017120F" w:rsidP="00206446">
      <w:pPr>
        <w:numPr>
          <w:ilvl w:val="0"/>
          <w:numId w:val="19"/>
        </w:numPr>
        <w:tabs>
          <w:tab w:val="num" w:pos="851"/>
        </w:tabs>
        <w:autoSpaceDE/>
        <w:autoSpaceDN/>
        <w:ind w:left="567" w:firstLine="0"/>
        <w:rPr>
          <w:sz w:val="24"/>
          <w:szCs w:val="24"/>
        </w:rPr>
      </w:pPr>
      <w:r w:rsidRPr="006C591D">
        <w:rPr>
          <w:sz w:val="24"/>
          <w:szCs w:val="24"/>
          <w:shd w:val="clear" w:color="auto" w:fill="FFFFFF"/>
        </w:rPr>
        <w:t xml:space="preserve">передача </w:t>
      </w:r>
      <w:r w:rsidR="00206446" w:rsidRPr="006C591D">
        <w:rPr>
          <w:sz w:val="24"/>
          <w:szCs w:val="24"/>
          <w:shd w:val="clear" w:color="auto" w:fill="FFFFFF"/>
        </w:rPr>
        <w:t>электроэнергии и технологическое присоединение к распределительным электросетям;</w:t>
      </w:r>
    </w:p>
    <w:p w14:paraId="2C0AD96B" w14:textId="2CEF4C04" w:rsidR="00206446" w:rsidRPr="006C591D" w:rsidRDefault="0017120F" w:rsidP="00206446">
      <w:pPr>
        <w:numPr>
          <w:ilvl w:val="0"/>
          <w:numId w:val="19"/>
        </w:numPr>
        <w:tabs>
          <w:tab w:val="num" w:pos="851"/>
        </w:tabs>
        <w:autoSpaceDE/>
        <w:autoSpaceDN/>
        <w:ind w:left="567" w:firstLine="0"/>
        <w:rPr>
          <w:sz w:val="24"/>
          <w:szCs w:val="24"/>
        </w:rPr>
      </w:pPr>
      <w:r w:rsidRPr="006C591D">
        <w:rPr>
          <w:sz w:val="24"/>
          <w:szCs w:val="24"/>
          <w:shd w:val="clear" w:color="auto" w:fill="FFFFFF"/>
        </w:rPr>
        <w:t>п</w:t>
      </w:r>
      <w:r w:rsidR="00206446" w:rsidRPr="006C591D">
        <w:rPr>
          <w:sz w:val="24"/>
          <w:szCs w:val="24"/>
          <w:shd w:val="clear" w:color="auto" w:fill="FFFFFF"/>
        </w:rPr>
        <w:t>роизводство, передача и распределение пара и горячей воды; кондиционирование воздуха;</w:t>
      </w:r>
    </w:p>
    <w:p w14:paraId="2D59A96F"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оптовая торговля моторным топливом, включая авиационный бензин;</w:t>
      </w:r>
    </w:p>
    <w:p w14:paraId="63C5DE3D"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оптовая торговля прочим жидким и газообразным топливом;</w:t>
      </w:r>
    </w:p>
    <w:p w14:paraId="7CC07C86" w14:textId="77777777" w:rsidR="00404B0E" w:rsidRPr="006C591D" w:rsidRDefault="00404B0E" w:rsidP="00404B0E">
      <w:pPr>
        <w:numPr>
          <w:ilvl w:val="0"/>
          <w:numId w:val="19"/>
        </w:numPr>
        <w:tabs>
          <w:tab w:val="num" w:pos="851"/>
        </w:tabs>
        <w:autoSpaceDE/>
        <w:autoSpaceDN/>
        <w:ind w:left="567" w:firstLine="0"/>
        <w:rPr>
          <w:sz w:val="24"/>
          <w:szCs w:val="24"/>
        </w:rPr>
      </w:pPr>
      <w:r w:rsidRPr="006C591D">
        <w:rPr>
          <w:sz w:val="24"/>
          <w:szCs w:val="24"/>
        </w:rPr>
        <w:t>деятельность автобусного транспорта по регулярным внутригородским и пригородным пассажирским перевозкам;</w:t>
      </w:r>
    </w:p>
    <w:p w14:paraId="70B31D09" w14:textId="77777777" w:rsidR="00404B0E" w:rsidRPr="006C591D" w:rsidRDefault="00404B0E" w:rsidP="00404B0E">
      <w:pPr>
        <w:numPr>
          <w:ilvl w:val="0"/>
          <w:numId w:val="19"/>
        </w:numPr>
        <w:tabs>
          <w:tab w:val="num" w:pos="851"/>
        </w:tabs>
        <w:autoSpaceDE/>
        <w:autoSpaceDN/>
        <w:ind w:left="0" w:firstLine="567"/>
        <w:rPr>
          <w:sz w:val="24"/>
          <w:szCs w:val="24"/>
        </w:rPr>
      </w:pPr>
      <w:r w:rsidRPr="006C591D">
        <w:rPr>
          <w:sz w:val="24"/>
          <w:szCs w:val="24"/>
        </w:rPr>
        <w:t>деятельность гостиниц и прочих мест для временного проживания;</w:t>
      </w:r>
    </w:p>
    <w:p w14:paraId="38EBBEF9"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розничная торговля моторным топливом</w:t>
      </w:r>
      <w:r w:rsidRPr="006C591D">
        <w:rPr>
          <w:sz w:val="24"/>
          <w:szCs w:val="24"/>
          <w:lang w:val="en-US"/>
        </w:rPr>
        <w:t>;</w:t>
      </w:r>
    </w:p>
    <w:p w14:paraId="470A371D"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деятельность агентов по оптовой торговле топливом;</w:t>
      </w:r>
    </w:p>
    <w:p w14:paraId="6DF13983"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добыча сырой нефти и нефтяного (попутного) газа;</w:t>
      </w:r>
    </w:p>
    <w:p w14:paraId="5A383898"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 xml:space="preserve">разделение и извлечение фракций из нефтяного (попутного) газа; </w:t>
      </w:r>
    </w:p>
    <w:p w14:paraId="39E00F89"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хранение и складирование нефти и продуктов ее переработки;</w:t>
      </w:r>
    </w:p>
    <w:p w14:paraId="63C0DF52" w14:textId="7BB50E87" w:rsidR="00A828C8" w:rsidRPr="006C591D" w:rsidRDefault="00404B0E" w:rsidP="001C4AB8">
      <w:pPr>
        <w:numPr>
          <w:ilvl w:val="0"/>
          <w:numId w:val="19"/>
        </w:numPr>
        <w:tabs>
          <w:tab w:val="num" w:pos="851"/>
        </w:tabs>
        <w:autoSpaceDE/>
        <w:autoSpaceDN/>
        <w:ind w:left="851" w:hanging="284"/>
        <w:rPr>
          <w:sz w:val="24"/>
          <w:szCs w:val="24"/>
        </w:rPr>
      </w:pPr>
      <w:r w:rsidRPr="006C591D">
        <w:rPr>
          <w:sz w:val="24"/>
          <w:szCs w:val="24"/>
        </w:rPr>
        <w:t xml:space="preserve">работы </w:t>
      </w:r>
      <w:r w:rsidR="00A828C8" w:rsidRPr="006C591D">
        <w:rPr>
          <w:sz w:val="24"/>
          <w:szCs w:val="24"/>
        </w:rPr>
        <w:t>геолого-разведочные, геофизические и геохимические работы в области изучения недр</w:t>
      </w:r>
      <w:r w:rsidRPr="006C591D">
        <w:rPr>
          <w:sz w:val="24"/>
          <w:szCs w:val="24"/>
        </w:rPr>
        <w:t xml:space="preserve"> </w:t>
      </w:r>
      <w:r w:rsidRPr="006C591D">
        <w:rPr>
          <w:sz w:val="24"/>
          <w:szCs w:val="24"/>
          <w:shd w:val="clear" w:color="auto" w:fill="FFFFFF"/>
        </w:rPr>
        <w:t>и воспроизв</w:t>
      </w:r>
      <w:r w:rsidR="004E54B4" w:rsidRPr="006C591D">
        <w:rPr>
          <w:sz w:val="24"/>
          <w:szCs w:val="24"/>
          <w:shd w:val="clear" w:color="auto" w:fill="FFFFFF"/>
        </w:rPr>
        <w:t>одства минерально-сырьевой базы</w:t>
      </w:r>
      <w:r w:rsidR="00A828C8" w:rsidRPr="006C591D">
        <w:rPr>
          <w:sz w:val="24"/>
          <w:szCs w:val="24"/>
        </w:rPr>
        <w:t>;</w:t>
      </w:r>
    </w:p>
    <w:p w14:paraId="794443D9"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подготовка участка для горных работ;</w:t>
      </w:r>
    </w:p>
    <w:p w14:paraId="4AEBCDB9"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разведочное бурение</w:t>
      </w:r>
      <w:r w:rsidRPr="006C591D">
        <w:rPr>
          <w:sz w:val="24"/>
          <w:szCs w:val="24"/>
          <w:lang w:val="en-US"/>
        </w:rPr>
        <w:t>;</w:t>
      </w:r>
    </w:p>
    <w:p w14:paraId="53400FA4"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предоставление услуг по добыче нефти и газа;</w:t>
      </w:r>
    </w:p>
    <w:p w14:paraId="5BA4F3D2"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геодезическая и картографическая деятельность</w:t>
      </w:r>
      <w:r w:rsidRPr="006C591D">
        <w:rPr>
          <w:sz w:val="24"/>
          <w:szCs w:val="24"/>
          <w:lang w:val="en-US"/>
        </w:rPr>
        <w:t>;</w:t>
      </w:r>
    </w:p>
    <w:p w14:paraId="622AB90C" w14:textId="77777777" w:rsidR="00A828C8" w:rsidRPr="006C591D" w:rsidRDefault="00A828C8" w:rsidP="001C4AB8">
      <w:pPr>
        <w:numPr>
          <w:ilvl w:val="0"/>
          <w:numId w:val="19"/>
        </w:numPr>
        <w:tabs>
          <w:tab w:val="num" w:pos="851"/>
        </w:tabs>
        <w:autoSpaceDE/>
        <w:autoSpaceDN/>
        <w:ind w:left="851" w:hanging="284"/>
        <w:rPr>
          <w:sz w:val="24"/>
          <w:szCs w:val="24"/>
        </w:rPr>
      </w:pPr>
      <w:r w:rsidRPr="006C591D">
        <w:rPr>
          <w:sz w:val="24"/>
          <w:szCs w:val="24"/>
        </w:rPr>
        <w:t>проведение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14:paraId="1C09E192"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инженерные изыскания для строительства</w:t>
      </w:r>
      <w:r w:rsidRPr="006C591D">
        <w:rPr>
          <w:sz w:val="24"/>
          <w:szCs w:val="24"/>
          <w:lang w:val="en-US"/>
        </w:rPr>
        <w:t>;</w:t>
      </w:r>
    </w:p>
    <w:p w14:paraId="421F5A35"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подготовка строительного участка</w:t>
      </w:r>
      <w:r w:rsidRPr="006C591D">
        <w:rPr>
          <w:sz w:val="24"/>
          <w:szCs w:val="24"/>
          <w:lang w:val="en-US"/>
        </w:rPr>
        <w:t>;</w:t>
      </w:r>
    </w:p>
    <w:p w14:paraId="47D4779F"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строительство зданий и сооружений</w:t>
      </w:r>
      <w:r w:rsidRPr="006C591D">
        <w:rPr>
          <w:sz w:val="24"/>
          <w:szCs w:val="24"/>
          <w:lang w:val="en-US"/>
        </w:rPr>
        <w:t>;</w:t>
      </w:r>
    </w:p>
    <w:p w14:paraId="3CFDFCD5"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производство прочих строительных работ</w:t>
      </w:r>
      <w:r w:rsidRPr="006C591D">
        <w:rPr>
          <w:sz w:val="24"/>
          <w:szCs w:val="24"/>
          <w:lang w:val="en-US"/>
        </w:rPr>
        <w:t>;</w:t>
      </w:r>
    </w:p>
    <w:p w14:paraId="76D94AB2"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монтаж инженерного оборудования зданий и сооружений;</w:t>
      </w:r>
    </w:p>
    <w:p w14:paraId="09138E45"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производство отделочных работ</w:t>
      </w:r>
      <w:r w:rsidRPr="006C591D">
        <w:rPr>
          <w:sz w:val="24"/>
          <w:szCs w:val="24"/>
          <w:lang w:val="en-US"/>
        </w:rPr>
        <w:t>;</w:t>
      </w:r>
    </w:p>
    <w:p w14:paraId="4E45AD6E"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аренда строительных машин и оборудования с оператором;</w:t>
      </w:r>
    </w:p>
    <w:p w14:paraId="621B2FEC"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деятельность автомобильного грузового специализированного транспорта;</w:t>
      </w:r>
    </w:p>
    <w:p w14:paraId="480A5E34" w14:textId="77777777" w:rsidR="00A828C8" w:rsidRPr="006C591D" w:rsidRDefault="00A828C8" w:rsidP="001C4AB8">
      <w:pPr>
        <w:numPr>
          <w:ilvl w:val="0"/>
          <w:numId w:val="19"/>
        </w:numPr>
        <w:tabs>
          <w:tab w:val="num" w:pos="851"/>
        </w:tabs>
        <w:autoSpaceDE/>
        <w:autoSpaceDN/>
        <w:ind w:left="0" w:firstLine="567"/>
        <w:rPr>
          <w:sz w:val="24"/>
          <w:szCs w:val="24"/>
        </w:rPr>
      </w:pPr>
      <w:r w:rsidRPr="006C591D">
        <w:rPr>
          <w:sz w:val="24"/>
          <w:szCs w:val="24"/>
        </w:rPr>
        <w:t>деятельность грузового неспециализированного транспорта.</w:t>
      </w:r>
    </w:p>
    <w:p w14:paraId="28C1DB9B" w14:textId="77777777" w:rsidR="00946F37" w:rsidRPr="006C591D" w:rsidRDefault="00946F37" w:rsidP="00946F37">
      <w:pPr>
        <w:pStyle w:val="ConsPlusNormal"/>
        <w:numPr>
          <w:ilvl w:val="1"/>
          <w:numId w:val="2"/>
        </w:numPr>
        <w:spacing w:before="120"/>
        <w:jc w:val="both"/>
        <w:rPr>
          <w:rFonts w:ascii="Times New Roman" w:hAnsi="Times New Roman" w:cs="Times New Roman"/>
          <w:sz w:val="24"/>
          <w:szCs w:val="24"/>
        </w:rPr>
      </w:pPr>
      <w:r w:rsidRPr="006C591D">
        <w:rPr>
          <w:rFonts w:ascii="Times New Roman" w:hAnsi="Times New Roman" w:cs="Times New Roman"/>
          <w:color w:val="000000"/>
          <w:sz w:val="24"/>
          <w:szCs w:val="24"/>
        </w:rPr>
        <w:lastRenderedPageBreak/>
        <w:t>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w:t>
      </w:r>
      <w:r w:rsidRPr="006C591D">
        <w:rPr>
          <w:rFonts w:ascii="Times New Roman" w:hAnsi="Times New Roman" w:cs="Times New Roman"/>
          <w:sz w:val="24"/>
          <w:szCs w:val="24"/>
        </w:rPr>
        <w:t xml:space="preserve">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14:paraId="3012A493" w14:textId="77777777" w:rsidR="00946F37" w:rsidRPr="006C591D" w:rsidRDefault="00946F37" w:rsidP="00946F37">
      <w:pPr>
        <w:pStyle w:val="ConsPlusNormal"/>
        <w:numPr>
          <w:ilvl w:val="1"/>
          <w:numId w:val="2"/>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Деятельность Общества не ограничивается вышеназванными видами. Общество имеет гражданские права и несет гражданские обязанности, необходимые для осуществления любых видов деятельности, не запрещенных действующим законодательством Российской Федерации и настоящим Уставом. </w:t>
      </w:r>
    </w:p>
    <w:p w14:paraId="56405805" w14:textId="77777777" w:rsidR="00946F37" w:rsidRPr="006C591D" w:rsidRDefault="00946F37" w:rsidP="0010071F">
      <w:pPr>
        <w:pStyle w:val="ConsPlusNormal"/>
        <w:numPr>
          <w:ilvl w:val="1"/>
          <w:numId w:val="2"/>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Вмешательство в хозяйственную и иную деятельность Общества со стороны государственных и иных организаций не допускается, если оно не обусловлено их правом по осуществлению контроля за деятельностью Общества.</w:t>
      </w:r>
    </w:p>
    <w:p w14:paraId="4A466F57" w14:textId="02454F4D" w:rsidR="00946F37" w:rsidRPr="006C591D" w:rsidRDefault="00946F37" w:rsidP="0010071F">
      <w:pPr>
        <w:pStyle w:val="ConsPlusNormal"/>
        <w:spacing w:before="120"/>
        <w:ind w:firstLine="0"/>
        <w:jc w:val="center"/>
        <w:outlineLvl w:val="0"/>
        <w:rPr>
          <w:rFonts w:ascii="Times New Roman" w:hAnsi="Times New Roman" w:cs="Times New Roman"/>
          <w:b/>
          <w:sz w:val="24"/>
          <w:szCs w:val="24"/>
        </w:rPr>
      </w:pPr>
      <w:bookmarkStart w:id="13" w:name="_Toc369223515"/>
      <w:bookmarkStart w:id="14" w:name="_Toc369223543"/>
      <w:bookmarkStart w:id="15" w:name="_Toc181086835"/>
      <w:bookmarkStart w:id="16" w:name="_Toc370422519"/>
      <w:bookmarkStart w:id="17" w:name="_Toc513556170"/>
      <w:r w:rsidRPr="006C591D">
        <w:rPr>
          <w:rFonts w:ascii="Times New Roman" w:hAnsi="Times New Roman" w:cs="Times New Roman"/>
          <w:b/>
          <w:sz w:val="24"/>
          <w:szCs w:val="24"/>
        </w:rPr>
        <w:t>Статья 3.</w:t>
      </w:r>
      <w:bookmarkEnd w:id="13"/>
      <w:bookmarkEnd w:id="14"/>
      <w:r w:rsidR="000E4512" w:rsidRPr="006C591D">
        <w:rPr>
          <w:rFonts w:ascii="Times New Roman" w:hAnsi="Times New Roman" w:cs="Times New Roman"/>
          <w:b/>
          <w:sz w:val="24"/>
          <w:szCs w:val="24"/>
        </w:rPr>
        <w:br/>
      </w:r>
      <w:bookmarkStart w:id="18" w:name="_Toc369223516"/>
      <w:bookmarkStart w:id="19" w:name="_Toc369223544"/>
      <w:r w:rsidRPr="006C591D">
        <w:rPr>
          <w:rFonts w:ascii="Times New Roman" w:hAnsi="Times New Roman" w:cs="Times New Roman"/>
          <w:b/>
          <w:sz w:val="24"/>
          <w:szCs w:val="24"/>
        </w:rPr>
        <w:t>ОСНОВНЫЕ ПОЛОЖЕНИЯ ОБ ОБЩЕСТВЕ</w:t>
      </w:r>
      <w:bookmarkEnd w:id="15"/>
      <w:bookmarkEnd w:id="16"/>
      <w:bookmarkEnd w:id="17"/>
      <w:bookmarkEnd w:id="18"/>
      <w:bookmarkEnd w:id="19"/>
    </w:p>
    <w:p w14:paraId="0B2A34BA" w14:textId="77777777" w:rsidR="00946F37" w:rsidRPr="006C591D" w:rsidRDefault="00946F37" w:rsidP="001C4AB8">
      <w:pPr>
        <w:pStyle w:val="ConsPlusNormal"/>
        <w:numPr>
          <w:ilvl w:val="0"/>
          <w:numId w:val="17"/>
        </w:numPr>
        <w:spacing w:before="120"/>
        <w:ind w:hanging="720"/>
        <w:jc w:val="both"/>
        <w:rPr>
          <w:rFonts w:ascii="Times New Roman" w:hAnsi="Times New Roman" w:cs="Times New Roman"/>
          <w:color w:val="000000"/>
          <w:sz w:val="24"/>
          <w:szCs w:val="24"/>
        </w:rPr>
      </w:pPr>
      <w:r w:rsidRPr="006C591D">
        <w:rPr>
          <w:rFonts w:ascii="Times New Roman" w:hAnsi="Times New Roman" w:cs="Times New Roman"/>
          <w:color w:val="000000"/>
          <w:sz w:val="24"/>
          <w:szCs w:val="24"/>
        </w:rPr>
        <w:t xml:space="preserve">Общество является юридическим лицом и имеет в собственности обособленное имущество, может от своего имени приобретать и осуществлять </w:t>
      </w:r>
      <w:r w:rsidR="00C74A04" w:rsidRPr="006C591D">
        <w:rPr>
          <w:rFonts w:ascii="Times New Roman" w:hAnsi="Times New Roman" w:cs="Times New Roman"/>
          <w:color w:val="000000"/>
          <w:sz w:val="24"/>
          <w:szCs w:val="24"/>
        </w:rPr>
        <w:t xml:space="preserve">гражданские </w:t>
      </w:r>
      <w:r w:rsidRPr="006C591D">
        <w:rPr>
          <w:rFonts w:ascii="Times New Roman" w:hAnsi="Times New Roman" w:cs="Times New Roman"/>
          <w:color w:val="000000"/>
          <w:sz w:val="24"/>
          <w:szCs w:val="24"/>
        </w:rPr>
        <w:t>права</w:t>
      </w:r>
      <w:r w:rsidR="00C74A04" w:rsidRPr="006C591D">
        <w:rPr>
          <w:rFonts w:ascii="Times New Roman" w:hAnsi="Times New Roman" w:cs="Times New Roman"/>
          <w:color w:val="000000"/>
          <w:sz w:val="24"/>
          <w:szCs w:val="24"/>
        </w:rPr>
        <w:t xml:space="preserve"> и </w:t>
      </w:r>
      <w:r w:rsidRPr="006C591D">
        <w:rPr>
          <w:rFonts w:ascii="Times New Roman" w:hAnsi="Times New Roman" w:cs="Times New Roman"/>
          <w:color w:val="000000"/>
          <w:sz w:val="24"/>
          <w:szCs w:val="24"/>
        </w:rPr>
        <w:t xml:space="preserve">нести </w:t>
      </w:r>
      <w:r w:rsidR="00C74A04" w:rsidRPr="006C591D">
        <w:rPr>
          <w:rFonts w:ascii="Times New Roman" w:hAnsi="Times New Roman" w:cs="Times New Roman"/>
          <w:color w:val="000000"/>
          <w:sz w:val="24"/>
          <w:szCs w:val="24"/>
        </w:rPr>
        <w:t xml:space="preserve">гражданские </w:t>
      </w:r>
      <w:r w:rsidRPr="006C591D">
        <w:rPr>
          <w:rFonts w:ascii="Times New Roman" w:hAnsi="Times New Roman" w:cs="Times New Roman"/>
          <w:color w:val="000000"/>
          <w:sz w:val="24"/>
          <w:szCs w:val="24"/>
        </w:rPr>
        <w:t>обязанности, быть истцом и ответчиком в суде.</w:t>
      </w:r>
    </w:p>
    <w:p w14:paraId="6D35680F" w14:textId="77777777" w:rsidR="00946F37" w:rsidRPr="006C591D" w:rsidRDefault="00946F37" w:rsidP="001C4AB8">
      <w:pPr>
        <w:pStyle w:val="ConsPlusNormal"/>
        <w:numPr>
          <w:ilvl w:val="0"/>
          <w:numId w:val="17"/>
        </w:numPr>
        <w:spacing w:before="120"/>
        <w:ind w:hanging="720"/>
        <w:jc w:val="both"/>
        <w:rPr>
          <w:rFonts w:ascii="Times New Roman" w:hAnsi="Times New Roman" w:cs="Times New Roman"/>
          <w:color w:val="000000"/>
          <w:sz w:val="24"/>
          <w:szCs w:val="24"/>
        </w:rPr>
      </w:pPr>
      <w:r w:rsidRPr="006C591D">
        <w:rPr>
          <w:rFonts w:ascii="Times New Roman" w:hAnsi="Times New Roman" w:cs="Times New Roman"/>
          <w:color w:val="000000"/>
          <w:sz w:val="24"/>
          <w:szCs w:val="24"/>
        </w:rPr>
        <w:t>Общество считается созданным как юридическое лицо с момента его государственной регистрации в порядке, установленном действующим законодательством Р</w:t>
      </w:r>
      <w:r w:rsidR="004B3C23" w:rsidRPr="006C591D">
        <w:rPr>
          <w:rFonts w:ascii="Times New Roman" w:hAnsi="Times New Roman" w:cs="Times New Roman"/>
          <w:color w:val="000000"/>
          <w:sz w:val="24"/>
          <w:szCs w:val="24"/>
        </w:rPr>
        <w:t>оссийской Федерации</w:t>
      </w:r>
      <w:r w:rsidRPr="006C591D">
        <w:rPr>
          <w:rFonts w:ascii="Times New Roman" w:hAnsi="Times New Roman" w:cs="Times New Roman"/>
          <w:color w:val="000000"/>
          <w:sz w:val="24"/>
          <w:szCs w:val="24"/>
        </w:rPr>
        <w:t>. Общество создается без ограничения срока.</w:t>
      </w:r>
    </w:p>
    <w:p w14:paraId="34E5F2E6" w14:textId="77777777" w:rsidR="00946F37" w:rsidRPr="006C591D" w:rsidRDefault="00946F37" w:rsidP="001C4AB8">
      <w:pPr>
        <w:pStyle w:val="ConsPlusNormal"/>
        <w:numPr>
          <w:ilvl w:val="0"/>
          <w:numId w:val="17"/>
        </w:numPr>
        <w:spacing w:before="120"/>
        <w:ind w:hanging="720"/>
        <w:jc w:val="both"/>
        <w:rPr>
          <w:rFonts w:ascii="Times New Roman" w:hAnsi="Times New Roman" w:cs="Times New Roman"/>
          <w:sz w:val="24"/>
          <w:szCs w:val="24"/>
        </w:rPr>
      </w:pPr>
      <w:r w:rsidRPr="006C591D">
        <w:rPr>
          <w:rFonts w:ascii="Times New Roman" w:hAnsi="Times New Roman" w:cs="Times New Roman"/>
          <w:color w:val="000000"/>
          <w:sz w:val="24"/>
          <w:szCs w:val="24"/>
        </w:rPr>
        <w:t>Общество несет ответственность по своим обязательствам всем принадлежащим ему имуществом. Общество не отвечает по обязательствам</w:t>
      </w:r>
      <w:r w:rsidRPr="006C591D">
        <w:rPr>
          <w:rFonts w:ascii="Times New Roman" w:hAnsi="Times New Roman" w:cs="Times New Roman"/>
          <w:sz w:val="24"/>
          <w:szCs w:val="24"/>
        </w:rPr>
        <w:t xml:space="preserve"> своих акционеров. Акционеры не отвечают по обязательствам Общества и несут риск убытков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Общество не несет ответственности по обязательствам государства, равно как и государство не несет ответственности по обязательствам Общества.</w:t>
      </w:r>
    </w:p>
    <w:p w14:paraId="74A4274F" w14:textId="77777777" w:rsidR="00946F37" w:rsidRPr="006C591D" w:rsidRDefault="00946F37" w:rsidP="001C4AB8">
      <w:pPr>
        <w:pStyle w:val="ConsPlusNormal"/>
        <w:numPr>
          <w:ilvl w:val="0"/>
          <w:numId w:val="17"/>
        </w:numPr>
        <w:spacing w:before="120"/>
        <w:ind w:hanging="720"/>
        <w:jc w:val="both"/>
        <w:rPr>
          <w:rFonts w:ascii="Times New Roman" w:hAnsi="Times New Roman" w:cs="Times New Roman"/>
          <w:sz w:val="24"/>
          <w:szCs w:val="24"/>
        </w:rPr>
      </w:pPr>
      <w:r w:rsidRPr="006C591D">
        <w:rPr>
          <w:rFonts w:ascii="Times New Roman" w:hAnsi="Times New Roman" w:cs="Times New Roman"/>
          <w:sz w:val="24"/>
          <w:szCs w:val="24"/>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14:paraId="58850605" w14:textId="40EF54FC" w:rsidR="00946F37" w:rsidRPr="006C591D" w:rsidRDefault="00946F37" w:rsidP="001C4AB8">
      <w:pPr>
        <w:pStyle w:val="ConsPlusNormal"/>
        <w:numPr>
          <w:ilvl w:val="0"/>
          <w:numId w:val="17"/>
        </w:numPr>
        <w:spacing w:before="120"/>
        <w:ind w:hanging="720"/>
        <w:jc w:val="both"/>
        <w:rPr>
          <w:rFonts w:ascii="Times New Roman" w:hAnsi="Times New Roman" w:cs="Times New Roman"/>
          <w:sz w:val="24"/>
          <w:szCs w:val="24"/>
        </w:rPr>
      </w:pPr>
      <w:r w:rsidRPr="006C591D">
        <w:rPr>
          <w:rFonts w:ascii="Times New Roman" w:hAnsi="Times New Roman" w:cs="Times New Roman"/>
          <w:sz w:val="24"/>
          <w:szCs w:val="24"/>
        </w:rPr>
        <w:t xml:space="preserve">Общество может создавать филиалы и открывать представительства на территории Российской Федерации и за ее пределами. Филиалы и представительства не являются юридическими лицами и действуют в соответствии с положениями о них. Создание филиалов и открытие представительств за пределами Российской Федерации осуществляется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 Филиалы и представительства наделяются основными и оборотными средствами за счет </w:t>
      </w:r>
      <w:r w:rsidRPr="006C591D">
        <w:rPr>
          <w:rFonts w:ascii="Times New Roman" w:hAnsi="Times New Roman" w:cs="Times New Roman"/>
          <w:sz w:val="24"/>
          <w:szCs w:val="24"/>
        </w:rPr>
        <w:lastRenderedPageBreak/>
        <w:t>Общества.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доверенностей, выданных им Обществом.</w:t>
      </w:r>
      <w:r w:rsidR="00AF5EF9" w:rsidRPr="006C591D">
        <w:rPr>
          <w:rFonts w:ascii="Times New Roman" w:hAnsi="Times New Roman" w:cs="Times New Roman"/>
          <w:sz w:val="24"/>
          <w:szCs w:val="24"/>
        </w:rPr>
        <w:t xml:space="preserve"> Общество имеет Представительство в г. Москве.</w:t>
      </w:r>
    </w:p>
    <w:p w14:paraId="3D8538E7" w14:textId="77777777" w:rsidR="00F765F9" w:rsidRPr="006C591D" w:rsidRDefault="00F765F9" w:rsidP="00903109">
      <w:pPr>
        <w:pStyle w:val="ConsPlusNormal"/>
        <w:numPr>
          <w:ilvl w:val="0"/>
          <w:numId w:val="17"/>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Общество может иметь дочерние и зависимые общества с правами юридического лица на территории Российской Федерации, созданные в соответствии с Федеральным законом «Об акционерных обществах»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14:paraId="593FBEAF" w14:textId="4D4DE571" w:rsidR="00F765F9" w:rsidRPr="006C591D" w:rsidRDefault="004F4FBC" w:rsidP="00903109">
      <w:pPr>
        <w:pStyle w:val="ConsPlusNormal"/>
        <w:numPr>
          <w:ilvl w:val="0"/>
          <w:numId w:val="17"/>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Дочерним признается общество, в отношении которого Общество </w:t>
      </w:r>
      <w:r w:rsidR="00F765F9" w:rsidRPr="006C591D">
        <w:rPr>
          <w:rFonts w:ascii="Times New Roman" w:hAnsi="Times New Roman" w:cs="Times New Roman"/>
          <w:sz w:val="24"/>
          <w:szCs w:val="24"/>
        </w:rPr>
        <w:t>в силу преобладающего участия в уставном капитале</w:t>
      </w:r>
      <w:r w:rsidRPr="006C591D">
        <w:rPr>
          <w:rFonts w:ascii="Times New Roman" w:hAnsi="Times New Roman" w:cs="Times New Roman"/>
          <w:sz w:val="24"/>
          <w:szCs w:val="24"/>
        </w:rPr>
        <w:t xml:space="preserve"> такого общества</w:t>
      </w:r>
      <w:r w:rsidR="00F765F9" w:rsidRPr="006C591D">
        <w:rPr>
          <w:rFonts w:ascii="Times New Roman" w:hAnsi="Times New Roman" w:cs="Times New Roman"/>
          <w:sz w:val="24"/>
          <w:szCs w:val="24"/>
        </w:rPr>
        <w:t>, либо в соответствии с заключенным между ними договором, либо иным образом имеет возможность определять решения, принимаемые</w:t>
      </w:r>
      <w:r w:rsidRPr="006C591D">
        <w:rPr>
          <w:rFonts w:ascii="Times New Roman" w:hAnsi="Times New Roman" w:cs="Times New Roman"/>
          <w:sz w:val="24"/>
          <w:szCs w:val="24"/>
        </w:rPr>
        <w:t xml:space="preserve"> указанным</w:t>
      </w:r>
      <w:r w:rsidR="00F765F9" w:rsidRPr="006C591D">
        <w:rPr>
          <w:rFonts w:ascii="Times New Roman" w:hAnsi="Times New Roman" w:cs="Times New Roman"/>
          <w:sz w:val="24"/>
          <w:szCs w:val="24"/>
        </w:rPr>
        <w:t xml:space="preserve"> обществом</w:t>
      </w:r>
      <w:r w:rsidRPr="006C591D">
        <w:rPr>
          <w:rFonts w:ascii="Times New Roman" w:hAnsi="Times New Roman" w:cs="Times New Roman"/>
          <w:sz w:val="24"/>
          <w:szCs w:val="24"/>
        </w:rPr>
        <w:t xml:space="preserve"> (далее – Дочернее общество)</w:t>
      </w:r>
      <w:r w:rsidR="00F765F9" w:rsidRPr="006C591D">
        <w:rPr>
          <w:rFonts w:ascii="Times New Roman" w:hAnsi="Times New Roman" w:cs="Times New Roman"/>
          <w:sz w:val="24"/>
          <w:szCs w:val="24"/>
        </w:rPr>
        <w:t>.</w:t>
      </w:r>
    </w:p>
    <w:p w14:paraId="2AB4BAB2" w14:textId="1817FFAA" w:rsidR="00F765F9" w:rsidRPr="006C591D" w:rsidRDefault="004F4FBC" w:rsidP="00903109">
      <w:pPr>
        <w:pStyle w:val="ConsPlusNormal"/>
        <w:numPr>
          <w:ilvl w:val="0"/>
          <w:numId w:val="17"/>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 </w:t>
      </w:r>
      <w:r w:rsidR="00F765F9" w:rsidRPr="006C591D">
        <w:rPr>
          <w:rFonts w:ascii="Times New Roman" w:hAnsi="Times New Roman" w:cs="Times New Roman"/>
          <w:sz w:val="24"/>
          <w:szCs w:val="24"/>
        </w:rPr>
        <w:t xml:space="preserve">Дочернее общество не отвечает по долгам </w:t>
      </w:r>
      <w:r w:rsidRPr="006C591D">
        <w:rPr>
          <w:rFonts w:ascii="Times New Roman" w:hAnsi="Times New Roman" w:cs="Times New Roman"/>
          <w:sz w:val="24"/>
          <w:szCs w:val="24"/>
        </w:rPr>
        <w:t>Общества. Общество несет ответственность по обязательствам дочернего общества в случаях, прямо установленных действующим законодательством.</w:t>
      </w:r>
    </w:p>
    <w:p w14:paraId="6CC0C17E" w14:textId="7610DCCE" w:rsidR="00F765F9" w:rsidRPr="006C591D" w:rsidRDefault="004F4FBC" w:rsidP="00903109">
      <w:pPr>
        <w:pStyle w:val="ConsPlusNormal"/>
        <w:numPr>
          <w:ilvl w:val="0"/>
          <w:numId w:val="17"/>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 Зависимым признается общество</w:t>
      </w:r>
      <w:r w:rsidR="00F765F9" w:rsidRPr="006C591D">
        <w:rPr>
          <w:rFonts w:ascii="Times New Roman" w:hAnsi="Times New Roman" w:cs="Times New Roman"/>
          <w:sz w:val="24"/>
          <w:szCs w:val="24"/>
        </w:rPr>
        <w:t xml:space="preserve">, если </w:t>
      </w:r>
      <w:r w:rsidRPr="006C591D">
        <w:rPr>
          <w:rFonts w:ascii="Times New Roman" w:hAnsi="Times New Roman" w:cs="Times New Roman"/>
          <w:sz w:val="24"/>
          <w:szCs w:val="24"/>
        </w:rPr>
        <w:t>Общество</w:t>
      </w:r>
      <w:r w:rsidR="00F765F9" w:rsidRPr="006C591D">
        <w:rPr>
          <w:rFonts w:ascii="Times New Roman" w:hAnsi="Times New Roman" w:cs="Times New Roman"/>
          <w:sz w:val="24"/>
          <w:szCs w:val="24"/>
        </w:rPr>
        <w:t xml:space="preserve"> имеет более 20 процентов голосующих акций </w:t>
      </w:r>
      <w:r w:rsidRPr="006C591D">
        <w:rPr>
          <w:rFonts w:ascii="Times New Roman" w:hAnsi="Times New Roman" w:cs="Times New Roman"/>
          <w:sz w:val="24"/>
          <w:szCs w:val="24"/>
        </w:rPr>
        <w:t>такого</w:t>
      </w:r>
      <w:r w:rsidR="00F765F9" w:rsidRPr="006C591D">
        <w:rPr>
          <w:rFonts w:ascii="Times New Roman" w:hAnsi="Times New Roman" w:cs="Times New Roman"/>
          <w:sz w:val="24"/>
          <w:szCs w:val="24"/>
        </w:rPr>
        <w:t xml:space="preserve"> общества</w:t>
      </w:r>
      <w:r w:rsidR="003F6DD3" w:rsidRPr="006C591D">
        <w:rPr>
          <w:rFonts w:ascii="Times New Roman" w:hAnsi="Times New Roman" w:cs="Times New Roman"/>
          <w:sz w:val="24"/>
          <w:szCs w:val="24"/>
        </w:rPr>
        <w:t xml:space="preserve"> (далее – Зависимое общество)</w:t>
      </w:r>
      <w:r w:rsidR="00F765F9" w:rsidRPr="006C591D">
        <w:rPr>
          <w:rFonts w:ascii="Times New Roman" w:hAnsi="Times New Roman" w:cs="Times New Roman"/>
          <w:sz w:val="24"/>
          <w:szCs w:val="24"/>
        </w:rPr>
        <w:t>.</w:t>
      </w:r>
    </w:p>
    <w:p w14:paraId="3435C9FE" w14:textId="77777777" w:rsidR="00D91434" w:rsidRPr="006C591D" w:rsidRDefault="00D91434" w:rsidP="00F765F9">
      <w:pPr>
        <w:pStyle w:val="ConsPlusNormal"/>
        <w:numPr>
          <w:ilvl w:val="0"/>
          <w:numId w:val="17"/>
        </w:numPr>
        <w:spacing w:before="120"/>
        <w:ind w:hanging="720"/>
        <w:jc w:val="both"/>
        <w:rPr>
          <w:rFonts w:ascii="Times New Roman" w:hAnsi="Times New Roman" w:cs="Times New Roman"/>
          <w:sz w:val="24"/>
          <w:szCs w:val="24"/>
        </w:rPr>
      </w:pPr>
      <w:r w:rsidRPr="006C591D">
        <w:rPr>
          <w:rFonts w:ascii="Times New Roman" w:hAnsi="Times New Roman" w:cs="Times New Roman"/>
          <w:color w:val="000000" w:themeColor="text1"/>
          <w:sz w:val="24"/>
          <w:szCs w:val="24"/>
        </w:rPr>
        <w:t>Для осуществления и обеспечения своей деятельности Общество принимает внутренние документы</w:t>
      </w:r>
      <w:r w:rsidRPr="006C591D">
        <w:rPr>
          <w:rFonts w:ascii="Times New Roman" w:hAnsi="Times New Roman" w:cs="Times New Roman"/>
          <w:sz w:val="24"/>
          <w:szCs w:val="24"/>
        </w:rPr>
        <w:t>, обязательные для исполнения всеми работниками и подразделениями Общества.</w:t>
      </w:r>
    </w:p>
    <w:p w14:paraId="0E92E2D4" w14:textId="4E61B892" w:rsidR="00D91434" w:rsidRPr="006C591D" w:rsidRDefault="00F81BBB" w:rsidP="00F765F9">
      <w:pPr>
        <w:pStyle w:val="ConsPlusNormal"/>
        <w:numPr>
          <w:ilvl w:val="0"/>
          <w:numId w:val="17"/>
        </w:numPr>
        <w:spacing w:before="120"/>
        <w:ind w:hanging="720"/>
        <w:jc w:val="both"/>
        <w:rPr>
          <w:rFonts w:ascii="Times New Roman" w:hAnsi="Times New Roman" w:cs="Times New Roman"/>
          <w:sz w:val="24"/>
          <w:szCs w:val="24"/>
        </w:rPr>
      </w:pPr>
      <w:r w:rsidRPr="006C591D">
        <w:rPr>
          <w:rFonts w:ascii="Times New Roman" w:hAnsi="Times New Roman" w:cs="Times New Roman"/>
          <w:color w:val="000000"/>
          <w:sz w:val="24"/>
          <w:szCs w:val="24"/>
        </w:rPr>
        <w:t>Общество обязано хранить документы, предусмотренные действующим законодательством</w:t>
      </w:r>
      <w:r w:rsidRPr="006C591D">
        <w:t xml:space="preserve"> </w:t>
      </w:r>
      <w:r w:rsidRPr="006C591D">
        <w:rPr>
          <w:rFonts w:ascii="Times New Roman" w:hAnsi="Times New Roman" w:cs="Times New Roman"/>
          <w:color w:val="000000"/>
          <w:sz w:val="24"/>
          <w:szCs w:val="24"/>
        </w:rPr>
        <w:t xml:space="preserve">Российской Федерации, уставом </w:t>
      </w:r>
      <w:r w:rsidR="000A63F9" w:rsidRPr="006C591D">
        <w:rPr>
          <w:rFonts w:ascii="Times New Roman" w:hAnsi="Times New Roman" w:cs="Times New Roman"/>
          <w:color w:val="000000"/>
          <w:sz w:val="24"/>
          <w:szCs w:val="24"/>
        </w:rPr>
        <w:t>Общества</w:t>
      </w:r>
      <w:r w:rsidRPr="006C591D">
        <w:rPr>
          <w:rFonts w:ascii="Times New Roman" w:hAnsi="Times New Roman" w:cs="Times New Roman"/>
          <w:color w:val="000000"/>
          <w:sz w:val="24"/>
          <w:szCs w:val="24"/>
        </w:rPr>
        <w:t xml:space="preserve">, внутренними документами </w:t>
      </w:r>
      <w:r w:rsidR="000A63F9" w:rsidRPr="006C591D">
        <w:rPr>
          <w:rFonts w:ascii="Times New Roman" w:hAnsi="Times New Roman" w:cs="Times New Roman"/>
          <w:color w:val="000000"/>
          <w:sz w:val="24"/>
          <w:szCs w:val="24"/>
        </w:rPr>
        <w:t>Общества</w:t>
      </w:r>
      <w:r w:rsidRPr="006C591D">
        <w:rPr>
          <w:rFonts w:ascii="Times New Roman" w:hAnsi="Times New Roman" w:cs="Times New Roman"/>
          <w:color w:val="000000"/>
          <w:sz w:val="24"/>
          <w:szCs w:val="24"/>
        </w:rPr>
        <w:t xml:space="preserve">, решениями общего собрания акционеров, </w:t>
      </w:r>
      <w:r w:rsidR="000A63F9" w:rsidRPr="006C591D">
        <w:rPr>
          <w:rFonts w:ascii="Times New Roman" w:hAnsi="Times New Roman" w:cs="Times New Roman"/>
          <w:color w:val="000000"/>
          <w:sz w:val="24"/>
          <w:szCs w:val="24"/>
        </w:rPr>
        <w:t xml:space="preserve">Совета </w:t>
      </w:r>
      <w:r w:rsidRPr="006C591D">
        <w:rPr>
          <w:rFonts w:ascii="Times New Roman" w:hAnsi="Times New Roman" w:cs="Times New Roman"/>
          <w:color w:val="000000"/>
          <w:sz w:val="24"/>
          <w:szCs w:val="24"/>
        </w:rPr>
        <w:t xml:space="preserve">директоров </w:t>
      </w:r>
      <w:r w:rsidR="000A63F9" w:rsidRPr="006C591D">
        <w:rPr>
          <w:rFonts w:ascii="Times New Roman" w:hAnsi="Times New Roman" w:cs="Times New Roman"/>
          <w:color w:val="000000"/>
          <w:sz w:val="24"/>
          <w:szCs w:val="24"/>
        </w:rPr>
        <w:t>Общества</w:t>
      </w:r>
      <w:r w:rsidRPr="006C591D">
        <w:rPr>
          <w:rFonts w:ascii="Times New Roman" w:hAnsi="Times New Roman" w:cs="Times New Roman"/>
          <w:color w:val="000000"/>
          <w:sz w:val="24"/>
          <w:szCs w:val="24"/>
        </w:rPr>
        <w:t>,</w:t>
      </w:r>
      <w:r w:rsidR="000A63F9" w:rsidRPr="006C591D">
        <w:rPr>
          <w:rFonts w:ascii="Times New Roman" w:hAnsi="Times New Roman" w:cs="Times New Roman"/>
          <w:color w:val="000000"/>
          <w:sz w:val="24"/>
          <w:szCs w:val="24"/>
        </w:rPr>
        <w:t xml:space="preserve"> иных</w:t>
      </w:r>
      <w:r w:rsidRPr="006C591D">
        <w:rPr>
          <w:rFonts w:ascii="Times New Roman" w:hAnsi="Times New Roman" w:cs="Times New Roman"/>
          <w:color w:val="000000"/>
          <w:sz w:val="24"/>
          <w:szCs w:val="24"/>
        </w:rPr>
        <w:t xml:space="preserve"> органов управления </w:t>
      </w:r>
      <w:r w:rsidR="000A63F9" w:rsidRPr="006C591D">
        <w:rPr>
          <w:rFonts w:ascii="Times New Roman" w:hAnsi="Times New Roman" w:cs="Times New Roman"/>
          <w:color w:val="000000"/>
          <w:sz w:val="24"/>
          <w:szCs w:val="24"/>
        </w:rPr>
        <w:t>Общества</w:t>
      </w:r>
      <w:r w:rsidRPr="006C591D">
        <w:rPr>
          <w:rFonts w:ascii="Times New Roman" w:hAnsi="Times New Roman" w:cs="Times New Roman"/>
          <w:color w:val="000000"/>
          <w:sz w:val="24"/>
          <w:szCs w:val="24"/>
        </w:rPr>
        <w:t xml:space="preserve">, а также документы, предусмотренные нормативными правовыми актами Российской Федерации. </w:t>
      </w:r>
      <w:r w:rsidR="00D91434" w:rsidRPr="006C591D">
        <w:rPr>
          <w:rFonts w:ascii="Times New Roman" w:hAnsi="Times New Roman" w:cs="Times New Roman"/>
          <w:spacing w:val="-3"/>
          <w:sz w:val="24"/>
          <w:szCs w:val="24"/>
        </w:rPr>
        <w:t>Общество обязано хранить документы по месту нахождения его исполнительного органа в порядке и в течение сроков, установленных законодательством Российской Федерации</w:t>
      </w:r>
      <w:r w:rsidRPr="006C591D">
        <w:rPr>
          <w:rFonts w:ascii="Times New Roman" w:hAnsi="Times New Roman" w:cs="Times New Roman"/>
          <w:spacing w:val="-3"/>
          <w:sz w:val="24"/>
          <w:szCs w:val="24"/>
        </w:rPr>
        <w:t>.</w:t>
      </w:r>
    </w:p>
    <w:p w14:paraId="7BF68214" w14:textId="77777777" w:rsidR="000A63F9" w:rsidRPr="006C591D" w:rsidRDefault="000A63F9" w:rsidP="003F6DD3">
      <w:pPr>
        <w:pStyle w:val="ConsPlusNormal"/>
        <w:ind w:firstLine="0"/>
        <w:jc w:val="both"/>
        <w:outlineLvl w:val="0"/>
        <w:rPr>
          <w:rFonts w:ascii="Times New Roman" w:hAnsi="Times New Roman" w:cs="Times New Roman"/>
          <w:b/>
          <w:sz w:val="24"/>
          <w:szCs w:val="24"/>
        </w:rPr>
      </w:pPr>
      <w:bookmarkStart w:id="20" w:name="_Toc369223517"/>
      <w:bookmarkStart w:id="21" w:name="_Toc369223545"/>
      <w:bookmarkStart w:id="22" w:name="_Toc181086836"/>
      <w:bookmarkStart w:id="23" w:name="_Toc370422520"/>
    </w:p>
    <w:p w14:paraId="029027AA" w14:textId="77777777" w:rsidR="00946F37" w:rsidRPr="006C591D" w:rsidRDefault="00946F37" w:rsidP="003F6DD3">
      <w:pPr>
        <w:pStyle w:val="ConsPlusNormal"/>
        <w:ind w:firstLine="0"/>
        <w:jc w:val="center"/>
        <w:outlineLvl w:val="0"/>
        <w:rPr>
          <w:rFonts w:ascii="Times New Roman" w:hAnsi="Times New Roman" w:cs="Times New Roman"/>
          <w:b/>
          <w:sz w:val="24"/>
          <w:szCs w:val="24"/>
        </w:rPr>
      </w:pPr>
      <w:bookmarkStart w:id="24" w:name="_Toc513556171"/>
      <w:r w:rsidRPr="006C591D">
        <w:rPr>
          <w:rFonts w:ascii="Times New Roman" w:hAnsi="Times New Roman" w:cs="Times New Roman"/>
          <w:b/>
          <w:sz w:val="24"/>
          <w:szCs w:val="24"/>
        </w:rPr>
        <w:t>Статья 4.</w:t>
      </w:r>
      <w:bookmarkEnd w:id="20"/>
      <w:bookmarkEnd w:id="21"/>
      <w:r w:rsidR="000E4512" w:rsidRPr="006C591D">
        <w:rPr>
          <w:rFonts w:ascii="Times New Roman" w:hAnsi="Times New Roman" w:cs="Times New Roman"/>
          <w:b/>
          <w:sz w:val="24"/>
          <w:szCs w:val="24"/>
        </w:rPr>
        <w:br/>
      </w:r>
      <w:bookmarkStart w:id="25" w:name="_Toc369223518"/>
      <w:bookmarkStart w:id="26" w:name="_Toc369223546"/>
      <w:r w:rsidRPr="006C591D">
        <w:rPr>
          <w:rFonts w:ascii="Times New Roman" w:hAnsi="Times New Roman" w:cs="Times New Roman"/>
          <w:b/>
          <w:sz w:val="24"/>
          <w:szCs w:val="24"/>
        </w:rPr>
        <w:t>УСТАВНЫЙ КАПИТАЛ И АКЦИИ ОБЩЕСТВА</w:t>
      </w:r>
      <w:bookmarkEnd w:id="22"/>
      <w:bookmarkEnd w:id="23"/>
      <w:bookmarkEnd w:id="24"/>
      <w:bookmarkEnd w:id="25"/>
      <w:bookmarkEnd w:id="26"/>
    </w:p>
    <w:p w14:paraId="2CF1D815" w14:textId="707AD104" w:rsidR="00946F37" w:rsidRPr="006C591D" w:rsidRDefault="002A422A"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Уставный капитал Общества составляет </w:t>
      </w:r>
      <w:r w:rsidRPr="006C591D">
        <w:rPr>
          <w:rFonts w:ascii="Times New Roman" w:hAnsi="Times New Roman" w:cs="Times New Roman"/>
          <w:b/>
          <w:sz w:val="24"/>
          <w:szCs w:val="24"/>
        </w:rPr>
        <w:t>826 919 375 (Восемьсот двадцать шесть миллионов девятьсот девятнадцать тысяч триста семьдесят пять) рублей</w:t>
      </w:r>
      <w:r w:rsidRPr="006C591D">
        <w:rPr>
          <w:rFonts w:ascii="Times New Roman" w:hAnsi="Times New Roman" w:cs="Times New Roman"/>
          <w:sz w:val="24"/>
          <w:szCs w:val="24"/>
        </w:rPr>
        <w:t>. Уставный капитал Общества составляется из номинальной стоимости акций Общества, приобретенных акционерами (размещенные акции).</w:t>
      </w:r>
    </w:p>
    <w:p w14:paraId="54FB6FF9" w14:textId="76431121" w:rsidR="00946F37" w:rsidRPr="006C591D" w:rsidRDefault="00946F37"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Акции Общества в количестве </w:t>
      </w:r>
      <w:r w:rsidR="004D53CC" w:rsidRPr="006C591D">
        <w:rPr>
          <w:rFonts w:ascii="Times New Roman" w:hAnsi="Times New Roman" w:cs="Times New Roman"/>
          <w:b/>
          <w:sz w:val="24"/>
          <w:szCs w:val="24"/>
        </w:rPr>
        <w:t xml:space="preserve">826 919 375 (Восемьсот двадцать шесть миллионов девятьсот девятнадцать тысяч триста семьдесят пять) </w:t>
      </w:r>
      <w:r w:rsidRPr="006C591D">
        <w:rPr>
          <w:rFonts w:ascii="Times New Roman" w:hAnsi="Times New Roman" w:cs="Times New Roman"/>
          <w:sz w:val="24"/>
          <w:szCs w:val="24"/>
        </w:rPr>
        <w:t>штук размещены среди акционеров Общества. Номинальная стоимость каждой акции составляет 1 (один) рубль.</w:t>
      </w:r>
    </w:p>
    <w:p w14:paraId="4D039533" w14:textId="77777777" w:rsidR="00946F37" w:rsidRPr="006C591D" w:rsidRDefault="00946F37"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Все акции, размещенные Обществом, являются обыкновенными. </w:t>
      </w:r>
      <w:r w:rsidRPr="006C591D">
        <w:rPr>
          <w:rFonts w:ascii="Times New Roman" w:hAnsi="Times New Roman" w:cs="Times New Roman"/>
          <w:snapToGrid w:val="0"/>
          <w:sz w:val="24"/>
        </w:rPr>
        <w:t xml:space="preserve">Обществом не размещены привилегированные акции. </w:t>
      </w:r>
    </w:p>
    <w:p w14:paraId="1D7F9507" w14:textId="77777777" w:rsidR="00946F37" w:rsidRPr="006C591D" w:rsidRDefault="00946F37"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napToGrid w:val="0"/>
          <w:sz w:val="24"/>
        </w:rPr>
        <w:lastRenderedPageBreak/>
        <w:t>Все акции Общества являются именными и выпускаются в бездокументарной форме.</w:t>
      </w:r>
    </w:p>
    <w:p w14:paraId="4284FCAB" w14:textId="77777777" w:rsidR="00946F37" w:rsidRPr="006C591D" w:rsidRDefault="00946F37"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Все обыкновенные акции Общества имеют одинаковую номинальную стоимость и предоставляют их владельцам равные права.</w:t>
      </w:r>
    </w:p>
    <w:p w14:paraId="02DDFEC5" w14:textId="4166858C" w:rsidR="00946F37" w:rsidRPr="006C591D" w:rsidRDefault="00946F37"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napToGrid w:val="0"/>
          <w:sz w:val="24"/>
        </w:rPr>
        <w:t>Общество вправе разместить дополнительно к размещенным акциям</w:t>
      </w:r>
      <w:r w:rsidR="00437A0F" w:rsidRPr="006C591D">
        <w:rPr>
          <w:rFonts w:ascii="Times New Roman" w:hAnsi="Times New Roman" w:cs="Times New Roman"/>
          <w:snapToGrid w:val="0"/>
          <w:sz w:val="24"/>
        </w:rPr>
        <w:t xml:space="preserve"> </w:t>
      </w:r>
      <w:r w:rsidR="004D53CC" w:rsidRPr="006C591D">
        <w:rPr>
          <w:rFonts w:ascii="Times New Roman" w:hAnsi="Times New Roman" w:cs="Times New Roman"/>
          <w:b/>
          <w:snapToGrid w:val="0"/>
          <w:sz w:val="24"/>
        </w:rPr>
        <w:t>20 000</w:t>
      </w:r>
      <w:r w:rsidR="009801AE" w:rsidRPr="006C591D">
        <w:rPr>
          <w:rFonts w:ascii="Times New Roman" w:hAnsi="Times New Roman" w:cs="Times New Roman"/>
          <w:b/>
          <w:snapToGrid w:val="0"/>
          <w:sz w:val="24"/>
        </w:rPr>
        <w:t> 000 0</w:t>
      </w:r>
      <w:r w:rsidRPr="006C591D">
        <w:rPr>
          <w:rFonts w:ascii="Times New Roman" w:hAnsi="Times New Roman" w:cs="Times New Roman"/>
          <w:b/>
          <w:snapToGrid w:val="0"/>
          <w:sz w:val="24"/>
        </w:rPr>
        <w:t>00</w:t>
      </w:r>
      <w:r w:rsidRPr="006C591D">
        <w:rPr>
          <w:rFonts w:ascii="Times New Roman" w:hAnsi="Times New Roman" w:cs="Times New Roman"/>
          <w:snapToGrid w:val="0"/>
          <w:sz w:val="24"/>
        </w:rPr>
        <w:t xml:space="preserve"> (</w:t>
      </w:r>
      <w:r w:rsidR="009801AE" w:rsidRPr="006C591D">
        <w:rPr>
          <w:rFonts w:ascii="Times New Roman" w:hAnsi="Times New Roman" w:cs="Times New Roman"/>
          <w:snapToGrid w:val="0"/>
          <w:sz w:val="24"/>
        </w:rPr>
        <w:t>Двадцать миллиардов</w:t>
      </w:r>
      <w:r w:rsidRPr="006C591D">
        <w:rPr>
          <w:rFonts w:ascii="Times New Roman" w:hAnsi="Times New Roman" w:cs="Times New Roman"/>
          <w:snapToGrid w:val="0"/>
          <w:sz w:val="24"/>
        </w:rPr>
        <w:t xml:space="preserve">) </w:t>
      </w:r>
      <w:r w:rsidR="009801AE" w:rsidRPr="006C591D">
        <w:rPr>
          <w:rFonts w:ascii="Times New Roman" w:hAnsi="Times New Roman" w:cs="Times New Roman"/>
          <w:snapToGrid w:val="0"/>
          <w:sz w:val="24"/>
        </w:rPr>
        <w:t xml:space="preserve">штук обыкновенных именных бездокументарных </w:t>
      </w:r>
      <w:r w:rsidRPr="006C591D">
        <w:rPr>
          <w:rFonts w:ascii="Times New Roman" w:hAnsi="Times New Roman" w:cs="Times New Roman"/>
          <w:snapToGrid w:val="0"/>
          <w:sz w:val="24"/>
        </w:rPr>
        <w:t>акций номинальной стоимостью 1 (один) рубль каждая</w:t>
      </w:r>
      <w:r w:rsidR="009801AE" w:rsidRPr="006C591D">
        <w:rPr>
          <w:rFonts w:ascii="Times New Roman" w:hAnsi="Times New Roman" w:cs="Times New Roman"/>
          <w:snapToGrid w:val="0"/>
          <w:sz w:val="24"/>
        </w:rPr>
        <w:t xml:space="preserve"> (объявленные акции) на общую сумму по номинальной стоимости </w:t>
      </w:r>
      <w:r w:rsidR="009801AE" w:rsidRPr="006C591D">
        <w:rPr>
          <w:rFonts w:ascii="Times New Roman" w:hAnsi="Times New Roman" w:cs="Times New Roman"/>
          <w:b/>
          <w:snapToGrid w:val="0"/>
          <w:sz w:val="24"/>
        </w:rPr>
        <w:t>20 000 000 000</w:t>
      </w:r>
      <w:r w:rsidR="009801AE" w:rsidRPr="006C591D">
        <w:rPr>
          <w:rFonts w:ascii="Times New Roman" w:hAnsi="Times New Roman" w:cs="Times New Roman"/>
          <w:snapToGrid w:val="0"/>
          <w:sz w:val="24"/>
        </w:rPr>
        <w:t xml:space="preserve"> (Двадцать миллиардов) рублей</w:t>
      </w:r>
      <w:r w:rsidRPr="006C591D">
        <w:rPr>
          <w:rFonts w:ascii="Times New Roman" w:hAnsi="Times New Roman" w:cs="Times New Roman"/>
          <w:snapToGrid w:val="0"/>
          <w:sz w:val="24"/>
        </w:rPr>
        <w:t>.</w:t>
      </w:r>
      <w:r w:rsidRPr="006C591D">
        <w:t xml:space="preserve"> </w:t>
      </w:r>
      <w:r w:rsidRPr="006C591D">
        <w:rPr>
          <w:rFonts w:ascii="Times New Roman" w:hAnsi="Times New Roman" w:cs="Times New Roman"/>
          <w:snapToGrid w:val="0"/>
          <w:sz w:val="24"/>
        </w:rPr>
        <w:t>Дополнительные акции могут быть размещены Обществом</w:t>
      </w:r>
      <w:r w:rsidR="00437A0F" w:rsidRPr="006C591D">
        <w:rPr>
          <w:rFonts w:ascii="Times New Roman" w:hAnsi="Times New Roman" w:cs="Times New Roman"/>
          <w:snapToGrid w:val="0"/>
          <w:sz w:val="24"/>
        </w:rPr>
        <w:t xml:space="preserve"> </w:t>
      </w:r>
      <w:r w:rsidRPr="006C591D">
        <w:rPr>
          <w:rFonts w:ascii="Times New Roman" w:hAnsi="Times New Roman" w:cs="Times New Roman"/>
          <w:snapToGrid w:val="0"/>
          <w:sz w:val="24"/>
        </w:rPr>
        <w:t>только</w:t>
      </w:r>
      <w:r w:rsidR="00437A0F" w:rsidRPr="006C591D">
        <w:rPr>
          <w:rFonts w:ascii="Times New Roman" w:hAnsi="Times New Roman" w:cs="Times New Roman"/>
          <w:snapToGrid w:val="0"/>
          <w:sz w:val="24"/>
        </w:rPr>
        <w:t xml:space="preserve"> </w:t>
      </w:r>
      <w:r w:rsidRPr="006C591D">
        <w:rPr>
          <w:rFonts w:ascii="Times New Roman" w:hAnsi="Times New Roman" w:cs="Times New Roman"/>
          <w:snapToGrid w:val="0"/>
          <w:sz w:val="24"/>
        </w:rPr>
        <w:t xml:space="preserve">в пределах количества объявленных акций, установленного </w:t>
      </w:r>
      <w:r w:rsidR="00B06352" w:rsidRPr="006C591D">
        <w:rPr>
          <w:rFonts w:ascii="Times New Roman" w:hAnsi="Times New Roman" w:cs="Times New Roman"/>
          <w:snapToGrid w:val="0"/>
          <w:sz w:val="24"/>
        </w:rPr>
        <w:t xml:space="preserve">настоящим </w:t>
      </w:r>
      <w:r w:rsidRPr="006C591D">
        <w:rPr>
          <w:rFonts w:ascii="Times New Roman" w:hAnsi="Times New Roman" w:cs="Times New Roman"/>
          <w:snapToGrid w:val="0"/>
          <w:sz w:val="24"/>
        </w:rPr>
        <w:t>уставом Общества. Общество имеет право увеличить количество объявленных акций по решению Общего собрания акционеров.</w:t>
      </w:r>
    </w:p>
    <w:p w14:paraId="19838C75" w14:textId="77777777" w:rsidR="00946F37" w:rsidRPr="006C591D" w:rsidRDefault="00946F37" w:rsidP="00F765F9">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napToGrid w:val="0"/>
          <w:sz w:val="24"/>
        </w:rPr>
        <w:t>Объявленные обыкновенные акции Общества в случае их размещения предоставляют их владельцам (акционерам) тот же объем прав, что и обыкновенные акции, размещенные к моменту принятия решения о размещении дополнительных акций.</w:t>
      </w:r>
    </w:p>
    <w:p w14:paraId="66B02385"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Общество вправе осуществлять размещение дополнительных акций и иных эмиссионных ценных бумаг посредством подписки и конвертации.</w:t>
      </w:r>
    </w:p>
    <w:p w14:paraId="0E4F8CF2" w14:textId="77777777" w:rsidR="00946F37" w:rsidRPr="006C591D" w:rsidRDefault="00946F37" w:rsidP="001C4AB8">
      <w:pPr>
        <w:pStyle w:val="ConsPlusNormal"/>
        <w:numPr>
          <w:ilvl w:val="0"/>
          <w:numId w:val="16"/>
        </w:numPr>
        <w:spacing w:before="120"/>
        <w:ind w:left="709" w:hanging="709"/>
        <w:jc w:val="both"/>
        <w:rPr>
          <w:rFonts w:ascii="Times New Roman" w:hAnsi="Times New Roman"/>
          <w:sz w:val="24"/>
        </w:rPr>
      </w:pPr>
      <w:r w:rsidRPr="006C591D">
        <w:rPr>
          <w:rFonts w:ascii="Times New Roman" w:hAnsi="Times New Roman"/>
          <w:sz w:val="24"/>
        </w:rPr>
        <w:t>Дополнительные акции и иные эмиссионные ценные бумаги Общества, размещаемые путем подписки, размещаются при условии их полной оплаты.</w:t>
      </w:r>
    </w:p>
    <w:p w14:paraId="1CDEDB69" w14:textId="742AF049" w:rsidR="00946F37" w:rsidRPr="006C591D" w:rsidRDefault="00946F37" w:rsidP="001C4AB8">
      <w:pPr>
        <w:pStyle w:val="ConsPlusNormal"/>
        <w:numPr>
          <w:ilvl w:val="0"/>
          <w:numId w:val="16"/>
        </w:numPr>
        <w:spacing w:before="120"/>
        <w:ind w:left="709" w:hanging="709"/>
        <w:jc w:val="both"/>
        <w:rPr>
          <w:rFonts w:ascii="Times New Roman" w:hAnsi="Times New Roman"/>
          <w:sz w:val="24"/>
        </w:rPr>
      </w:pPr>
      <w:r w:rsidRPr="006C591D">
        <w:rPr>
          <w:rFonts w:ascii="Times New Roman" w:hAnsi="Times New Roman"/>
          <w:sz w:val="24"/>
        </w:rPr>
        <w:t xml:space="preserve">Оплата дополнительных акций Общества, размещаемых путем </w:t>
      </w:r>
      <w:r w:rsidR="00F84078" w:rsidRPr="006C591D">
        <w:rPr>
          <w:rFonts w:ascii="Times New Roman" w:hAnsi="Times New Roman"/>
          <w:sz w:val="24"/>
        </w:rPr>
        <w:t xml:space="preserve">открытой </w:t>
      </w:r>
      <w:r w:rsidRPr="006C591D">
        <w:rPr>
          <w:rFonts w:ascii="Times New Roman" w:hAnsi="Times New Roman"/>
          <w:sz w:val="24"/>
        </w:rPr>
        <w:t>подписки, может осуществляться деньгами, ценными бумагами, другим имуществом или имущественными правами либо иными правами, имеющими денежную оценку. Форма оплаты дополнительных акций определяется решением об их размещении. Оплата иных эмиссионных ценных бумаг Общества может осуществляться только деньгами.</w:t>
      </w:r>
    </w:p>
    <w:p w14:paraId="2C94072A" w14:textId="77777777" w:rsidR="00946F37" w:rsidRPr="006C591D" w:rsidRDefault="00946F37" w:rsidP="001C4AB8">
      <w:pPr>
        <w:pStyle w:val="ConsPlusNormal"/>
        <w:numPr>
          <w:ilvl w:val="0"/>
          <w:numId w:val="16"/>
        </w:numPr>
        <w:spacing w:before="120"/>
        <w:ind w:left="709" w:hanging="709"/>
        <w:jc w:val="both"/>
        <w:rPr>
          <w:rFonts w:ascii="Times New Roman" w:hAnsi="Times New Roman"/>
          <w:sz w:val="24"/>
        </w:rPr>
      </w:pPr>
      <w:r w:rsidRPr="006C591D">
        <w:rPr>
          <w:rFonts w:ascii="Times New Roman" w:hAnsi="Times New Roman"/>
          <w:sz w:val="24"/>
        </w:rPr>
        <w:t>Оплата дополнительных акций путем зачета денежных требований к Обществу допускается в случае их размещения посредством закрытой подписки.</w:t>
      </w:r>
    </w:p>
    <w:p w14:paraId="45E39CB1" w14:textId="77777777" w:rsidR="00946F37" w:rsidRPr="006C591D" w:rsidRDefault="00946F37" w:rsidP="001C4AB8">
      <w:pPr>
        <w:pStyle w:val="ConsPlusNormal"/>
        <w:numPr>
          <w:ilvl w:val="0"/>
          <w:numId w:val="16"/>
        </w:numPr>
        <w:spacing w:before="120"/>
        <w:ind w:left="709" w:hanging="709"/>
        <w:jc w:val="both"/>
        <w:rPr>
          <w:rFonts w:ascii="Times New Roman" w:hAnsi="Times New Roman"/>
          <w:sz w:val="24"/>
        </w:rPr>
      </w:pPr>
      <w:r w:rsidRPr="006C591D">
        <w:rPr>
          <w:rFonts w:ascii="Times New Roman" w:hAnsi="Times New Roman"/>
          <w:sz w:val="24"/>
        </w:rPr>
        <w:t xml:space="preserve">При оплате дополнительных акций </w:t>
      </w:r>
      <w:proofErr w:type="spellStart"/>
      <w:r w:rsidRPr="006C591D">
        <w:rPr>
          <w:rFonts w:ascii="Times New Roman" w:hAnsi="Times New Roman"/>
          <w:sz w:val="24"/>
        </w:rPr>
        <w:t>неденежными</w:t>
      </w:r>
      <w:proofErr w:type="spellEnd"/>
      <w:r w:rsidRPr="006C591D">
        <w:rPr>
          <w:rFonts w:ascii="Times New Roman" w:hAnsi="Times New Roman"/>
          <w:sz w:val="24"/>
        </w:rPr>
        <w:t xml:space="preserve"> средствами денежная оценка имущества, вносимого в оплату акций, производится Советом директоров Общества в порядке, предусмотренном законодательством Российской Федерации.</w:t>
      </w:r>
      <w:r w:rsidR="00437A0F" w:rsidRPr="006C591D">
        <w:rPr>
          <w:rFonts w:ascii="Times New Roman" w:hAnsi="Times New Roman"/>
          <w:sz w:val="24"/>
        </w:rPr>
        <w:t xml:space="preserve"> </w:t>
      </w:r>
      <w:r w:rsidRPr="006C591D">
        <w:rPr>
          <w:rFonts w:ascii="Times New Roman" w:hAnsi="Times New Roman"/>
          <w:sz w:val="24"/>
        </w:rPr>
        <w:t>При этом для определения рыночной стоимости такого имущества должен привлекаться независимый оценщик. Величина денежной оценки имущества, произведенной Советом директоров, не может быть выше величины оценки, произведенной независимым оценщиком.</w:t>
      </w:r>
    </w:p>
    <w:p w14:paraId="47FF0240" w14:textId="2E510573" w:rsidR="00946F37" w:rsidRPr="006C591D" w:rsidRDefault="003F3BB6" w:rsidP="001C4AB8">
      <w:pPr>
        <w:pStyle w:val="ConsPlusNormal"/>
        <w:numPr>
          <w:ilvl w:val="0"/>
          <w:numId w:val="16"/>
        </w:numPr>
        <w:spacing w:before="120"/>
        <w:ind w:left="709" w:hanging="709"/>
        <w:jc w:val="both"/>
        <w:rPr>
          <w:rFonts w:ascii="Times New Roman" w:hAnsi="Times New Roman"/>
          <w:sz w:val="24"/>
        </w:rPr>
      </w:pPr>
      <w:r w:rsidRPr="006C591D">
        <w:rPr>
          <w:rFonts w:ascii="Times New Roman" w:hAnsi="Times New Roman"/>
          <w:sz w:val="24"/>
        </w:rPr>
        <w:t xml:space="preserve">Оплата </w:t>
      </w:r>
      <w:r w:rsidRPr="006C591D">
        <w:rPr>
          <w:rFonts w:ascii="Times New Roman" w:hAnsi="Times New Roman" w:cs="Times New Roman"/>
          <w:sz w:val="24"/>
          <w:szCs w:val="24"/>
        </w:rPr>
        <w:t xml:space="preserve">дополнительных акций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в соответствии </w:t>
      </w:r>
      <w:r w:rsidR="008A376B" w:rsidRPr="006C591D">
        <w:rPr>
          <w:rFonts w:ascii="Times New Roman" w:hAnsi="Times New Roman" w:cs="Times New Roman"/>
          <w:sz w:val="24"/>
          <w:szCs w:val="24"/>
        </w:rPr>
        <w:t>со статьей 77 ФЗ</w:t>
      </w:r>
      <w:r w:rsidRPr="006C591D">
        <w:rPr>
          <w:rFonts w:ascii="Times New Roman" w:hAnsi="Times New Roman" w:cs="Times New Roman"/>
          <w:sz w:val="24"/>
          <w:szCs w:val="24"/>
        </w:rPr>
        <w:t xml:space="preserve"> «Об акционерных обществах», но не ниже их номинальной стоимости. Цена размещения дополнительных акций, размещаемых посредством подписки, или 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не позднее начала размещения дополнительных акций.</w:t>
      </w:r>
      <w:r w:rsidR="00946F37" w:rsidRPr="006C591D">
        <w:rPr>
          <w:rFonts w:ascii="Times New Roman" w:hAnsi="Times New Roman"/>
          <w:sz w:val="24"/>
        </w:rPr>
        <w:t xml:space="preserve">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14:paraId="1D0623D3" w14:textId="1B7D7FFA" w:rsidR="00946F37" w:rsidRPr="006C591D" w:rsidRDefault="005772FA"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lastRenderedPageBreak/>
        <w:t xml:space="preserve">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будут установлены Советом директоров не позднее начала размещения акций, форма оплаты дополнительных акций, размещаемых посредством подписки, а также могут быть определены иные условия размещения. </w:t>
      </w:r>
    </w:p>
    <w:p w14:paraId="0F990F93"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Количество голосов, которыми обладает акционер, равно количеству полностью оплаченных им обыкновенных акций. </w:t>
      </w:r>
    </w:p>
    <w:p w14:paraId="7DF73D89" w14:textId="34A39082"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Уставный капитал Общества может быть увеличен путем увеличения номинальной стоимости акций или размещения дополнительных акций. Решение об увеличении уставного капитала Общества путем увеличения номинальной стоимости акций или путем размещения дополнительных акций посредством закрытой подписки, а также путем размещения дополнительных акций, составляющих более </w:t>
      </w:r>
      <w:r w:rsidR="00C32F52" w:rsidRPr="006C591D">
        <w:rPr>
          <w:rFonts w:ascii="Times New Roman" w:hAnsi="Times New Roman" w:cs="Times New Roman"/>
          <w:sz w:val="24"/>
          <w:szCs w:val="24"/>
        </w:rPr>
        <w:t>25 %</w:t>
      </w:r>
      <w:r w:rsidRPr="006C591D">
        <w:rPr>
          <w:rFonts w:ascii="Times New Roman" w:hAnsi="Times New Roman" w:cs="Times New Roman"/>
          <w:sz w:val="24"/>
          <w:szCs w:val="24"/>
        </w:rPr>
        <w:t xml:space="preserve"> ранее размещенных обыкновенных акций, посредством открытой подписки, принимается Общим собранием акционеров Общества. Решение об увеличении </w:t>
      </w:r>
      <w:r w:rsidRPr="006C591D">
        <w:rPr>
          <w:rFonts w:ascii="Times New Roman" w:hAnsi="Times New Roman" w:cs="Times New Roman"/>
          <w:snapToGrid w:val="0"/>
          <w:sz w:val="24"/>
        </w:rPr>
        <w:t>уставного капитала Общества путем размещения Обществом дополнительных акций, кроме случаев, когда принятие такого решения отнесено к компетенции Общего собрания акционеров Общества, принимается Советом директоров Общества.</w:t>
      </w:r>
    </w:p>
    <w:p w14:paraId="612222C1"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Общество вправе, а в случаях, предусмотренных ФЗ «Об акционерных обществах», обязано уменьшить свой уставный капитал.</w:t>
      </w:r>
    </w:p>
    <w:p w14:paraId="759C433E"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и погашения части акций.</w:t>
      </w:r>
    </w:p>
    <w:p w14:paraId="06CC8867"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ФЗ «Об акционерных обществах» на дату представления документов для государственной регистрации соответствующих изменений в настоящем Уставе, а в случаях, если в соответствии с ФЗ «Об акционерных обществах» общество обязано уменьшить свой уставный капитал, - на дату государственной регистрации Общества.</w:t>
      </w:r>
    </w:p>
    <w:p w14:paraId="6F999A07"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Общество вправе приобретать размещенные им акции по решению Совета директоров Общества при условии, что номинальная стоимость акций Общества, находящихся в обращении, составит не менее 90% от уставного капитала Общества.</w:t>
      </w:r>
      <w:r w:rsidRPr="006C591D">
        <w:t xml:space="preserve"> </w:t>
      </w:r>
      <w:r w:rsidRPr="006C591D">
        <w:rPr>
          <w:rFonts w:ascii="Times New Roman" w:hAnsi="Times New Roman" w:cs="Times New Roman"/>
          <w:sz w:val="24"/>
          <w:szCs w:val="24"/>
        </w:rPr>
        <w:t>Оплата акций при их приобретении осуществляется деньгами.</w:t>
      </w:r>
    </w:p>
    <w:p w14:paraId="72B6EABD"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Акции, выкупленные Обществом, поступают в его распоряжение.</w:t>
      </w:r>
    </w:p>
    <w:p w14:paraId="6E583996" w14:textId="18D64230"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Акции, </w:t>
      </w:r>
      <w:r w:rsidR="002B1E1F" w:rsidRPr="006C591D">
        <w:rPr>
          <w:rFonts w:ascii="Times New Roman" w:hAnsi="Times New Roman" w:cs="Times New Roman"/>
          <w:sz w:val="24"/>
          <w:szCs w:val="24"/>
        </w:rPr>
        <w:t xml:space="preserve">приобретенные </w:t>
      </w:r>
      <w:r w:rsidRPr="006C591D">
        <w:rPr>
          <w:rFonts w:ascii="Times New Roman" w:hAnsi="Times New Roman" w:cs="Times New Roman"/>
          <w:sz w:val="24"/>
          <w:szCs w:val="24"/>
        </w:rPr>
        <w:t>Обществ</w:t>
      </w:r>
      <w:r w:rsidR="002B1E1F" w:rsidRPr="006C591D">
        <w:rPr>
          <w:rFonts w:ascii="Times New Roman" w:hAnsi="Times New Roman" w:cs="Times New Roman"/>
          <w:sz w:val="24"/>
          <w:szCs w:val="24"/>
        </w:rPr>
        <w:t>ом</w:t>
      </w:r>
      <w:r w:rsidRPr="006C591D">
        <w:rPr>
          <w:rFonts w:ascii="Times New Roman" w:hAnsi="Times New Roman" w:cs="Times New Roman"/>
          <w:sz w:val="24"/>
          <w:szCs w:val="24"/>
        </w:rPr>
        <w:t xml:space="preserve">, не предоставляют права голоса, не учитываются при подсчете голосов, по ним не начисляются дивиденды. В этом случае в течение одного года с момента их приобретения Общество обязано принять решение об уменьшении своего уставного капитала или, в целях оплаты уставного капитала на основании решения Общего собрания акционеров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w:t>
      </w:r>
      <w:r w:rsidRPr="006C591D">
        <w:rPr>
          <w:rFonts w:ascii="Times New Roman" w:hAnsi="Times New Roman" w:cs="Times New Roman"/>
          <w:sz w:val="24"/>
          <w:szCs w:val="24"/>
        </w:rPr>
        <w:lastRenderedPageBreak/>
        <w:t>разумный срок принять решение об уменьшении своего уставного капита</w:t>
      </w:r>
      <w:r w:rsidR="00854142" w:rsidRPr="006C591D">
        <w:rPr>
          <w:rFonts w:ascii="Times New Roman" w:hAnsi="Times New Roman" w:cs="Times New Roman"/>
          <w:sz w:val="24"/>
          <w:szCs w:val="24"/>
        </w:rPr>
        <w:t>ла путем погашения таких акций.</w:t>
      </w:r>
    </w:p>
    <w:p w14:paraId="49A6231B"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Если при осуществлении акционером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дробные акции.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14:paraId="059DA724"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w:t>
      </w:r>
      <w:r w:rsidR="00F85702" w:rsidRPr="006C591D">
        <w:rPr>
          <w:rFonts w:ascii="Times New Roman" w:hAnsi="Times New Roman" w:cs="Times New Roman"/>
          <w:sz w:val="24"/>
          <w:szCs w:val="24"/>
        </w:rPr>
        <w:t xml:space="preserve"> (</w:t>
      </w:r>
      <w:r w:rsidRPr="006C591D">
        <w:rPr>
          <w:rFonts w:ascii="Times New Roman" w:hAnsi="Times New Roman" w:cs="Times New Roman"/>
          <w:sz w:val="24"/>
          <w:szCs w:val="24"/>
        </w:rPr>
        <w:t>или</w:t>
      </w:r>
      <w:r w:rsidR="00F85702" w:rsidRPr="006C591D">
        <w:rPr>
          <w:rFonts w:ascii="Times New Roman" w:hAnsi="Times New Roman" w:cs="Times New Roman"/>
          <w:sz w:val="24"/>
          <w:szCs w:val="24"/>
        </w:rPr>
        <w:t>)</w:t>
      </w:r>
      <w:r w:rsidRPr="006C591D">
        <w:rPr>
          <w:rFonts w:ascii="Times New Roman" w:hAnsi="Times New Roman" w:cs="Times New Roman"/>
          <w:sz w:val="24"/>
          <w:szCs w:val="24"/>
        </w:rPr>
        <w:t xml:space="preserve"> дробную акцию, равную сумме этих дробных акций.</w:t>
      </w:r>
    </w:p>
    <w:p w14:paraId="78527CAB" w14:textId="6EB5E727" w:rsidR="000A2182" w:rsidRPr="006C591D" w:rsidRDefault="000A2182" w:rsidP="00A72A2F">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П</w:t>
      </w:r>
      <w:r w:rsidRPr="006C591D">
        <w:rPr>
          <w:rFonts w:ascii="Times New Roman" w:eastAsiaTheme="minorHAnsi" w:hAnsi="Times New Roman" w:cs="Times New Roman"/>
          <w:sz w:val="24"/>
          <w:szCs w:val="24"/>
          <w:lang w:eastAsia="en-US"/>
        </w:rPr>
        <w:t>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14:paraId="3229C1FD" w14:textId="640AEDA5" w:rsidR="000A2182" w:rsidRPr="006C591D" w:rsidRDefault="000A2182" w:rsidP="00A72A2F">
      <w:pPr>
        <w:pStyle w:val="ConsPlusNormal"/>
        <w:spacing w:before="120"/>
        <w:ind w:left="709" w:firstLine="0"/>
        <w:jc w:val="both"/>
        <w:rPr>
          <w:rFonts w:ascii="Times New Roman" w:hAnsi="Times New Roman" w:cs="Times New Roman"/>
          <w:sz w:val="24"/>
          <w:szCs w:val="24"/>
        </w:rPr>
      </w:pPr>
      <w:r w:rsidRPr="006C591D">
        <w:rPr>
          <w:rFonts w:ascii="Times New Roman" w:eastAsiaTheme="minorHAnsi" w:hAnsi="Times New Roman" w:cs="Times New Roman"/>
          <w:sz w:val="24"/>
          <w:szCs w:val="24"/>
          <w:lang w:eastAsia="en-US"/>
        </w:rPr>
        <w:t>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В этом случае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14:paraId="079701E8"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Порядок эмиссии, регистрации и обращения ценных бумаг Общества регулируется действующим законодательством Российской Федерации.</w:t>
      </w:r>
    </w:p>
    <w:p w14:paraId="4730D73B"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Все споры по вопросам приобретения и реализации акций разрешаются в судебном порядке.</w:t>
      </w:r>
    </w:p>
    <w:p w14:paraId="37BDC3E2" w14:textId="77777777" w:rsidR="00946F37" w:rsidRPr="006C591D" w:rsidRDefault="00946F37" w:rsidP="001C4AB8">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Общество вправе размещать облигации и иные эмиссионные ценные бумаги, предусмотренные действующим законодательством Российской Федерации о ценных бумагах. Размещение Обществом облигаций и иных эмиссионных ценных бумаг, а также облигаций</w:t>
      </w:r>
      <w:r w:rsidR="005772FA" w:rsidRPr="006C591D">
        <w:rPr>
          <w:rFonts w:ascii="Times New Roman" w:hAnsi="Times New Roman" w:cs="Times New Roman"/>
          <w:sz w:val="24"/>
          <w:szCs w:val="24"/>
        </w:rPr>
        <w:t>, конвертируемых в акции,</w:t>
      </w:r>
      <w:r w:rsidRPr="006C591D">
        <w:rPr>
          <w:rFonts w:ascii="Times New Roman" w:hAnsi="Times New Roman" w:cs="Times New Roman"/>
          <w:sz w:val="24"/>
          <w:szCs w:val="24"/>
        </w:rPr>
        <w:t xml:space="preserve"> и иных эмиссионных ценных бумаг, конвертируемых в акции, осуществляется по решению Совета директоров Общества с соблюдением требований ФЗ «Об акционерных обществах».</w:t>
      </w:r>
    </w:p>
    <w:p w14:paraId="06107997" w14:textId="77777777" w:rsidR="00946F37" w:rsidRPr="006C591D" w:rsidRDefault="00946F37" w:rsidP="0010071F">
      <w:pPr>
        <w:pStyle w:val="ConsPlusNormal"/>
        <w:numPr>
          <w:ilvl w:val="0"/>
          <w:numId w:val="16"/>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14:paraId="68C7D241" w14:textId="77777777" w:rsidR="00946F37" w:rsidRPr="006C591D" w:rsidRDefault="00946F37" w:rsidP="0010071F">
      <w:pPr>
        <w:pStyle w:val="ConsPlusNormal"/>
        <w:spacing w:before="120"/>
        <w:ind w:firstLine="0"/>
        <w:jc w:val="center"/>
        <w:outlineLvl w:val="0"/>
        <w:rPr>
          <w:rFonts w:ascii="Times New Roman" w:hAnsi="Times New Roman" w:cs="Times New Roman"/>
          <w:b/>
          <w:sz w:val="24"/>
          <w:szCs w:val="24"/>
        </w:rPr>
      </w:pPr>
      <w:bookmarkStart w:id="27" w:name="_Toc369223519"/>
      <w:bookmarkStart w:id="28" w:name="_Toc369223547"/>
      <w:bookmarkStart w:id="29" w:name="_Toc181086837"/>
      <w:bookmarkStart w:id="30" w:name="_Toc370422521"/>
      <w:bookmarkStart w:id="31" w:name="_Toc513556172"/>
      <w:r w:rsidRPr="006C591D">
        <w:rPr>
          <w:rFonts w:ascii="Times New Roman" w:hAnsi="Times New Roman" w:cs="Times New Roman"/>
          <w:b/>
          <w:sz w:val="24"/>
          <w:szCs w:val="24"/>
        </w:rPr>
        <w:t>Статья 5.</w:t>
      </w:r>
      <w:bookmarkEnd w:id="27"/>
      <w:bookmarkEnd w:id="28"/>
      <w:r w:rsidR="000E4512" w:rsidRPr="006C591D">
        <w:rPr>
          <w:rFonts w:ascii="Times New Roman" w:hAnsi="Times New Roman" w:cs="Times New Roman"/>
          <w:b/>
          <w:sz w:val="24"/>
          <w:szCs w:val="24"/>
        </w:rPr>
        <w:br/>
      </w:r>
      <w:bookmarkStart w:id="32" w:name="_Toc369223520"/>
      <w:bookmarkStart w:id="33" w:name="_Toc369223548"/>
      <w:r w:rsidRPr="006C591D">
        <w:rPr>
          <w:rFonts w:ascii="Times New Roman" w:hAnsi="Times New Roman" w:cs="Times New Roman"/>
          <w:b/>
          <w:sz w:val="24"/>
          <w:szCs w:val="24"/>
        </w:rPr>
        <w:t>ИМУЩЕСТВО, ФОНДЫ, УЧЕТ И ОТЧЕТНОСТЬ</w:t>
      </w:r>
      <w:bookmarkEnd w:id="29"/>
      <w:bookmarkEnd w:id="30"/>
      <w:bookmarkEnd w:id="31"/>
      <w:bookmarkEnd w:id="32"/>
      <w:bookmarkEnd w:id="33"/>
    </w:p>
    <w:p w14:paraId="4AEC344A" w14:textId="77777777"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 Обществе создается резервный фонд в размере 5% от уставного капитала Общества. Резервный фонд Общества формируется путем обязательных ежегодных отчислений до достижения им размера, установленного настоящим Уставом. Размер ежегодных отчислений должен быть не менее 5% от чистой прибыли до достижения размера, установленного настоящим Уставом.</w:t>
      </w:r>
    </w:p>
    <w:p w14:paraId="629EC9C8" w14:textId="77777777" w:rsidR="00946F37" w:rsidRPr="006C591D" w:rsidRDefault="00946F37" w:rsidP="00946F37">
      <w:pPr>
        <w:pStyle w:val="ConsPlusNormal"/>
        <w:numPr>
          <w:ilvl w:val="1"/>
          <w:numId w:val="3"/>
        </w:numPr>
        <w:spacing w:before="120"/>
        <w:jc w:val="both"/>
        <w:rPr>
          <w:rFonts w:ascii="Times New Roman" w:hAnsi="Times New Roman" w:cs="Times New Roman"/>
          <w:color w:val="000000" w:themeColor="text1"/>
          <w:sz w:val="24"/>
          <w:szCs w:val="24"/>
        </w:rPr>
      </w:pPr>
      <w:r w:rsidRPr="006C591D">
        <w:rPr>
          <w:rFonts w:ascii="Times New Roman" w:hAnsi="Times New Roman" w:cs="Times New Roman"/>
          <w:sz w:val="24"/>
          <w:szCs w:val="24"/>
        </w:rPr>
        <w:lastRenderedPageBreak/>
        <w:t xml:space="preserve">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 </w:t>
      </w:r>
    </w:p>
    <w:p w14:paraId="00AFE1C4" w14:textId="5371BA74" w:rsidR="00946F37" w:rsidRPr="006C591D" w:rsidRDefault="00946F37" w:rsidP="00946F37">
      <w:pPr>
        <w:pStyle w:val="ConsPlusNormal"/>
        <w:numPr>
          <w:ilvl w:val="1"/>
          <w:numId w:val="3"/>
        </w:numPr>
        <w:spacing w:before="120"/>
        <w:jc w:val="both"/>
        <w:rPr>
          <w:rFonts w:ascii="Times New Roman" w:hAnsi="Times New Roman" w:cs="Times New Roman"/>
          <w:color w:val="000000" w:themeColor="text1"/>
          <w:sz w:val="24"/>
          <w:szCs w:val="24"/>
        </w:rPr>
      </w:pPr>
      <w:r w:rsidRPr="006C591D">
        <w:rPr>
          <w:rFonts w:ascii="Times New Roman" w:hAnsi="Times New Roman" w:cs="Times New Roman"/>
          <w:sz w:val="24"/>
          <w:szCs w:val="24"/>
        </w:rPr>
        <w:t xml:space="preserve">В Обществе могут создаваться иные фонды, отчисления в которые осуществляются в размерах и порядке, устанавливаемых </w:t>
      </w:r>
      <w:r w:rsidRPr="006C591D">
        <w:rPr>
          <w:rFonts w:ascii="Times New Roman" w:hAnsi="Times New Roman" w:cs="Times New Roman"/>
          <w:color w:val="000000" w:themeColor="text1"/>
          <w:sz w:val="24"/>
          <w:szCs w:val="24"/>
        </w:rPr>
        <w:t>Советом директоров.</w:t>
      </w:r>
    </w:p>
    <w:p w14:paraId="7674C317" w14:textId="77777777"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Акционер вправе потребовать выделения его доли в имуществе Общества пропорционально количеству акций, которыми он владеет, только в случае принятия решения о ликвидации Общества.</w:t>
      </w:r>
    </w:p>
    <w:p w14:paraId="786D2D9C" w14:textId="77777777"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 принудительном порядке имущество Общества может быть изъято только по вступившему в законную силу решению суда.</w:t>
      </w:r>
    </w:p>
    <w:p w14:paraId="0F7BA067" w14:textId="77777777"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Имущество Общества образуется за счет:</w:t>
      </w:r>
    </w:p>
    <w:p w14:paraId="14C54418"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доходов от реализации продукции, работ, услуг;</w:t>
      </w:r>
    </w:p>
    <w:p w14:paraId="6ED21ACB"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кредитов банков;</w:t>
      </w:r>
    </w:p>
    <w:p w14:paraId="0D5AC1EE"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поступлений от размещения акций и иных ценных бумаг Общества;</w:t>
      </w:r>
    </w:p>
    <w:p w14:paraId="6DCE7564"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 xml:space="preserve">иных поступлений, не запрещенных действующим законодательством </w:t>
      </w:r>
      <w:r w:rsidR="00010058" w:rsidRPr="006C591D">
        <w:rPr>
          <w:rFonts w:ascii="Times New Roman" w:hAnsi="Times New Roman" w:cs="Times New Roman"/>
          <w:sz w:val="24"/>
          <w:szCs w:val="24"/>
        </w:rPr>
        <w:t>Российской Федерации</w:t>
      </w:r>
      <w:r w:rsidRPr="006C591D">
        <w:rPr>
          <w:rFonts w:ascii="Times New Roman" w:hAnsi="Times New Roman" w:cs="Times New Roman"/>
          <w:sz w:val="24"/>
          <w:szCs w:val="24"/>
        </w:rPr>
        <w:t>.</w:t>
      </w:r>
    </w:p>
    <w:p w14:paraId="247A646E" w14:textId="3389DC7A"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Общество обязано вести бухгалтерский учет и представлять финансовую отчетность в порядке, установленном действующим законодательством Российской Федерации. </w:t>
      </w:r>
      <w:r w:rsidR="00A61531" w:rsidRPr="006C591D">
        <w:rPr>
          <w:rFonts w:ascii="Times New Roman" w:hAnsi="Times New Roman" w:cs="Times New Roman"/>
          <w:sz w:val="24"/>
          <w:szCs w:val="24"/>
        </w:rPr>
        <w:t xml:space="preserve">Генеральный директор </w:t>
      </w:r>
      <w:r w:rsidRPr="006C591D">
        <w:rPr>
          <w:rFonts w:ascii="Times New Roman" w:hAnsi="Times New Roman" w:cs="Times New Roman"/>
          <w:sz w:val="24"/>
          <w:szCs w:val="24"/>
        </w:rPr>
        <w:t xml:space="preserve">Общества, и </w:t>
      </w:r>
      <w:r w:rsidRPr="006C591D">
        <w:rPr>
          <w:rFonts w:ascii="Times New Roman" w:hAnsi="Times New Roman" w:cs="Times New Roman"/>
          <w:color w:val="000000" w:themeColor="text1"/>
          <w:sz w:val="24"/>
          <w:szCs w:val="24"/>
        </w:rPr>
        <w:t>главный бухгалтер</w:t>
      </w:r>
      <w:r w:rsidRPr="006C591D">
        <w:rPr>
          <w:rFonts w:ascii="Times New Roman" w:hAnsi="Times New Roman" w:cs="Times New Roman"/>
          <w:sz w:val="24"/>
          <w:szCs w:val="24"/>
        </w:rPr>
        <w:t xml:space="preserve"> Общества несут личную ответственность за соблюдение порядка ведения и достоверность учета и отчетности Общества.</w:t>
      </w:r>
    </w:p>
    <w:p w14:paraId="066BA768" w14:textId="14D49A25"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Достоверность данных, содержащихся в годовом отчете Общества, годовой бухгалтерской </w:t>
      </w:r>
      <w:r w:rsidR="005E396F" w:rsidRPr="006C591D">
        <w:rPr>
          <w:rFonts w:ascii="Times New Roman" w:hAnsi="Times New Roman" w:cs="Times New Roman"/>
          <w:sz w:val="24"/>
          <w:szCs w:val="24"/>
        </w:rPr>
        <w:t xml:space="preserve">(финансовой) </w:t>
      </w:r>
      <w:r w:rsidRPr="006C591D">
        <w:rPr>
          <w:rFonts w:ascii="Times New Roman" w:hAnsi="Times New Roman" w:cs="Times New Roman"/>
          <w:sz w:val="24"/>
          <w:szCs w:val="24"/>
        </w:rPr>
        <w:t>отчетности, должна быть подтверждена заключением Ревизионной комиссии</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Общества.</w:t>
      </w:r>
    </w:p>
    <w:p w14:paraId="6B01F348" w14:textId="77777777"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w:t>
      </w:r>
    </w:p>
    <w:p w14:paraId="44DEFB54" w14:textId="77777777" w:rsidR="00946F37" w:rsidRPr="006C591D" w:rsidRDefault="00946F37" w:rsidP="00946F37">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Финансовый год Общества совпадает с календарным годом.</w:t>
      </w:r>
    </w:p>
    <w:p w14:paraId="395CAE31" w14:textId="6D6206BF" w:rsidR="00FC4612" w:rsidRPr="006C591D" w:rsidRDefault="00946F37" w:rsidP="00FC4612">
      <w:pPr>
        <w:pStyle w:val="ConsPlusNormal"/>
        <w:numPr>
          <w:ilvl w:val="1"/>
          <w:numId w:val="3"/>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Общество обязано раскрывать</w:t>
      </w:r>
      <w:r w:rsidR="00FC4612" w:rsidRPr="006C591D">
        <w:rPr>
          <w:rFonts w:ascii="Times New Roman" w:hAnsi="Times New Roman" w:cs="Times New Roman"/>
          <w:sz w:val="24"/>
          <w:szCs w:val="24"/>
        </w:rPr>
        <w:t xml:space="preserve"> </w:t>
      </w:r>
      <w:r w:rsidR="00C57F04" w:rsidRPr="006C591D">
        <w:rPr>
          <w:rFonts w:ascii="Times New Roman" w:hAnsi="Times New Roman" w:cs="Times New Roman"/>
          <w:sz w:val="24"/>
          <w:szCs w:val="24"/>
        </w:rPr>
        <w:t>информацию в объеме и порядке, котор</w:t>
      </w:r>
      <w:r w:rsidR="009D36CD" w:rsidRPr="006C591D">
        <w:rPr>
          <w:rFonts w:ascii="Times New Roman" w:hAnsi="Times New Roman" w:cs="Times New Roman"/>
          <w:sz w:val="24"/>
          <w:szCs w:val="24"/>
        </w:rPr>
        <w:t>ы</w:t>
      </w:r>
      <w:r w:rsidR="00C57F04" w:rsidRPr="006C591D">
        <w:rPr>
          <w:rFonts w:ascii="Times New Roman" w:hAnsi="Times New Roman" w:cs="Times New Roman"/>
          <w:sz w:val="24"/>
          <w:szCs w:val="24"/>
        </w:rPr>
        <w:t xml:space="preserve">е предусмотрены </w:t>
      </w:r>
      <w:r w:rsidR="00FC4612" w:rsidRPr="006C591D">
        <w:rPr>
          <w:rFonts w:ascii="Times New Roman" w:hAnsi="Times New Roman" w:cs="Times New Roman"/>
          <w:sz w:val="24"/>
          <w:szCs w:val="24"/>
        </w:rPr>
        <w:t>действующим законодательством</w:t>
      </w:r>
      <w:r w:rsidR="00A61531" w:rsidRPr="006C591D">
        <w:rPr>
          <w:rFonts w:ascii="Times New Roman" w:hAnsi="Times New Roman" w:cs="Times New Roman"/>
          <w:sz w:val="24"/>
          <w:szCs w:val="24"/>
        </w:rPr>
        <w:t xml:space="preserve"> Российской Федерации</w:t>
      </w:r>
      <w:r w:rsidR="00FC4612" w:rsidRPr="006C591D">
        <w:rPr>
          <w:rFonts w:ascii="Times New Roman" w:hAnsi="Times New Roman" w:cs="Times New Roman"/>
          <w:sz w:val="24"/>
          <w:szCs w:val="24"/>
        </w:rPr>
        <w:t>.</w:t>
      </w:r>
    </w:p>
    <w:p w14:paraId="33935E20" w14:textId="77777777" w:rsidR="00946F37" w:rsidRPr="006C591D" w:rsidRDefault="00946F37" w:rsidP="00946F37">
      <w:pPr>
        <w:pStyle w:val="ConsPlusNormal"/>
        <w:spacing w:before="120"/>
        <w:ind w:left="720" w:firstLine="0"/>
        <w:jc w:val="both"/>
        <w:rPr>
          <w:rFonts w:ascii="Times New Roman" w:hAnsi="Times New Roman" w:cs="Times New Roman"/>
          <w:sz w:val="24"/>
          <w:szCs w:val="24"/>
        </w:rPr>
      </w:pPr>
    </w:p>
    <w:p w14:paraId="378EC0AD" w14:textId="6CF58C8C" w:rsidR="00946F37" w:rsidRPr="006C591D" w:rsidRDefault="009243E7" w:rsidP="00946F37">
      <w:pPr>
        <w:pStyle w:val="ConsPlusNormal"/>
        <w:ind w:firstLine="0"/>
        <w:jc w:val="center"/>
        <w:outlineLvl w:val="0"/>
        <w:rPr>
          <w:rFonts w:ascii="Times New Roman" w:hAnsi="Times New Roman" w:cs="Times New Roman"/>
          <w:b/>
          <w:sz w:val="24"/>
          <w:szCs w:val="24"/>
        </w:rPr>
      </w:pPr>
      <w:bookmarkStart w:id="34" w:name="_Toc369223521"/>
      <w:bookmarkStart w:id="35" w:name="_Toc369223549"/>
      <w:bookmarkStart w:id="36" w:name="_Toc181086838"/>
      <w:bookmarkStart w:id="37" w:name="_Toc370422522"/>
      <w:r w:rsidRPr="006C591D">
        <w:rPr>
          <w:rFonts w:ascii="Times New Roman" w:hAnsi="Times New Roman" w:cs="Times New Roman"/>
          <w:b/>
          <w:sz w:val="24"/>
          <w:szCs w:val="24"/>
        </w:rPr>
        <w:t xml:space="preserve">  </w:t>
      </w:r>
      <w:bookmarkStart w:id="38" w:name="_Toc513556173"/>
      <w:r w:rsidR="00946F37" w:rsidRPr="006C591D">
        <w:rPr>
          <w:rFonts w:ascii="Times New Roman" w:hAnsi="Times New Roman" w:cs="Times New Roman"/>
          <w:b/>
          <w:sz w:val="24"/>
          <w:szCs w:val="24"/>
        </w:rPr>
        <w:t>Статья 6.</w:t>
      </w:r>
      <w:bookmarkEnd w:id="34"/>
      <w:bookmarkEnd w:id="35"/>
      <w:r w:rsidR="000E4512" w:rsidRPr="006C591D">
        <w:rPr>
          <w:rFonts w:ascii="Times New Roman" w:hAnsi="Times New Roman" w:cs="Times New Roman"/>
          <w:b/>
          <w:sz w:val="24"/>
          <w:szCs w:val="24"/>
        </w:rPr>
        <w:br/>
      </w:r>
      <w:bookmarkStart w:id="39" w:name="_Toc369223522"/>
      <w:bookmarkStart w:id="40" w:name="_Toc369223550"/>
      <w:r w:rsidR="00946F37" w:rsidRPr="006C591D">
        <w:rPr>
          <w:rFonts w:ascii="Times New Roman" w:hAnsi="Times New Roman" w:cs="Times New Roman"/>
          <w:b/>
          <w:sz w:val="24"/>
          <w:szCs w:val="24"/>
        </w:rPr>
        <w:t>ПРАВА И ОБЯЗАННОСТИ АКЦИОНЕРОВ. РЕЕСТР АКЦИОНЕРОВ</w:t>
      </w:r>
      <w:bookmarkEnd w:id="36"/>
      <w:bookmarkEnd w:id="37"/>
      <w:bookmarkEnd w:id="38"/>
      <w:bookmarkEnd w:id="39"/>
      <w:bookmarkEnd w:id="40"/>
    </w:p>
    <w:p w14:paraId="7A827886" w14:textId="77777777" w:rsidR="00946F37" w:rsidRPr="006C591D" w:rsidRDefault="00946F37" w:rsidP="00946F37"/>
    <w:p w14:paraId="7A56980C" w14:textId="77777777" w:rsidR="00946F37" w:rsidRPr="006C591D" w:rsidRDefault="00946F37" w:rsidP="00946F37">
      <w:pPr>
        <w:pStyle w:val="ConsPlusNormal"/>
        <w:numPr>
          <w:ilvl w:val="1"/>
          <w:numId w:val="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Каждая обыкновенная акция предоставляет ее владельцу - акционеру одинаковый объем прав.</w:t>
      </w:r>
    </w:p>
    <w:p w14:paraId="67140FCD" w14:textId="77777777" w:rsidR="00946F37" w:rsidRPr="006C591D" w:rsidRDefault="00946F37" w:rsidP="00946F37">
      <w:pPr>
        <w:pStyle w:val="ConsPlusNormal"/>
        <w:numPr>
          <w:ilvl w:val="1"/>
          <w:numId w:val="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Акционерами Общества могут быть российские и иностранные физические и юридические лица, которые приобрели и оплатили в установленном законодательством Российской Федерации порядке акции Общества.</w:t>
      </w:r>
    </w:p>
    <w:p w14:paraId="07AF06AA" w14:textId="77777777" w:rsidR="00946F37" w:rsidRPr="006C591D" w:rsidRDefault="00946F37" w:rsidP="00946F37">
      <w:pPr>
        <w:pStyle w:val="ConsPlusNormal"/>
        <w:numPr>
          <w:ilvl w:val="1"/>
          <w:numId w:val="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Акционер - владелец обыкновенной именной акции Общества имеет право:</w:t>
      </w:r>
    </w:p>
    <w:p w14:paraId="609F5D68"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участвовать в управлении делами Общества, в том числе участвовать в Общих собраниях акционеров с правом голоса по всем вопросам повестки дня лично или через представителя, избирать и быть избранным в органы управления и контроля Общества;</w:t>
      </w:r>
    </w:p>
    <w:p w14:paraId="5CCF3AB8"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lastRenderedPageBreak/>
        <w:t>получать информацию о деятельности Общества и знакомиться с бухгалтерскими и иными документами в порядке, установленном действующим законодательством Российской Федерации и настоящим Уставом;</w:t>
      </w:r>
    </w:p>
    <w:p w14:paraId="150C79D1"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получать пропорционально количеству имеющихся у него акций долю прибыли (дивиденды), подлежащей распределению среди акционеров;</w:t>
      </w:r>
    </w:p>
    <w:p w14:paraId="1AA9F9A8"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получать в случае ликвидации Общества часть имущества (или его денежный эквивалент) пропорционально количеству принадлежащих ему акций;</w:t>
      </w:r>
    </w:p>
    <w:p w14:paraId="05DB5463"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отчуждать принадлежащие ему акции без согласия других акционеров и Общества;</w:t>
      </w:r>
    </w:p>
    <w:p w14:paraId="4A410FD7" w14:textId="77777777" w:rsidR="00F01334" w:rsidRPr="006C591D" w:rsidRDefault="00F01334"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акционер имеет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14:paraId="3D097596" w14:textId="77777777" w:rsidR="00946F37" w:rsidRPr="006C591D" w:rsidRDefault="00F01334"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14:paraId="2EF0C419" w14:textId="1BD3CD90"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 xml:space="preserve">требовать и получать копии </w:t>
      </w:r>
      <w:r w:rsidR="00532BF3" w:rsidRPr="006C591D">
        <w:rPr>
          <w:rFonts w:ascii="Times New Roman" w:hAnsi="Times New Roman" w:cs="Times New Roman"/>
          <w:sz w:val="24"/>
          <w:szCs w:val="24"/>
        </w:rPr>
        <w:t xml:space="preserve">и (или) </w:t>
      </w:r>
      <w:r w:rsidRPr="006C591D">
        <w:rPr>
          <w:rFonts w:ascii="Times New Roman" w:hAnsi="Times New Roman" w:cs="Times New Roman"/>
          <w:sz w:val="24"/>
          <w:szCs w:val="24"/>
        </w:rPr>
        <w:t>выписки протоколов Общего собрания</w:t>
      </w:r>
      <w:r w:rsidR="00854142" w:rsidRPr="006C591D">
        <w:rPr>
          <w:rFonts w:ascii="Times New Roman" w:hAnsi="Times New Roman" w:cs="Times New Roman"/>
          <w:sz w:val="24"/>
          <w:szCs w:val="24"/>
        </w:rPr>
        <w:t xml:space="preserve"> акционеров и решений </w:t>
      </w:r>
      <w:r w:rsidRPr="006C591D">
        <w:rPr>
          <w:rFonts w:ascii="Times New Roman" w:hAnsi="Times New Roman" w:cs="Times New Roman"/>
          <w:sz w:val="24"/>
          <w:szCs w:val="24"/>
        </w:rPr>
        <w:t>Совета директоров в порядке, установленном настоящим Уставом;</w:t>
      </w:r>
    </w:p>
    <w:p w14:paraId="659FCD4B" w14:textId="77777777" w:rsidR="007358D6" w:rsidRPr="006C591D" w:rsidRDefault="00946F37" w:rsidP="001C4AB8">
      <w:pPr>
        <w:pStyle w:val="af1"/>
        <w:numPr>
          <w:ilvl w:val="0"/>
          <w:numId w:val="11"/>
        </w:numPr>
        <w:tabs>
          <w:tab w:val="left" w:pos="1276"/>
        </w:tabs>
        <w:adjustRightInd w:val="0"/>
        <w:ind w:left="1276" w:hanging="567"/>
        <w:contextualSpacing w:val="0"/>
        <w:rPr>
          <w:sz w:val="24"/>
          <w:szCs w:val="24"/>
        </w:rPr>
      </w:pPr>
      <w:r w:rsidRPr="006C591D">
        <w:rPr>
          <w:sz w:val="24"/>
          <w:szCs w:val="24"/>
        </w:rPr>
        <w:t>получать от держателя реестра Общества выписку из реестра акционеров Общества, подтверждающую его право на акции Общества;</w:t>
      </w:r>
    </w:p>
    <w:p w14:paraId="7B1863AD" w14:textId="47BB13C3" w:rsidR="00BA5282" w:rsidRPr="006C591D" w:rsidRDefault="00BA5282" w:rsidP="001C4AB8">
      <w:pPr>
        <w:pStyle w:val="af1"/>
        <w:numPr>
          <w:ilvl w:val="0"/>
          <w:numId w:val="11"/>
        </w:numPr>
        <w:tabs>
          <w:tab w:val="left" w:pos="1276"/>
        </w:tabs>
        <w:ind w:left="1276" w:hanging="567"/>
        <w:rPr>
          <w:sz w:val="24"/>
          <w:szCs w:val="24"/>
        </w:rPr>
      </w:pPr>
      <w:r w:rsidRPr="006C591D">
        <w:rPr>
          <w:sz w:val="24"/>
          <w:szCs w:val="24"/>
        </w:rPr>
        <w:t xml:space="preserve">вносить в имущество </w:t>
      </w:r>
      <w:r w:rsidR="00C32F52" w:rsidRPr="006C591D">
        <w:rPr>
          <w:sz w:val="24"/>
          <w:szCs w:val="24"/>
        </w:rPr>
        <w:t>О</w:t>
      </w:r>
      <w:r w:rsidRPr="006C591D">
        <w:rPr>
          <w:sz w:val="24"/>
          <w:szCs w:val="24"/>
        </w:rPr>
        <w:t>бщества безвозмездные вклады в денежной или иной форме, которые не увеличивают уставный капитал общества и не изменяют номинальную стоимость акций;</w:t>
      </w:r>
    </w:p>
    <w:p w14:paraId="3E93AAC3"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реализовывать иные права, предоставленные акционерам действующим законодательством Российской Федерации.</w:t>
      </w:r>
    </w:p>
    <w:p w14:paraId="420ABFA0" w14:textId="77777777" w:rsidR="00946F37" w:rsidRPr="006C591D" w:rsidRDefault="00946F37" w:rsidP="00946F37">
      <w:pPr>
        <w:pStyle w:val="11"/>
        <w:numPr>
          <w:ilvl w:val="1"/>
          <w:numId w:val="4"/>
        </w:numPr>
        <w:autoSpaceDE w:val="0"/>
        <w:autoSpaceDN w:val="0"/>
        <w:adjustRightInd w:val="0"/>
        <w:spacing w:before="120" w:after="0"/>
        <w:rPr>
          <w:sz w:val="24"/>
          <w:szCs w:val="24"/>
        </w:rPr>
      </w:pPr>
      <w:bookmarkStart w:id="41" w:name="преимп"/>
      <w:bookmarkEnd w:id="41"/>
      <w:r w:rsidRPr="006C591D">
        <w:rPr>
          <w:sz w:val="24"/>
          <w:szCs w:val="24"/>
        </w:rPr>
        <w:t>Акционеры (акционер), являющиеся в совокупности владельцами не менее 10 % всех голосующих акций Общества, вправе требовать созыва внеочередного Общего собрания акционеров Общества, проведения проверки финансово-хозяйственной деятельности Общества.</w:t>
      </w:r>
    </w:p>
    <w:p w14:paraId="31662D39" w14:textId="4D3B56EC" w:rsidR="00946F37" w:rsidRPr="006C591D" w:rsidRDefault="00946F37" w:rsidP="00946F37">
      <w:pPr>
        <w:pStyle w:val="11"/>
        <w:numPr>
          <w:ilvl w:val="1"/>
          <w:numId w:val="4"/>
        </w:numPr>
        <w:tabs>
          <w:tab w:val="clear" w:pos="720"/>
          <w:tab w:val="left" w:pos="709"/>
          <w:tab w:val="left" w:pos="851"/>
        </w:tabs>
        <w:autoSpaceDE w:val="0"/>
        <w:autoSpaceDN w:val="0"/>
        <w:adjustRightInd w:val="0"/>
        <w:spacing w:before="120" w:after="0"/>
        <w:rPr>
          <w:sz w:val="24"/>
          <w:szCs w:val="24"/>
        </w:rPr>
      </w:pPr>
      <w:r w:rsidRPr="006C591D">
        <w:rPr>
          <w:sz w:val="24"/>
          <w:szCs w:val="24"/>
        </w:rPr>
        <w:t>Порядок осуществления акционерами права требовать выкупа Обществом принадлежащих им акций определяется действующим законодательством Российской Федерации</w:t>
      </w:r>
      <w:r w:rsidR="00532BF3" w:rsidRPr="006C591D">
        <w:rPr>
          <w:sz w:val="24"/>
          <w:szCs w:val="24"/>
        </w:rPr>
        <w:t xml:space="preserve"> и настоящим Уставом</w:t>
      </w:r>
      <w:r w:rsidRPr="006C591D">
        <w:rPr>
          <w:sz w:val="24"/>
          <w:szCs w:val="24"/>
        </w:rPr>
        <w:t>.</w:t>
      </w:r>
    </w:p>
    <w:p w14:paraId="37E1C437" w14:textId="77777777" w:rsidR="00946F37" w:rsidRPr="006C591D" w:rsidRDefault="00946F37" w:rsidP="00946F37">
      <w:pPr>
        <w:pStyle w:val="11"/>
        <w:numPr>
          <w:ilvl w:val="1"/>
          <w:numId w:val="4"/>
        </w:numPr>
        <w:tabs>
          <w:tab w:val="clear" w:pos="720"/>
          <w:tab w:val="left" w:pos="709"/>
          <w:tab w:val="left" w:pos="851"/>
        </w:tabs>
        <w:autoSpaceDE w:val="0"/>
        <w:autoSpaceDN w:val="0"/>
        <w:adjustRightInd w:val="0"/>
        <w:spacing w:before="120" w:after="0"/>
        <w:rPr>
          <w:sz w:val="24"/>
          <w:szCs w:val="24"/>
        </w:rPr>
      </w:pPr>
      <w:r w:rsidRPr="006C591D">
        <w:rPr>
          <w:sz w:val="24"/>
          <w:szCs w:val="24"/>
        </w:rPr>
        <w:t>Акционер обязан:</w:t>
      </w:r>
    </w:p>
    <w:p w14:paraId="6B314A05"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оплачивать приобретаемые акции в сроки, порядке и способами, предусмотренными действующим законодательством Российской Федерации, настоящим Уставом и решением об их размещении;</w:t>
      </w:r>
    </w:p>
    <w:p w14:paraId="5CF18C10"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lastRenderedPageBreak/>
        <w:t>соблюдать требования настоящего Устава и выполнять решения органов управления Общества, принятые в рамках их компетенции;</w:t>
      </w:r>
    </w:p>
    <w:p w14:paraId="39973188" w14:textId="78826BE8" w:rsidR="003F6C83" w:rsidRPr="006C591D" w:rsidRDefault="003F6C83"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участвовать в принятии корпоративных решений, без которых Общество не может осуществлять свою деятельность в соответствии с законодательством</w:t>
      </w:r>
      <w:r w:rsidR="00532BF3" w:rsidRPr="006C591D">
        <w:rPr>
          <w:rFonts w:ascii="Times New Roman" w:hAnsi="Times New Roman" w:cs="Times New Roman"/>
          <w:sz w:val="24"/>
          <w:szCs w:val="24"/>
        </w:rPr>
        <w:t xml:space="preserve"> Российской Федерации</w:t>
      </w:r>
      <w:r w:rsidRPr="006C591D">
        <w:rPr>
          <w:rFonts w:ascii="Times New Roman" w:hAnsi="Times New Roman" w:cs="Times New Roman"/>
          <w:sz w:val="24"/>
          <w:szCs w:val="24"/>
        </w:rPr>
        <w:t>, если его участие необходимо для принятия таких решений;</w:t>
      </w:r>
    </w:p>
    <w:p w14:paraId="78540193" w14:textId="2781C74F" w:rsidR="00946F37" w:rsidRPr="006C591D" w:rsidRDefault="00946F37" w:rsidP="00854142">
      <w:pPr>
        <w:pStyle w:val="af1"/>
        <w:numPr>
          <w:ilvl w:val="0"/>
          <w:numId w:val="11"/>
        </w:numPr>
        <w:ind w:left="1276" w:hanging="567"/>
        <w:rPr>
          <w:sz w:val="24"/>
          <w:szCs w:val="24"/>
        </w:rPr>
      </w:pPr>
      <w:r w:rsidRPr="006C591D">
        <w:rPr>
          <w:sz w:val="24"/>
          <w:szCs w:val="24"/>
        </w:rPr>
        <w:t xml:space="preserve">своевременно сообщать регистратору </w:t>
      </w:r>
      <w:r w:rsidR="002B1E1F" w:rsidRPr="006C591D">
        <w:rPr>
          <w:sz w:val="24"/>
          <w:szCs w:val="24"/>
        </w:rPr>
        <w:t xml:space="preserve">Общества </w:t>
      </w:r>
      <w:r w:rsidRPr="006C591D">
        <w:rPr>
          <w:sz w:val="24"/>
          <w:szCs w:val="24"/>
        </w:rPr>
        <w:t xml:space="preserve">об изменениях своего адреса, наименования, банковских реквизитов, номеров абонентской связи и других данных, необходимых для его идентификации и исполнения </w:t>
      </w:r>
      <w:r w:rsidR="00EE3936" w:rsidRPr="006C591D">
        <w:rPr>
          <w:sz w:val="24"/>
          <w:szCs w:val="24"/>
        </w:rPr>
        <w:t xml:space="preserve">регистратором и </w:t>
      </w:r>
      <w:r w:rsidRPr="006C591D">
        <w:rPr>
          <w:sz w:val="24"/>
          <w:szCs w:val="24"/>
        </w:rPr>
        <w:t>Обществом своих обязанностей</w:t>
      </w:r>
      <w:r w:rsidR="00EE647C" w:rsidRPr="006C591D">
        <w:rPr>
          <w:sz w:val="24"/>
          <w:szCs w:val="24"/>
        </w:rPr>
        <w:t>. В случае непредставления им информации об изменении своих данных Общество и регистратор не несут ответственности за причиненные в связи с этим убытки;</w:t>
      </w:r>
    </w:p>
    <w:p w14:paraId="49CD5611" w14:textId="77777777" w:rsidR="00EE3936" w:rsidRPr="006C591D" w:rsidRDefault="00EE3936" w:rsidP="001C4AB8">
      <w:pPr>
        <w:pStyle w:val="af1"/>
        <w:numPr>
          <w:ilvl w:val="0"/>
          <w:numId w:val="11"/>
        </w:numPr>
        <w:tabs>
          <w:tab w:val="left" w:pos="1276"/>
        </w:tabs>
        <w:adjustRightInd w:val="0"/>
        <w:ind w:left="1276" w:hanging="567"/>
        <w:contextualSpacing w:val="0"/>
        <w:rPr>
          <w:sz w:val="24"/>
          <w:szCs w:val="24"/>
        </w:rPr>
      </w:pPr>
      <w:r w:rsidRPr="006C591D">
        <w:rPr>
          <w:sz w:val="24"/>
          <w:szCs w:val="24"/>
        </w:rPr>
        <w:t xml:space="preserve">доводить до сведения </w:t>
      </w:r>
      <w:r w:rsidR="00DA0514" w:rsidRPr="006C591D">
        <w:rPr>
          <w:sz w:val="24"/>
          <w:szCs w:val="24"/>
        </w:rPr>
        <w:t xml:space="preserve">Совета директоров, Ревизионной комиссии и аудитора Общества </w:t>
      </w:r>
      <w:r w:rsidRPr="006C591D">
        <w:rPr>
          <w:sz w:val="24"/>
          <w:szCs w:val="24"/>
        </w:rPr>
        <w:t xml:space="preserve">информацию о своей заинтересованности в сделке в случаях, предусмотренных действующим законодательством Российской Федерации;   </w:t>
      </w:r>
    </w:p>
    <w:p w14:paraId="656BB925" w14:textId="0069C2F0" w:rsidR="00946F37" w:rsidRPr="006C591D" w:rsidRDefault="006D6C9E" w:rsidP="001C4AB8">
      <w:pPr>
        <w:pStyle w:val="af1"/>
        <w:numPr>
          <w:ilvl w:val="0"/>
          <w:numId w:val="11"/>
        </w:numPr>
        <w:tabs>
          <w:tab w:val="left" w:pos="1276"/>
        </w:tabs>
        <w:adjustRightInd w:val="0"/>
        <w:ind w:left="1276" w:hanging="567"/>
        <w:contextualSpacing w:val="0"/>
        <w:rPr>
          <w:sz w:val="24"/>
          <w:szCs w:val="24"/>
        </w:rPr>
      </w:pPr>
      <w:r w:rsidRPr="006C591D">
        <w:rPr>
          <w:sz w:val="24"/>
          <w:szCs w:val="24"/>
        </w:rPr>
        <w:t xml:space="preserve">пользоваться своими правами разумно и добросовестно, </w:t>
      </w:r>
      <w:r w:rsidR="002C673F" w:rsidRPr="006C591D">
        <w:rPr>
          <w:sz w:val="24"/>
          <w:szCs w:val="24"/>
        </w:rPr>
        <w:t xml:space="preserve">не совершать </w:t>
      </w:r>
      <w:r w:rsidR="00A4337B" w:rsidRPr="006C591D">
        <w:rPr>
          <w:sz w:val="24"/>
          <w:szCs w:val="24"/>
        </w:rPr>
        <w:t>действия,</w:t>
      </w:r>
      <w:r w:rsidR="002C673F" w:rsidRPr="006C591D">
        <w:rPr>
          <w:sz w:val="24"/>
          <w:szCs w:val="24"/>
        </w:rPr>
        <w:t xml:space="preserve"> заведомо направленные на причинение вреда Обществу, в том </w:t>
      </w:r>
      <w:r w:rsidR="00A4337B" w:rsidRPr="006C591D">
        <w:rPr>
          <w:sz w:val="24"/>
          <w:szCs w:val="24"/>
        </w:rPr>
        <w:t>числе не</w:t>
      </w:r>
      <w:r w:rsidR="00946F37" w:rsidRPr="006C591D">
        <w:rPr>
          <w:sz w:val="24"/>
          <w:szCs w:val="24"/>
        </w:rPr>
        <w:t xml:space="preserve"> разглашать конфиденциальную информацию о деятельности Общества</w:t>
      </w:r>
      <w:r w:rsidR="006B36BE" w:rsidRPr="006C591D">
        <w:rPr>
          <w:sz w:val="24"/>
          <w:szCs w:val="24"/>
        </w:rPr>
        <w:t>, включая сведения, отнесенные к коммерческой тайне</w:t>
      </w:r>
      <w:r w:rsidR="00946F37" w:rsidRPr="006C591D">
        <w:rPr>
          <w:sz w:val="24"/>
          <w:szCs w:val="24"/>
        </w:rPr>
        <w:t>;</w:t>
      </w:r>
    </w:p>
    <w:p w14:paraId="70AA9AA7" w14:textId="77777777" w:rsidR="00946F37" w:rsidRPr="006C591D" w:rsidRDefault="00946F37" w:rsidP="001C4AB8">
      <w:pPr>
        <w:pStyle w:val="af1"/>
        <w:numPr>
          <w:ilvl w:val="0"/>
          <w:numId w:val="11"/>
        </w:numPr>
        <w:tabs>
          <w:tab w:val="left" w:pos="1276"/>
        </w:tabs>
        <w:adjustRightInd w:val="0"/>
        <w:ind w:left="1276" w:hanging="567"/>
        <w:contextualSpacing w:val="0"/>
        <w:rPr>
          <w:sz w:val="24"/>
          <w:szCs w:val="24"/>
        </w:rPr>
      </w:pPr>
      <w:r w:rsidRPr="006C591D">
        <w:rPr>
          <w:sz w:val="24"/>
          <w:szCs w:val="24"/>
        </w:rPr>
        <w:t>при взаимоотношениях с Обществом соблюдать требования действующего законодательства Российской Федерации</w:t>
      </w:r>
      <w:r w:rsidR="003F6C83" w:rsidRPr="006C591D">
        <w:rPr>
          <w:sz w:val="24"/>
          <w:szCs w:val="24"/>
        </w:rPr>
        <w:t>;</w:t>
      </w:r>
    </w:p>
    <w:p w14:paraId="5BFBED2E"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нести иные обязанности, предусмотренные действующим законодательством Российской Федерации</w:t>
      </w:r>
      <w:r w:rsidR="002C673F" w:rsidRPr="006C591D">
        <w:rPr>
          <w:rFonts w:ascii="Times New Roman" w:hAnsi="Times New Roman" w:cs="Times New Roman"/>
          <w:sz w:val="24"/>
          <w:szCs w:val="24"/>
        </w:rPr>
        <w:t xml:space="preserve"> и Уставом</w:t>
      </w:r>
      <w:r w:rsidR="001B3A06" w:rsidRPr="006C591D">
        <w:rPr>
          <w:rFonts w:ascii="Times New Roman" w:hAnsi="Times New Roman"/>
          <w:sz w:val="24"/>
        </w:rPr>
        <w:t xml:space="preserve"> Общества</w:t>
      </w:r>
      <w:r w:rsidRPr="006C591D">
        <w:rPr>
          <w:rFonts w:ascii="Times New Roman" w:hAnsi="Times New Roman" w:cs="Times New Roman"/>
          <w:sz w:val="24"/>
          <w:szCs w:val="24"/>
        </w:rPr>
        <w:t>.</w:t>
      </w:r>
    </w:p>
    <w:p w14:paraId="6AC6E8EE" w14:textId="08B268FC" w:rsidR="00946F37" w:rsidRPr="006C591D" w:rsidRDefault="00213781" w:rsidP="00946F37">
      <w:pPr>
        <w:pStyle w:val="11"/>
        <w:numPr>
          <w:ilvl w:val="1"/>
          <w:numId w:val="4"/>
        </w:numPr>
        <w:tabs>
          <w:tab w:val="clear" w:pos="720"/>
          <w:tab w:val="left" w:pos="709"/>
          <w:tab w:val="left" w:pos="851"/>
        </w:tabs>
        <w:autoSpaceDE w:val="0"/>
        <w:autoSpaceDN w:val="0"/>
        <w:adjustRightInd w:val="0"/>
        <w:spacing w:before="120" w:after="0"/>
        <w:rPr>
          <w:sz w:val="24"/>
          <w:szCs w:val="24"/>
        </w:rPr>
      </w:pPr>
      <w:r w:rsidRPr="006C591D">
        <w:rPr>
          <w:sz w:val="24"/>
          <w:szCs w:val="24"/>
        </w:rPr>
        <w:t>Общество обеспечивает ведение и хранение реестра</w:t>
      </w:r>
      <w:r w:rsidR="00284790" w:rsidRPr="006C591D">
        <w:rPr>
          <w:sz w:val="24"/>
          <w:szCs w:val="24"/>
        </w:rPr>
        <w:t xml:space="preserve"> акционеров Общества</w:t>
      </w:r>
      <w:r w:rsidRPr="006C591D">
        <w:rPr>
          <w:sz w:val="24"/>
          <w:szCs w:val="24"/>
        </w:rPr>
        <w:t xml:space="preserve"> в соответствии с действующим законодательством Российской Федерации.</w:t>
      </w:r>
      <w:r w:rsidR="007241DC" w:rsidRPr="006C591D">
        <w:rPr>
          <w:sz w:val="24"/>
          <w:szCs w:val="24"/>
        </w:rPr>
        <w:t xml:space="preserve"> </w:t>
      </w:r>
      <w:r w:rsidR="002C673F" w:rsidRPr="006C591D">
        <w:rPr>
          <w:sz w:val="24"/>
          <w:szCs w:val="24"/>
        </w:rPr>
        <w:t xml:space="preserve">Держателем </w:t>
      </w:r>
      <w:r w:rsidR="00946F37" w:rsidRPr="006C591D">
        <w:rPr>
          <w:sz w:val="24"/>
          <w:szCs w:val="24"/>
        </w:rPr>
        <w:t xml:space="preserve">реестра акционеров Общества </w:t>
      </w:r>
      <w:r w:rsidR="00C62D70" w:rsidRPr="006C591D">
        <w:rPr>
          <w:sz w:val="24"/>
          <w:szCs w:val="24"/>
        </w:rPr>
        <w:t xml:space="preserve">является </w:t>
      </w:r>
      <w:r w:rsidR="00946F37" w:rsidRPr="006C591D">
        <w:rPr>
          <w:sz w:val="24"/>
          <w:szCs w:val="24"/>
        </w:rPr>
        <w:t>регистратор</w:t>
      </w:r>
      <w:r w:rsidR="00C62D70" w:rsidRPr="006C591D">
        <w:rPr>
          <w:sz w:val="24"/>
          <w:szCs w:val="24"/>
        </w:rPr>
        <w:t xml:space="preserve"> - профессиональный участник рынка ценных бумаг</w:t>
      </w:r>
      <w:r w:rsidR="00E22EDE" w:rsidRPr="006C591D">
        <w:rPr>
          <w:sz w:val="24"/>
          <w:szCs w:val="24"/>
        </w:rPr>
        <w:t>, действующий на основании лицензии на осуществление данного вида деятельности</w:t>
      </w:r>
      <w:r w:rsidR="00946F37" w:rsidRPr="006C591D">
        <w:rPr>
          <w:sz w:val="24"/>
          <w:szCs w:val="24"/>
        </w:rPr>
        <w:t>. В реестре акционеров</w:t>
      </w:r>
      <w:r w:rsidR="00284790" w:rsidRPr="006C591D">
        <w:rPr>
          <w:sz w:val="24"/>
          <w:szCs w:val="24"/>
        </w:rPr>
        <w:t xml:space="preserve"> Общества</w:t>
      </w:r>
      <w:r w:rsidR="00946F37" w:rsidRPr="006C591D">
        <w:rPr>
          <w:sz w:val="24"/>
          <w:szCs w:val="24"/>
        </w:rPr>
        <w:t xml:space="preserve"> указываются сведения о каждом зарегистрированном лице (акционере или номинальном держателе), количестве и категориях (типах) акций, записанных на имя каждого зарегистрированного лица, и иные предусмотренные правовыми актами</w:t>
      </w:r>
      <w:r w:rsidR="00284790" w:rsidRPr="006C591D">
        <w:rPr>
          <w:sz w:val="24"/>
          <w:szCs w:val="24"/>
        </w:rPr>
        <w:t xml:space="preserve"> Российской Федерации</w:t>
      </w:r>
      <w:r w:rsidR="00946F37" w:rsidRPr="006C591D">
        <w:rPr>
          <w:sz w:val="24"/>
          <w:szCs w:val="24"/>
        </w:rPr>
        <w:t xml:space="preserve"> сведения.</w:t>
      </w:r>
    </w:p>
    <w:p w14:paraId="67B7BB2B" w14:textId="55293725" w:rsidR="00EE647C" w:rsidRPr="006C591D" w:rsidRDefault="00EE647C" w:rsidP="00946F37">
      <w:pPr>
        <w:pStyle w:val="11"/>
        <w:numPr>
          <w:ilvl w:val="1"/>
          <w:numId w:val="4"/>
        </w:numPr>
        <w:tabs>
          <w:tab w:val="clear" w:pos="720"/>
          <w:tab w:val="left" w:pos="709"/>
          <w:tab w:val="left" w:pos="851"/>
        </w:tabs>
        <w:autoSpaceDE w:val="0"/>
        <w:autoSpaceDN w:val="0"/>
        <w:adjustRightInd w:val="0"/>
        <w:spacing w:before="120" w:after="0"/>
        <w:rPr>
          <w:sz w:val="24"/>
          <w:szCs w:val="24"/>
        </w:rPr>
      </w:pPr>
      <w:r w:rsidRPr="006C591D">
        <w:rPr>
          <w:sz w:val="24"/>
          <w:szCs w:val="24"/>
        </w:rPr>
        <w:t>Решение об утверждении регистратора</w:t>
      </w:r>
      <w:r w:rsidR="0042782E" w:rsidRPr="006C591D">
        <w:rPr>
          <w:sz w:val="24"/>
          <w:szCs w:val="24"/>
        </w:rPr>
        <w:t xml:space="preserve"> Общества</w:t>
      </w:r>
      <w:r w:rsidRPr="006C591D">
        <w:rPr>
          <w:sz w:val="24"/>
          <w:szCs w:val="24"/>
        </w:rPr>
        <w:t xml:space="preserve"> и условий договора с ним, а также решение о расторжении договора с ним принимаются Советом директоров.</w:t>
      </w:r>
    </w:p>
    <w:p w14:paraId="7C19DA5C" w14:textId="3DBF6CEC" w:rsidR="00946F37" w:rsidRPr="006C591D" w:rsidRDefault="00EE647C" w:rsidP="001C4AB8">
      <w:pPr>
        <w:pStyle w:val="ConsPlusNormal"/>
        <w:numPr>
          <w:ilvl w:val="1"/>
          <w:numId w:val="14"/>
        </w:numPr>
        <w:spacing w:before="120"/>
        <w:ind w:left="720" w:hanging="720"/>
        <w:jc w:val="both"/>
        <w:rPr>
          <w:rFonts w:ascii="Times New Roman" w:hAnsi="Times New Roman" w:cs="Times New Roman"/>
          <w:sz w:val="24"/>
          <w:szCs w:val="24"/>
        </w:rPr>
      </w:pPr>
      <w:r w:rsidRPr="006C591D">
        <w:rPr>
          <w:rFonts w:ascii="Times New Roman" w:hAnsi="Times New Roman" w:cs="Times New Roman"/>
          <w:sz w:val="24"/>
          <w:szCs w:val="24"/>
        </w:rPr>
        <w:t>Общество, в случае поручения ведения и хранения реестра акционеров Общества регистратору, не освобождается от ответственности за его ведение и хранение</w:t>
      </w:r>
      <w:r w:rsidR="00946F37" w:rsidRPr="006C591D">
        <w:rPr>
          <w:rFonts w:ascii="Times New Roman" w:hAnsi="Times New Roman" w:cs="Times New Roman"/>
          <w:sz w:val="24"/>
          <w:szCs w:val="24"/>
        </w:rPr>
        <w:t>.</w:t>
      </w:r>
    </w:p>
    <w:p w14:paraId="06DB0837" w14:textId="3C937A81" w:rsidR="00946F37" w:rsidRPr="006C591D" w:rsidRDefault="00EE647C" w:rsidP="001C4AB8">
      <w:pPr>
        <w:pStyle w:val="ConsPlusNormal"/>
        <w:numPr>
          <w:ilvl w:val="1"/>
          <w:numId w:val="14"/>
        </w:numPr>
        <w:spacing w:before="120"/>
        <w:ind w:left="720" w:hanging="720"/>
        <w:jc w:val="both"/>
        <w:rPr>
          <w:rFonts w:ascii="Times New Roman" w:hAnsi="Times New Roman" w:cs="Times New Roman"/>
          <w:sz w:val="24"/>
          <w:szCs w:val="24"/>
        </w:rPr>
      </w:pPr>
      <w:r w:rsidRPr="006C591D">
        <w:rPr>
          <w:rFonts w:ascii="Times New Roman" w:hAnsi="Times New Roman" w:cs="Times New Roman"/>
          <w:sz w:val="24"/>
          <w:szCs w:val="24"/>
        </w:rPr>
        <w:t>Внесение записей в реестр акционеров</w:t>
      </w:r>
      <w:r w:rsidR="0042782E"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и отказ от внесения записей осуществляются по основаниям и в порядке, установленным действующим законодательством Российской Федерации. Отказ от внесения записи в реестр акционеров</w:t>
      </w:r>
      <w:r w:rsidR="0042782E"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может быть обжалован в судебном порядке. По требованию акционера или номинального держателя акций регистратор обязан подтвердить их права путем выдачи выписки из реестра акционеров</w:t>
      </w:r>
      <w:r w:rsidR="00610606"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1BD6E526" w14:textId="0B81341F" w:rsidR="00383194" w:rsidRPr="006C591D" w:rsidRDefault="00383194" w:rsidP="00073038">
      <w:pPr>
        <w:pStyle w:val="ConsPlusNormal"/>
        <w:spacing w:before="120"/>
        <w:ind w:firstLine="0"/>
        <w:jc w:val="both"/>
        <w:rPr>
          <w:rFonts w:ascii="Times New Roman" w:hAnsi="Times New Roman" w:cs="Times New Roman"/>
          <w:sz w:val="24"/>
          <w:szCs w:val="24"/>
        </w:rPr>
      </w:pPr>
    </w:p>
    <w:p w14:paraId="0A4431AF" w14:textId="77777777" w:rsidR="00946F37" w:rsidRPr="006C591D" w:rsidRDefault="00946F37" w:rsidP="0010071F">
      <w:pPr>
        <w:pStyle w:val="ConsPlusNormal"/>
        <w:keepNext/>
        <w:spacing w:before="120"/>
        <w:ind w:firstLine="0"/>
        <w:jc w:val="center"/>
        <w:outlineLvl w:val="0"/>
        <w:rPr>
          <w:rFonts w:ascii="Times New Roman" w:hAnsi="Times New Roman" w:cs="Times New Roman"/>
          <w:b/>
          <w:sz w:val="24"/>
          <w:szCs w:val="24"/>
        </w:rPr>
      </w:pPr>
      <w:bookmarkStart w:id="42" w:name="_Toc369223523"/>
      <w:bookmarkStart w:id="43" w:name="_Toc369223551"/>
      <w:bookmarkStart w:id="44" w:name="_Toc181086839"/>
      <w:bookmarkStart w:id="45" w:name="_Toc370422523"/>
      <w:bookmarkStart w:id="46" w:name="_Toc513556174"/>
      <w:r w:rsidRPr="006C591D">
        <w:rPr>
          <w:rFonts w:ascii="Times New Roman" w:hAnsi="Times New Roman" w:cs="Times New Roman"/>
          <w:b/>
          <w:sz w:val="24"/>
          <w:szCs w:val="24"/>
        </w:rPr>
        <w:t>Статья 7.</w:t>
      </w:r>
      <w:bookmarkEnd w:id="42"/>
      <w:bookmarkEnd w:id="43"/>
      <w:r w:rsidR="000E4512" w:rsidRPr="006C591D">
        <w:rPr>
          <w:rFonts w:ascii="Times New Roman" w:hAnsi="Times New Roman" w:cs="Times New Roman"/>
          <w:b/>
          <w:sz w:val="24"/>
          <w:szCs w:val="24"/>
        </w:rPr>
        <w:br/>
      </w:r>
      <w:bookmarkStart w:id="47" w:name="_Toc369223524"/>
      <w:bookmarkStart w:id="48" w:name="_Toc369223552"/>
      <w:r w:rsidRPr="006C591D">
        <w:rPr>
          <w:rFonts w:ascii="Times New Roman" w:hAnsi="Times New Roman" w:cs="Times New Roman"/>
          <w:b/>
          <w:sz w:val="24"/>
          <w:szCs w:val="24"/>
        </w:rPr>
        <w:t>УПРАВЛЕНИЕ ОБЩЕСТВОМ. ОБЩЕЕ СОБРАНИЕ АКЦИОНЕРОВ</w:t>
      </w:r>
      <w:bookmarkEnd w:id="44"/>
      <w:bookmarkEnd w:id="45"/>
      <w:bookmarkEnd w:id="46"/>
      <w:bookmarkEnd w:id="47"/>
      <w:bookmarkEnd w:id="48"/>
    </w:p>
    <w:p w14:paraId="375D27C8" w14:textId="7A506D53"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Органами управления Общества являются: Общее собрание акционеров, Совет директоров, Правление </w:t>
      </w:r>
      <w:r w:rsidR="00845564" w:rsidRPr="006C591D">
        <w:rPr>
          <w:rFonts w:ascii="Times New Roman" w:hAnsi="Times New Roman" w:cs="Times New Roman"/>
          <w:sz w:val="24"/>
          <w:szCs w:val="24"/>
        </w:rPr>
        <w:t xml:space="preserve">и </w:t>
      </w:r>
      <w:r w:rsidR="003560F3" w:rsidRPr="006C591D">
        <w:rPr>
          <w:rFonts w:ascii="Times New Roman" w:hAnsi="Times New Roman" w:cs="Times New Roman"/>
          <w:sz w:val="24"/>
          <w:szCs w:val="24"/>
        </w:rPr>
        <w:t>Генеральный д</w:t>
      </w:r>
      <w:r w:rsidR="00942155" w:rsidRPr="006C591D">
        <w:rPr>
          <w:rFonts w:ascii="Times New Roman" w:hAnsi="Times New Roman" w:cs="Times New Roman"/>
          <w:sz w:val="24"/>
          <w:szCs w:val="24"/>
        </w:rPr>
        <w:t>иректор Общества</w:t>
      </w:r>
      <w:r w:rsidRPr="006C591D">
        <w:rPr>
          <w:rFonts w:ascii="Times New Roman" w:hAnsi="Times New Roman" w:cs="Times New Roman"/>
          <w:sz w:val="24"/>
          <w:szCs w:val="24"/>
        </w:rPr>
        <w:t xml:space="preserve">. </w:t>
      </w:r>
    </w:p>
    <w:p w14:paraId="0BCBF7CE" w14:textId="68AE09F6"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lastRenderedPageBreak/>
        <w:t>Общее собрание акционеров является высшим органом управления Общества. Общество проводит годовое Общее собрание акционеров один раз в год. Собрания, проводимые помимо годового Общего собрания акционеров, являются внеочередными.</w:t>
      </w:r>
    </w:p>
    <w:p w14:paraId="2AEE4CA4"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Годовое Общее собрание акционеров должно быть проведено не ранее чем через 2</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 xml:space="preserve">месяца и не позднее чем через 6 месяцев после окончания финансового года. Решение о проведении годового Общего собрания акционеров принимается Советом директоров Общества. На годовом Общем собрании акционеров решаются вопросы об избрании Совета директоров Общества, Ревизионной комиссии Общества, утверждении аудитора Общества, утверждается годовой отчет и иные документы, предусмотренные </w:t>
      </w:r>
      <w:r w:rsidR="008F0A53" w:rsidRPr="006C591D">
        <w:rPr>
          <w:rFonts w:ascii="Times New Roman" w:hAnsi="Times New Roman" w:cs="Times New Roman"/>
          <w:sz w:val="24"/>
          <w:szCs w:val="24"/>
        </w:rPr>
        <w:t>пунктом</w:t>
      </w:r>
      <w:r w:rsidRPr="006C591D">
        <w:rPr>
          <w:rFonts w:ascii="Times New Roman" w:hAnsi="Times New Roman" w:cs="Times New Roman"/>
          <w:sz w:val="24"/>
          <w:szCs w:val="24"/>
        </w:rPr>
        <w:t xml:space="preserve"> 7.4.12 настоящего Устава, а также могут решаться иные вопросы, отнесенные к компетенции Общего собрания акционеров.</w:t>
      </w:r>
    </w:p>
    <w:p w14:paraId="12FEE8E7"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К компетенции Общего собрания акционеров относятся следующие вопросы:</w:t>
      </w:r>
    </w:p>
    <w:p w14:paraId="24F49F98" w14:textId="77C1112F" w:rsidR="007258E0" w:rsidRPr="006C591D" w:rsidRDefault="007258E0" w:rsidP="001C4AB8">
      <w:pPr>
        <w:pStyle w:val="af1"/>
        <w:numPr>
          <w:ilvl w:val="0"/>
          <w:numId w:val="20"/>
        </w:numPr>
        <w:tabs>
          <w:tab w:val="num" w:pos="0"/>
        </w:tabs>
        <w:ind w:left="1418" w:hanging="709"/>
        <w:rPr>
          <w:sz w:val="24"/>
          <w:szCs w:val="24"/>
        </w:rPr>
      </w:pPr>
      <w:r w:rsidRPr="006C591D">
        <w:rPr>
          <w:sz w:val="24"/>
          <w:szCs w:val="24"/>
        </w:rPr>
        <w:t>Внесение изменений и дополнений в Устав Общества или утверждение Устава Общества в новой редакции</w:t>
      </w:r>
      <w:r w:rsidR="00997C13" w:rsidRPr="006C591D">
        <w:rPr>
          <w:sz w:val="24"/>
          <w:szCs w:val="24"/>
        </w:rPr>
        <w:t>.</w:t>
      </w:r>
    </w:p>
    <w:p w14:paraId="2A26C5E5" w14:textId="77777777" w:rsidR="00997C13" w:rsidRPr="006C591D" w:rsidRDefault="007258E0" w:rsidP="001C4AB8">
      <w:pPr>
        <w:pStyle w:val="af1"/>
        <w:numPr>
          <w:ilvl w:val="0"/>
          <w:numId w:val="20"/>
        </w:numPr>
        <w:tabs>
          <w:tab w:val="num" w:pos="0"/>
        </w:tabs>
        <w:ind w:left="1418" w:hanging="709"/>
        <w:rPr>
          <w:sz w:val="24"/>
          <w:szCs w:val="24"/>
        </w:rPr>
      </w:pPr>
      <w:r w:rsidRPr="006C591D">
        <w:rPr>
          <w:sz w:val="24"/>
          <w:szCs w:val="24"/>
        </w:rPr>
        <w:t>Реорганизация Общества</w:t>
      </w:r>
      <w:r w:rsidR="00997C13" w:rsidRPr="006C591D">
        <w:rPr>
          <w:sz w:val="24"/>
          <w:szCs w:val="24"/>
        </w:rPr>
        <w:t>.</w:t>
      </w:r>
    </w:p>
    <w:p w14:paraId="6DBE56CF" w14:textId="0A3130E2" w:rsidR="007258E0" w:rsidRPr="006C591D" w:rsidRDefault="007258E0" w:rsidP="001C4AB8">
      <w:pPr>
        <w:pStyle w:val="af1"/>
        <w:numPr>
          <w:ilvl w:val="0"/>
          <w:numId w:val="20"/>
        </w:numPr>
        <w:tabs>
          <w:tab w:val="num" w:pos="0"/>
        </w:tabs>
        <w:ind w:left="1418" w:hanging="709"/>
        <w:rPr>
          <w:sz w:val="24"/>
          <w:szCs w:val="24"/>
        </w:rPr>
      </w:pPr>
      <w:r w:rsidRPr="006C591D">
        <w:rPr>
          <w:sz w:val="24"/>
          <w:szCs w:val="24"/>
        </w:rPr>
        <w:t>Ликвидация Общества, назначение ликвидационной комиссии и утверждение промежуточного и окончательного ликвидационных балансов;</w:t>
      </w:r>
    </w:p>
    <w:p w14:paraId="3A154739" w14:textId="281C8506" w:rsidR="007258E0" w:rsidRPr="006C591D" w:rsidRDefault="007258E0" w:rsidP="001C4AB8">
      <w:pPr>
        <w:pStyle w:val="af1"/>
        <w:numPr>
          <w:ilvl w:val="0"/>
          <w:numId w:val="20"/>
        </w:numPr>
        <w:ind w:left="1418" w:hanging="709"/>
        <w:rPr>
          <w:sz w:val="24"/>
          <w:szCs w:val="24"/>
        </w:rPr>
      </w:pPr>
      <w:r w:rsidRPr="006C591D">
        <w:rPr>
          <w:sz w:val="24"/>
          <w:szCs w:val="24"/>
        </w:rPr>
        <w:t>Определение количественного состава Совета директоров Общества, избрание его членов и досрочное прекращение их полномочий</w:t>
      </w:r>
      <w:r w:rsidR="00997C13" w:rsidRPr="006C591D">
        <w:rPr>
          <w:sz w:val="24"/>
          <w:szCs w:val="24"/>
        </w:rPr>
        <w:t>.</w:t>
      </w:r>
    </w:p>
    <w:p w14:paraId="5D5A317E" w14:textId="69280926" w:rsidR="007258E0" w:rsidRPr="006C591D" w:rsidRDefault="007258E0" w:rsidP="001C4AB8">
      <w:pPr>
        <w:pStyle w:val="af1"/>
        <w:numPr>
          <w:ilvl w:val="0"/>
          <w:numId w:val="20"/>
        </w:numPr>
        <w:ind w:left="1418" w:hanging="709"/>
        <w:rPr>
          <w:sz w:val="24"/>
          <w:szCs w:val="24"/>
        </w:rPr>
      </w:pPr>
      <w:r w:rsidRPr="006C591D">
        <w:rPr>
          <w:sz w:val="24"/>
          <w:szCs w:val="24"/>
        </w:rPr>
        <w:t>Определение количества, номинальной стоимости, категории (типа) объявленных акций и прав, предоставляемых этими акциями</w:t>
      </w:r>
      <w:r w:rsidR="00997C13" w:rsidRPr="006C591D">
        <w:rPr>
          <w:sz w:val="24"/>
          <w:szCs w:val="24"/>
        </w:rPr>
        <w:t>.</w:t>
      </w:r>
    </w:p>
    <w:p w14:paraId="68299C2B" w14:textId="3FF3EC11" w:rsidR="007258E0" w:rsidRPr="006C591D" w:rsidRDefault="007258E0" w:rsidP="001C4AB8">
      <w:pPr>
        <w:pStyle w:val="af1"/>
        <w:numPr>
          <w:ilvl w:val="0"/>
          <w:numId w:val="20"/>
        </w:numPr>
        <w:ind w:left="1418" w:hanging="709"/>
        <w:rPr>
          <w:sz w:val="24"/>
          <w:szCs w:val="24"/>
        </w:rPr>
      </w:pPr>
      <w:r w:rsidRPr="006C591D">
        <w:rPr>
          <w:sz w:val="24"/>
          <w:szCs w:val="24"/>
        </w:rPr>
        <w:t>Увеличение уставного капитала Общества путем увеличения номинальной стоимости акций или путем размещения акций посредством закрытой подписки, а также размещения посредством открытой подписки обыкновенных акций, составляющих более 25 процентов ранее размещенных обыкновенных акций</w:t>
      </w:r>
      <w:r w:rsidR="00997C13" w:rsidRPr="006C591D">
        <w:rPr>
          <w:sz w:val="24"/>
          <w:szCs w:val="24"/>
        </w:rPr>
        <w:t>.</w:t>
      </w:r>
    </w:p>
    <w:p w14:paraId="1F58FEF5" w14:textId="0BB42C49" w:rsidR="007258E0" w:rsidRPr="006C591D" w:rsidRDefault="007258E0" w:rsidP="001C4AB8">
      <w:pPr>
        <w:pStyle w:val="af1"/>
        <w:numPr>
          <w:ilvl w:val="0"/>
          <w:numId w:val="20"/>
        </w:numPr>
        <w:ind w:left="1418" w:hanging="709"/>
        <w:rPr>
          <w:sz w:val="24"/>
          <w:szCs w:val="24"/>
        </w:rPr>
      </w:pPr>
      <w:r w:rsidRPr="006C591D">
        <w:rPr>
          <w:sz w:val="24"/>
          <w:szCs w:val="24"/>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sidR="00997C13" w:rsidRPr="006C591D">
        <w:rPr>
          <w:sz w:val="24"/>
          <w:szCs w:val="24"/>
        </w:rPr>
        <w:t>.</w:t>
      </w:r>
    </w:p>
    <w:p w14:paraId="3439AE9C" w14:textId="1A139369" w:rsidR="007258E0" w:rsidRPr="006C591D" w:rsidRDefault="007258E0" w:rsidP="001C4AB8">
      <w:pPr>
        <w:pStyle w:val="af1"/>
        <w:numPr>
          <w:ilvl w:val="0"/>
          <w:numId w:val="20"/>
        </w:numPr>
        <w:ind w:left="1418" w:hanging="709"/>
        <w:rPr>
          <w:sz w:val="24"/>
          <w:szCs w:val="24"/>
        </w:rPr>
      </w:pPr>
      <w:r w:rsidRPr="006C591D">
        <w:rPr>
          <w:sz w:val="24"/>
          <w:szCs w:val="24"/>
        </w:rPr>
        <w:t>Образование исполнительного органа Общества, досрочное прекращение его полномочий в случаях, предусмотренных пунктами 6 и 7 статьи 69 Федерального закона «Об акционерных обществах»</w:t>
      </w:r>
      <w:r w:rsidR="00997C13" w:rsidRPr="006C591D">
        <w:rPr>
          <w:sz w:val="24"/>
          <w:szCs w:val="24"/>
        </w:rPr>
        <w:t>.</w:t>
      </w:r>
    </w:p>
    <w:p w14:paraId="23EC5397" w14:textId="7C0AE108" w:rsidR="007258E0" w:rsidRPr="006C591D" w:rsidRDefault="007258E0" w:rsidP="001C4AB8">
      <w:pPr>
        <w:pStyle w:val="af1"/>
        <w:numPr>
          <w:ilvl w:val="0"/>
          <w:numId w:val="20"/>
        </w:numPr>
        <w:ind w:left="1418" w:hanging="709"/>
        <w:rPr>
          <w:sz w:val="24"/>
          <w:szCs w:val="24"/>
        </w:rPr>
      </w:pPr>
      <w:r w:rsidRPr="006C591D">
        <w:rPr>
          <w:sz w:val="24"/>
          <w:szCs w:val="24"/>
        </w:rPr>
        <w:t>Избрание членов Ревизионной комиссии Общества и досрочное прекращение их полномочий</w:t>
      </w:r>
      <w:r w:rsidR="00997C13" w:rsidRPr="006C591D">
        <w:rPr>
          <w:sz w:val="24"/>
          <w:szCs w:val="24"/>
        </w:rPr>
        <w:t>.</w:t>
      </w:r>
    </w:p>
    <w:p w14:paraId="3C4F952F" w14:textId="4867F175" w:rsidR="007258E0" w:rsidRPr="006C591D" w:rsidRDefault="007258E0" w:rsidP="001C4AB8">
      <w:pPr>
        <w:pStyle w:val="af1"/>
        <w:numPr>
          <w:ilvl w:val="0"/>
          <w:numId w:val="20"/>
        </w:numPr>
        <w:ind w:left="1418" w:hanging="709"/>
        <w:rPr>
          <w:sz w:val="24"/>
          <w:szCs w:val="24"/>
        </w:rPr>
      </w:pPr>
      <w:r w:rsidRPr="006C591D">
        <w:rPr>
          <w:sz w:val="24"/>
          <w:szCs w:val="24"/>
        </w:rPr>
        <w:t>Утверждение Аудитора Общества</w:t>
      </w:r>
      <w:r w:rsidR="00997C13" w:rsidRPr="006C591D">
        <w:rPr>
          <w:sz w:val="24"/>
          <w:szCs w:val="24"/>
        </w:rPr>
        <w:t>.</w:t>
      </w:r>
    </w:p>
    <w:p w14:paraId="541AF0EF" w14:textId="5225DCB5" w:rsidR="007258E0" w:rsidRPr="006C591D" w:rsidRDefault="007258E0" w:rsidP="001C4AB8">
      <w:pPr>
        <w:pStyle w:val="af1"/>
        <w:numPr>
          <w:ilvl w:val="0"/>
          <w:numId w:val="20"/>
        </w:numPr>
        <w:ind w:left="1418" w:hanging="709"/>
        <w:rPr>
          <w:sz w:val="24"/>
          <w:szCs w:val="24"/>
        </w:rPr>
      </w:pPr>
      <w:r w:rsidRPr="006C591D">
        <w:rPr>
          <w:sz w:val="24"/>
          <w:szCs w:val="24"/>
        </w:rPr>
        <w:t xml:space="preserve">Выплата (объявление) дивидендов по результатам первого квартала, полугодия, девяти месяцев </w:t>
      </w:r>
      <w:r w:rsidR="001E3912" w:rsidRPr="006C591D">
        <w:rPr>
          <w:sz w:val="24"/>
          <w:szCs w:val="24"/>
        </w:rPr>
        <w:t>отчетный</w:t>
      </w:r>
      <w:r w:rsidR="00997C13" w:rsidRPr="006C591D">
        <w:rPr>
          <w:sz w:val="24"/>
          <w:szCs w:val="24"/>
        </w:rPr>
        <w:t xml:space="preserve"> </w:t>
      </w:r>
      <w:r w:rsidRPr="006C591D">
        <w:rPr>
          <w:sz w:val="24"/>
          <w:szCs w:val="24"/>
        </w:rPr>
        <w:t>года</w:t>
      </w:r>
      <w:r w:rsidR="00997C13" w:rsidRPr="006C591D">
        <w:rPr>
          <w:sz w:val="24"/>
          <w:szCs w:val="24"/>
        </w:rPr>
        <w:t>.</w:t>
      </w:r>
    </w:p>
    <w:p w14:paraId="2899D7E5" w14:textId="7D8CCCBF" w:rsidR="007258E0" w:rsidRPr="006C591D" w:rsidRDefault="007258E0" w:rsidP="001C4AB8">
      <w:pPr>
        <w:pStyle w:val="af1"/>
        <w:numPr>
          <w:ilvl w:val="0"/>
          <w:numId w:val="20"/>
        </w:numPr>
        <w:ind w:left="1418" w:hanging="709"/>
        <w:rPr>
          <w:sz w:val="24"/>
          <w:szCs w:val="24"/>
        </w:rPr>
      </w:pPr>
      <w:r w:rsidRPr="006C591D">
        <w:rPr>
          <w:sz w:val="24"/>
          <w:szCs w:val="24"/>
        </w:rPr>
        <w:t>Утверждение годовых отчетов, годовой бухгалтерской отчетности, в том числе отчетов о прибылях и об убытках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w:t>
      </w:r>
      <w:r w:rsidR="00B910DF" w:rsidRPr="006C591D">
        <w:rPr>
          <w:sz w:val="24"/>
          <w:szCs w:val="24"/>
        </w:rPr>
        <w:t>.</w:t>
      </w:r>
    </w:p>
    <w:p w14:paraId="30FC2237" w14:textId="1D97B9B8" w:rsidR="007258E0" w:rsidRPr="006C591D" w:rsidRDefault="007258E0" w:rsidP="001C4AB8">
      <w:pPr>
        <w:pStyle w:val="af1"/>
        <w:numPr>
          <w:ilvl w:val="0"/>
          <w:numId w:val="20"/>
        </w:numPr>
        <w:ind w:left="1418" w:hanging="709"/>
        <w:rPr>
          <w:sz w:val="24"/>
          <w:szCs w:val="24"/>
        </w:rPr>
      </w:pPr>
      <w:r w:rsidRPr="006C591D">
        <w:rPr>
          <w:sz w:val="24"/>
          <w:szCs w:val="24"/>
        </w:rPr>
        <w:t>Определение порядка ведения Общего собрания акционеров</w:t>
      </w:r>
      <w:r w:rsidR="00B910DF" w:rsidRPr="006C591D">
        <w:rPr>
          <w:sz w:val="24"/>
          <w:szCs w:val="24"/>
        </w:rPr>
        <w:t>.</w:t>
      </w:r>
    </w:p>
    <w:p w14:paraId="53B97065" w14:textId="60BC84E9" w:rsidR="007258E0" w:rsidRPr="006C591D" w:rsidRDefault="007258E0" w:rsidP="001C4AB8">
      <w:pPr>
        <w:pStyle w:val="af1"/>
        <w:numPr>
          <w:ilvl w:val="0"/>
          <w:numId w:val="20"/>
        </w:numPr>
        <w:ind w:left="1418" w:hanging="709"/>
        <w:rPr>
          <w:sz w:val="24"/>
          <w:szCs w:val="24"/>
        </w:rPr>
      </w:pPr>
      <w:r w:rsidRPr="006C591D">
        <w:rPr>
          <w:sz w:val="24"/>
          <w:szCs w:val="24"/>
        </w:rPr>
        <w:t>Избрание членов Счетной комиссии и досрочное прекращение их полномочий</w:t>
      </w:r>
      <w:r w:rsidR="00B910DF" w:rsidRPr="006C591D">
        <w:rPr>
          <w:sz w:val="24"/>
          <w:szCs w:val="24"/>
        </w:rPr>
        <w:t>.</w:t>
      </w:r>
    </w:p>
    <w:p w14:paraId="0C19B96C" w14:textId="3B43B9E8" w:rsidR="007258E0" w:rsidRPr="006C591D" w:rsidRDefault="007258E0" w:rsidP="001C4AB8">
      <w:pPr>
        <w:pStyle w:val="af1"/>
        <w:numPr>
          <w:ilvl w:val="0"/>
          <w:numId w:val="20"/>
        </w:numPr>
        <w:ind w:left="1418" w:hanging="709"/>
        <w:rPr>
          <w:sz w:val="24"/>
          <w:szCs w:val="24"/>
        </w:rPr>
      </w:pPr>
      <w:r w:rsidRPr="006C591D">
        <w:rPr>
          <w:sz w:val="24"/>
          <w:szCs w:val="24"/>
        </w:rPr>
        <w:t>Дробление и консолидация акций</w:t>
      </w:r>
      <w:r w:rsidR="00B910DF" w:rsidRPr="006C591D">
        <w:rPr>
          <w:sz w:val="24"/>
          <w:szCs w:val="24"/>
        </w:rPr>
        <w:t>.</w:t>
      </w:r>
    </w:p>
    <w:p w14:paraId="51EB18D5" w14:textId="303FDC43" w:rsidR="007258E0" w:rsidRPr="006C591D" w:rsidRDefault="007258E0" w:rsidP="001C4AB8">
      <w:pPr>
        <w:pStyle w:val="af1"/>
        <w:numPr>
          <w:ilvl w:val="0"/>
          <w:numId w:val="20"/>
        </w:numPr>
        <w:ind w:left="1418" w:hanging="709"/>
        <w:rPr>
          <w:sz w:val="24"/>
          <w:szCs w:val="24"/>
        </w:rPr>
      </w:pPr>
      <w:r w:rsidRPr="006C591D">
        <w:rPr>
          <w:sz w:val="24"/>
          <w:szCs w:val="24"/>
        </w:rPr>
        <w:lastRenderedPageBreak/>
        <w:t>Принятие решения о согласии на совершение или о последующем одобрении сделок в случаях, предусмотренных статьей 83 Федерального закона «Об акционерных обществах»</w:t>
      </w:r>
      <w:r w:rsidR="00B910DF" w:rsidRPr="006C591D">
        <w:rPr>
          <w:sz w:val="24"/>
          <w:szCs w:val="24"/>
        </w:rPr>
        <w:t>.</w:t>
      </w:r>
    </w:p>
    <w:p w14:paraId="53E019A1" w14:textId="1CF1CE29" w:rsidR="001A2411" w:rsidRPr="006C591D" w:rsidRDefault="007258E0" w:rsidP="001C4AB8">
      <w:pPr>
        <w:pStyle w:val="ConsPlusNormal"/>
        <w:numPr>
          <w:ilvl w:val="0"/>
          <w:numId w:val="20"/>
        </w:numPr>
        <w:ind w:left="1418" w:hanging="709"/>
        <w:jc w:val="both"/>
        <w:rPr>
          <w:rFonts w:ascii="Times New Roman" w:hAnsi="Times New Roman" w:cs="Times New Roman"/>
          <w:sz w:val="24"/>
          <w:szCs w:val="24"/>
        </w:rPr>
      </w:pPr>
      <w:r w:rsidRPr="006C591D">
        <w:rPr>
          <w:rFonts w:ascii="Times New Roman" w:hAnsi="Times New Roman" w:cs="Times New Roman"/>
          <w:sz w:val="24"/>
          <w:szCs w:val="24"/>
        </w:rPr>
        <w:t>Принятие решения о согласии на совершение или о последующем одобрении крупной сделки в случаях, предусмотренных статьей 79 Федерального закона «Об акционерных обществах»</w:t>
      </w:r>
      <w:r w:rsidR="00B910DF" w:rsidRPr="006C591D">
        <w:rPr>
          <w:rFonts w:ascii="Times New Roman" w:hAnsi="Times New Roman" w:cs="Times New Roman"/>
          <w:sz w:val="24"/>
          <w:szCs w:val="24"/>
        </w:rPr>
        <w:t>.</w:t>
      </w:r>
      <w:r w:rsidRPr="006C591D">
        <w:rPr>
          <w:rFonts w:ascii="Times New Roman" w:hAnsi="Times New Roman" w:cs="Times New Roman"/>
          <w:sz w:val="24"/>
          <w:szCs w:val="24"/>
        </w:rPr>
        <w:t xml:space="preserve"> </w:t>
      </w:r>
      <w:bookmarkStart w:id="49" w:name="_Toc320813843"/>
      <w:bookmarkStart w:id="50" w:name="_Toc322000931"/>
      <w:bookmarkStart w:id="51" w:name="_Toc508986797"/>
      <w:bookmarkStart w:id="52" w:name="_Toc508987205"/>
    </w:p>
    <w:p w14:paraId="6CD5BD21" w14:textId="037EA9E1" w:rsidR="007258E0" w:rsidRPr="006C591D" w:rsidRDefault="007258E0" w:rsidP="001C4AB8">
      <w:pPr>
        <w:pStyle w:val="ConsPlusNormal"/>
        <w:numPr>
          <w:ilvl w:val="0"/>
          <w:numId w:val="20"/>
        </w:numPr>
        <w:ind w:left="1418" w:hanging="709"/>
        <w:jc w:val="both"/>
        <w:rPr>
          <w:rFonts w:ascii="Times New Roman" w:hAnsi="Times New Roman" w:cs="Times New Roman"/>
          <w:sz w:val="24"/>
          <w:szCs w:val="24"/>
        </w:rPr>
      </w:pPr>
      <w:r w:rsidRPr="006C591D">
        <w:rPr>
          <w:rFonts w:ascii="Times New Roman" w:hAnsi="Times New Roman" w:cs="Times New Roman"/>
          <w:sz w:val="24"/>
          <w:szCs w:val="24"/>
        </w:rPr>
        <w:t>Приобретение обществом размещенных акций в случаях, предусмотренных Федеральным законом «Об акционерных обществах</w:t>
      </w:r>
      <w:bookmarkEnd w:id="49"/>
      <w:bookmarkEnd w:id="50"/>
      <w:bookmarkEnd w:id="51"/>
      <w:bookmarkEnd w:id="52"/>
      <w:r w:rsidR="00B910DF" w:rsidRPr="006C591D">
        <w:rPr>
          <w:rFonts w:ascii="Times New Roman" w:hAnsi="Times New Roman" w:cs="Times New Roman"/>
          <w:sz w:val="24"/>
          <w:szCs w:val="24"/>
        </w:rPr>
        <w:t>».</w:t>
      </w:r>
    </w:p>
    <w:p w14:paraId="5EC59532" w14:textId="2D47CBF2" w:rsidR="007258E0" w:rsidRPr="006C591D" w:rsidRDefault="007258E0" w:rsidP="001C4AB8">
      <w:pPr>
        <w:pStyle w:val="af1"/>
        <w:numPr>
          <w:ilvl w:val="0"/>
          <w:numId w:val="20"/>
        </w:numPr>
        <w:ind w:left="1418" w:hanging="709"/>
        <w:rPr>
          <w:sz w:val="24"/>
          <w:szCs w:val="24"/>
        </w:rPr>
      </w:pPr>
      <w:r w:rsidRPr="006C591D">
        <w:rPr>
          <w:sz w:val="24"/>
          <w:szCs w:val="24"/>
        </w:rPr>
        <w:t>Принятие решения об участии</w:t>
      </w:r>
      <w:r w:rsidR="00323DD5" w:rsidRPr="006C591D">
        <w:rPr>
          <w:sz w:val="24"/>
          <w:szCs w:val="24"/>
        </w:rPr>
        <w:t xml:space="preserve"> Общества</w:t>
      </w:r>
      <w:r w:rsidRPr="006C591D">
        <w:rPr>
          <w:sz w:val="24"/>
          <w:szCs w:val="24"/>
        </w:rPr>
        <w:t xml:space="preserve"> в финансово-промышленных группах, ассоциациях и иных объединениях коммерческих организаций</w:t>
      </w:r>
      <w:r w:rsidR="00B910DF" w:rsidRPr="006C591D">
        <w:rPr>
          <w:sz w:val="24"/>
          <w:szCs w:val="24"/>
        </w:rPr>
        <w:t>.</w:t>
      </w:r>
    </w:p>
    <w:p w14:paraId="5CF982E4" w14:textId="3667C706" w:rsidR="007258E0" w:rsidRPr="006C591D" w:rsidRDefault="007258E0" w:rsidP="001C4AB8">
      <w:pPr>
        <w:pStyle w:val="af1"/>
        <w:numPr>
          <w:ilvl w:val="0"/>
          <w:numId w:val="20"/>
        </w:numPr>
        <w:ind w:left="1418" w:hanging="709"/>
        <w:rPr>
          <w:sz w:val="24"/>
          <w:szCs w:val="24"/>
        </w:rPr>
      </w:pPr>
      <w:r w:rsidRPr="006C591D">
        <w:rPr>
          <w:sz w:val="24"/>
          <w:szCs w:val="24"/>
        </w:rPr>
        <w:t>Утверждение внутренних документов, регулирующих деятельность органов Общества</w:t>
      </w:r>
      <w:r w:rsidR="00B910DF" w:rsidRPr="006C591D">
        <w:rPr>
          <w:sz w:val="24"/>
          <w:szCs w:val="24"/>
        </w:rPr>
        <w:t>.</w:t>
      </w:r>
    </w:p>
    <w:p w14:paraId="6B1F5BF6" w14:textId="464B0F4A" w:rsidR="007258E0" w:rsidRPr="006C591D" w:rsidRDefault="007258E0" w:rsidP="001C4AB8">
      <w:pPr>
        <w:pStyle w:val="af1"/>
        <w:numPr>
          <w:ilvl w:val="0"/>
          <w:numId w:val="20"/>
        </w:numPr>
        <w:ind w:left="1418" w:hanging="709"/>
        <w:rPr>
          <w:sz w:val="24"/>
          <w:szCs w:val="24"/>
        </w:rPr>
      </w:pPr>
      <w:r w:rsidRPr="006C591D">
        <w:rPr>
          <w:sz w:val="24"/>
          <w:szCs w:val="24"/>
        </w:rPr>
        <w:t xml:space="preserve">Принятие решения об обращении с заявлением о </w:t>
      </w:r>
      <w:proofErr w:type="spellStart"/>
      <w:r w:rsidRPr="006C591D">
        <w:rPr>
          <w:sz w:val="24"/>
          <w:szCs w:val="24"/>
        </w:rPr>
        <w:t>делистинге</w:t>
      </w:r>
      <w:proofErr w:type="spellEnd"/>
      <w:r w:rsidRPr="006C591D">
        <w:rPr>
          <w:sz w:val="24"/>
          <w:szCs w:val="24"/>
        </w:rPr>
        <w:t xml:space="preserve"> акций Общества и (или) эмиссионных ценных бумаг Общества, конвертируемых в его акции</w:t>
      </w:r>
      <w:r w:rsidR="00B910DF" w:rsidRPr="006C591D">
        <w:rPr>
          <w:sz w:val="24"/>
          <w:szCs w:val="24"/>
        </w:rPr>
        <w:t>.</w:t>
      </w:r>
    </w:p>
    <w:p w14:paraId="2D17E53A" w14:textId="07539C9D" w:rsidR="007258E0" w:rsidRPr="006C591D" w:rsidRDefault="007258E0" w:rsidP="001C4AB8">
      <w:pPr>
        <w:pStyle w:val="af1"/>
        <w:numPr>
          <w:ilvl w:val="0"/>
          <w:numId w:val="20"/>
        </w:numPr>
        <w:spacing w:before="120"/>
        <w:ind w:left="1418" w:hanging="709"/>
        <w:rPr>
          <w:sz w:val="24"/>
          <w:szCs w:val="24"/>
        </w:rPr>
      </w:pPr>
      <w:r w:rsidRPr="006C591D">
        <w:rPr>
          <w:sz w:val="24"/>
          <w:szCs w:val="24"/>
        </w:rPr>
        <w:t>Решение иных вопросов, предусмотренных Федеральным законом «Об акционерных обществах».</w:t>
      </w:r>
    </w:p>
    <w:p w14:paraId="78CD6ADA" w14:textId="77777777" w:rsidR="007258E0" w:rsidRPr="006C591D" w:rsidRDefault="00946F37" w:rsidP="007258E0">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Вопросы, отнесенные к компетенции Общего собрания акционеров, не могут быть переданы на решение иным органам управления Общества.</w:t>
      </w:r>
    </w:p>
    <w:p w14:paraId="31B5252B" w14:textId="69C88EA1" w:rsidR="00946F37" w:rsidRPr="006C591D" w:rsidRDefault="00946F37" w:rsidP="007258E0">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Общее</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собрание акционеров не вправе рассматривать и принимать решения по вопросам, не отнесенным к его компетенции.</w:t>
      </w:r>
    </w:p>
    <w:p w14:paraId="0D5F9FEA"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за исключением случаев, предусмотренных действующим законодательством Российской Федерации и настоящим Уставом. </w:t>
      </w:r>
    </w:p>
    <w:p w14:paraId="28869DD0"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Если при голосовании по нескольким альтернативным вариантам решения одного вопроса повестки дня Общего собрания акционеров два или более вариантов решения набрали одинаковое количество голосов, принятым считается решение, набрав</w:t>
      </w:r>
      <w:r w:rsidR="005B1DB5" w:rsidRPr="006C591D">
        <w:rPr>
          <w:rFonts w:ascii="Times New Roman" w:hAnsi="Times New Roman" w:cs="Times New Roman"/>
          <w:sz w:val="24"/>
          <w:szCs w:val="24"/>
        </w:rPr>
        <w:t>шее меньшее количество голосов «</w:t>
      </w:r>
      <w:r w:rsidRPr="006C591D">
        <w:rPr>
          <w:rFonts w:ascii="Times New Roman" w:hAnsi="Times New Roman" w:cs="Times New Roman"/>
          <w:sz w:val="24"/>
          <w:szCs w:val="24"/>
        </w:rPr>
        <w:t>против</w:t>
      </w:r>
      <w:r w:rsidR="005B1DB5" w:rsidRPr="006C591D">
        <w:rPr>
          <w:rFonts w:ascii="Times New Roman" w:hAnsi="Times New Roman" w:cs="Times New Roman"/>
          <w:sz w:val="24"/>
          <w:szCs w:val="24"/>
        </w:rPr>
        <w:t>»</w:t>
      </w:r>
      <w:r w:rsidRPr="006C591D">
        <w:rPr>
          <w:rFonts w:ascii="Times New Roman" w:hAnsi="Times New Roman" w:cs="Times New Roman"/>
          <w:sz w:val="24"/>
          <w:szCs w:val="24"/>
        </w:rPr>
        <w:t>.</w:t>
      </w:r>
    </w:p>
    <w:p w14:paraId="4F610B2E" w14:textId="4B5268ED" w:rsidR="00946F37" w:rsidRPr="006C591D" w:rsidRDefault="00946F37" w:rsidP="00946F37">
      <w:pPr>
        <w:pStyle w:val="ConsPlusNormal"/>
        <w:numPr>
          <w:ilvl w:val="1"/>
          <w:numId w:val="5"/>
        </w:numPr>
        <w:spacing w:before="24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Решения по вопросам, указанным в </w:t>
      </w:r>
      <w:r w:rsidR="00C32F52" w:rsidRPr="006C591D">
        <w:rPr>
          <w:rFonts w:ascii="Times New Roman" w:hAnsi="Times New Roman" w:cs="Times New Roman"/>
          <w:sz w:val="24"/>
          <w:szCs w:val="24"/>
        </w:rPr>
        <w:t>пунктах 7.4.1</w:t>
      </w:r>
      <w:r w:rsidRPr="006C591D">
        <w:rPr>
          <w:rFonts w:ascii="Times New Roman" w:hAnsi="Times New Roman" w:cs="Times New Roman"/>
          <w:sz w:val="24"/>
          <w:szCs w:val="24"/>
        </w:rPr>
        <w:t xml:space="preserve"> - 7.4.3, 7.4.5 - 7.4.7, 7.4.17 - 7.4.18</w:t>
      </w:r>
      <w:r w:rsidR="00F37F16" w:rsidRPr="006C591D">
        <w:rPr>
          <w:rFonts w:ascii="Times New Roman" w:hAnsi="Times New Roman" w:cs="Times New Roman"/>
          <w:sz w:val="24"/>
          <w:szCs w:val="24"/>
        </w:rPr>
        <w:t>, 7.4.23</w:t>
      </w:r>
      <w:r w:rsidRPr="006C591D">
        <w:rPr>
          <w:rFonts w:ascii="Times New Roman" w:hAnsi="Times New Roman" w:cs="Times New Roman"/>
          <w:sz w:val="24"/>
          <w:szCs w:val="24"/>
        </w:rPr>
        <w:t xml:space="preserve"> настоящего Устава, принимаются Общим собранием акционеров большинством в 3/4 голосов акционеров - владельцев голосующих акций, принимающих участие в Общем собрании акционеров. </w:t>
      </w:r>
    </w:p>
    <w:p w14:paraId="58F6BCA6" w14:textId="77777777" w:rsidR="00946F37" w:rsidRPr="006C591D" w:rsidRDefault="00946F37" w:rsidP="00946F37">
      <w:pPr>
        <w:pStyle w:val="ConsPlusNormal"/>
        <w:numPr>
          <w:ilvl w:val="1"/>
          <w:numId w:val="5"/>
        </w:numPr>
        <w:spacing w:before="24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Решения по вопросам, указанным в </w:t>
      </w:r>
      <w:r w:rsidR="00386AC9" w:rsidRPr="006C591D">
        <w:rPr>
          <w:rFonts w:ascii="Times New Roman" w:hAnsi="Times New Roman" w:cs="Times New Roman"/>
          <w:sz w:val="24"/>
          <w:szCs w:val="24"/>
        </w:rPr>
        <w:t xml:space="preserve">пунктах </w:t>
      </w:r>
      <w:r w:rsidRPr="006C591D">
        <w:rPr>
          <w:rFonts w:ascii="Times New Roman" w:hAnsi="Times New Roman" w:cs="Times New Roman"/>
          <w:sz w:val="24"/>
          <w:szCs w:val="24"/>
        </w:rPr>
        <w:t>7.4.2, 7.4.6 - 7.4.7, 7.4.15 - 7.4.19 настоящего Устава, могут приниматься только по предложению Совета директоров Общества.</w:t>
      </w:r>
    </w:p>
    <w:p w14:paraId="0CB01D73" w14:textId="390890F3" w:rsidR="00946F37" w:rsidRPr="006C591D" w:rsidRDefault="00946F37" w:rsidP="00946F37">
      <w:pPr>
        <w:pStyle w:val="ConsPlusNormal"/>
        <w:numPr>
          <w:ilvl w:val="1"/>
          <w:numId w:val="5"/>
        </w:numPr>
        <w:spacing w:before="24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Решение по каждому из вопросов, указанных в </w:t>
      </w:r>
      <w:r w:rsidR="00386AC9" w:rsidRPr="006C591D">
        <w:rPr>
          <w:rFonts w:ascii="Times New Roman" w:hAnsi="Times New Roman" w:cs="Times New Roman"/>
          <w:sz w:val="24"/>
          <w:szCs w:val="24"/>
        </w:rPr>
        <w:t xml:space="preserve">пунктах </w:t>
      </w:r>
      <w:r w:rsidRPr="006C591D">
        <w:rPr>
          <w:rFonts w:ascii="Times New Roman" w:hAnsi="Times New Roman" w:cs="Times New Roman"/>
          <w:sz w:val="24"/>
          <w:szCs w:val="24"/>
        </w:rPr>
        <w:t>7.4.2, 7.4.</w:t>
      </w:r>
      <w:r w:rsidR="007258E0" w:rsidRPr="006C591D">
        <w:rPr>
          <w:rFonts w:ascii="Times New Roman" w:hAnsi="Times New Roman" w:cs="Times New Roman"/>
          <w:sz w:val="24"/>
          <w:szCs w:val="24"/>
        </w:rPr>
        <w:t>6 - 7.4.7</w:t>
      </w:r>
      <w:r w:rsidRPr="006C591D">
        <w:rPr>
          <w:rFonts w:ascii="Times New Roman" w:hAnsi="Times New Roman" w:cs="Times New Roman"/>
          <w:sz w:val="24"/>
          <w:szCs w:val="24"/>
        </w:rPr>
        <w:t>, 7.4.15 настоящего Устава, может содержать указание о сроке, по истечении которого такое решение не подлежит исполнению.</w:t>
      </w:r>
    </w:p>
    <w:p w14:paraId="121B4C5F" w14:textId="77777777" w:rsidR="004F043E" w:rsidRPr="006C591D" w:rsidRDefault="004F043E" w:rsidP="00946F37">
      <w:pPr>
        <w:pStyle w:val="ConsPlusNormal"/>
        <w:ind w:left="720" w:firstLine="0"/>
        <w:jc w:val="both"/>
        <w:rPr>
          <w:rFonts w:ascii="Times New Roman" w:hAnsi="Times New Roman" w:cs="Times New Roman"/>
          <w:sz w:val="24"/>
          <w:szCs w:val="24"/>
        </w:rPr>
      </w:pPr>
    </w:p>
    <w:p w14:paraId="5B6682E4" w14:textId="77777777" w:rsidR="00946F37" w:rsidRPr="006C591D" w:rsidRDefault="00946F37" w:rsidP="00946F37">
      <w:pPr>
        <w:pStyle w:val="ConsPlusNormal"/>
        <w:ind w:left="720" w:firstLine="0"/>
        <w:jc w:val="both"/>
        <w:rPr>
          <w:rFonts w:ascii="Times New Roman" w:hAnsi="Times New Roman" w:cs="Times New Roman"/>
          <w:sz w:val="24"/>
          <w:szCs w:val="24"/>
        </w:rPr>
      </w:pPr>
      <w:r w:rsidRPr="006C591D">
        <w:rPr>
          <w:rFonts w:ascii="Times New Roman" w:hAnsi="Times New Roman" w:cs="Times New Roman"/>
          <w:sz w:val="24"/>
          <w:szCs w:val="24"/>
        </w:rPr>
        <w:t>Течение указанного срока прекращается с момента:</w:t>
      </w:r>
    </w:p>
    <w:p w14:paraId="06B854ED"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14:paraId="689EB162"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14:paraId="2B07D9AA"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lastRenderedPageBreak/>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14:paraId="67361929"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государственной регистрации выпуска (дополнительного выпуска) ценных бумаг - для решения Общего собрания акционеров об увеличении уставного капитала Общества путем увеличения номинальной стоимости акций или размещения дополнительных акций, решения Общего собрания акционеров об уменьшении уставного капитала Общества путем уменьшения номинальной стоимости акций либо решения Общего собрания акционеров о дроблении или консолидации акций;</w:t>
      </w:r>
    </w:p>
    <w:p w14:paraId="217021E6"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14:paraId="65D12C86" w14:textId="77777777" w:rsidR="00946F37" w:rsidRPr="006C591D" w:rsidRDefault="00946F37" w:rsidP="00EF6CC1">
      <w:pPr>
        <w:pStyle w:val="ConsPlusNormal"/>
        <w:numPr>
          <w:ilvl w:val="1"/>
          <w:numId w:val="5"/>
        </w:numPr>
        <w:tabs>
          <w:tab w:val="left" w:pos="993"/>
        </w:tabs>
        <w:jc w:val="both"/>
        <w:rPr>
          <w:rFonts w:ascii="Times New Roman" w:hAnsi="Times New Roman" w:cs="Times New Roman"/>
          <w:sz w:val="24"/>
          <w:szCs w:val="24"/>
        </w:rPr>
      </w:pPr>
      <w:r w:rsidRPr="006C591D">
        <w:rPr>
          <w:rFonts w:ascii="Times New Roman" w:hAnsi="Times New Roman" w:cs="Times New Roman"/>
          <w:sz w:val="24"/>
          <w:szCs w:val="24"/>
        </w:rPr>
        <w:t>Голосование на Общем собрании акционеров по вопросам</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повестки дня собрания осуществляется бюллетенями для голосования.</w:t>
      </w:r>
    </w:p>
    <w:p w14:paraId="24A604D2" w14:textId="4D4B7891" w:rsidR="00946F37" w:rsidRPr="006C591D" w:rsidRDefault="004F043E" w:rsidP="004F043E">
      <w:pPr>
        <w:pStyle w:val="ConsPlusNormal"/>
        <w:numPr>
          <w:ilvl w:val="1"/>
          <w:numId w:val="5"/>
        </w:numPr>
        <w:tabs>
          <w:tab w:val="left" w:pos="993"/>
        </w:tabs>
        <w:spacing w:before="120"/>
        <w:jc w:val="both"/>
        <w:rPr>
          <w:rFonts w:ascii="Times New Roman" w:hAnsi="Times New Roman" w:cs="Times New Roman"/>
          <w:sz w:val="24"/>
          <w:szCs w:val="24"/>
        </w:rPr>
      </w:pPr>
      <w:r w:rsidRPr="006C591D">
        <w:rPr>
          <w:rFonts w:ascii="Times New Roman" w:hAnsi="Times New Roman" w:cs="Times New Roman"/>
          <w:sz w:val="24"/>
          <w:szCs w:val="24"/>
        </w:rPr>
        <w:t>Голоса по бюллетеням для голосования</w:t>
      </w:r>
      <w:r w:rsidR="00946F37" w:rsidRPr="006C591D">
        <w:rPr>
          <w:rFonts w:ascii="Times New Roman" w:hAnsi="Times New Roman" w:cs="Times New Roman"/>
          <w:sz w:val="24"/>
          <w:szCs w:val="24"/>
        </w:rPr>
        <w:t xml:space="preserve">, полученным Обществом от акционеров при проведении Общего собрания </w:t>
      </w:r>
      <w:r w:rsidR="00F37F16" w:rsidRPr="006C591D">
        <w:rPr>
          <w:rFonts w:ascii="Times New Roman" w:hAnsi="Times New Roman" w:cs="Times New Roman"/>
          <w:sz w:val="24"/>
          <w:szCs w:val="24"/>
        </w:rPr>
        <w:t xml:space="preserve">акционеров </w:t>
      </w:r>
      <w:r w:rsidR="00946F37" w:rsidRPr="006C591D">
        <w:rPr>
          <w:rFonts w:ascii="Times New Roman" w:hAnsi="Times New Roman" w:cs="Times New Roman"/>
          <w:sz w:val="24"/>
          <w:szCs w:val="24"/>
        </w:rPr>
        <w:t>в заочной форме, учитываются при определении кворума и подведении итогов голосования.</w:t>
      </w:r>
    </w:p>
    <w:p w14:paraId="1013B499" w14:textId="635D3641" w:rsidR="00946F37" w:rsidRPr="006C591D" w:rsidRDefault="00946F37" w:rsidP="00946F37">
      <w:pPr>
        <w:pStyle w:val="ConsPlusNormal"/>
        <w:numPr>
          <w:ilvl w:val="1"/>
          <w:numId w:val="5"/>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Совет директоров Общества принимает решение о созыве годовых и внеочередных Общих собраний акционеров, утверждает повестку дня и организует подготовку к проведению Общих собраний акционеров. Совет директоров Общества обязан известить акционеров о дате и месте проведения Общего собрания акционеров, повестке дня, обеспечить ознакомление акционеров с документами и материалами, выносимыми на рассмотрение Общего собрания акционеров, и осуществить другие необходимые действия</w:t>
      </w:r>
      <w:r w:rsidR="00E015B1" w:rsidRPr="006C591D">
        <w:rPr>
          <w:rFonts w:ascii="Times New Roman" w:hAnsi="Times New Roman" w:cs="Times New Roman"/>
          <w:sz w:val="24"/>
          <w:szCs w:val="24"/>
        </w:rPr>
        <w:t xml:space="preserve"> в соответствии с настоящим Уставом и ФЗ «Об акционерных обществах»</w:t>
      </w:r>
      <w:r w:rsidR="004F043E" w:rsidRPr="006C591D">
        <w:rPr>
          <w:rFonts w:ascii="Times New Roman" w:hAnsi="Times New Roman" w:cs="Times New Roman"/>
          <w:sz w:val="24"/>
          <w:szCs w:val="24"/>
        </w:rPr>
        <w:t>, а также внутренними документами Общества</w:t>
      </w:r>
      <w:r w:rsidRPr="006C591D">
        <w:rPr>
          <w:rFonts w:ascii="Times New Roman" w:hAnsi="Times New Roman" w:cs="Times New Roman"/>
          <w:sz w:val="24"/>
          <w:szCs w:val="24"/>
        </w:rPr>
        <w:t>.</w:t>
      </w:r>
    </w:p>
    <w:p w14:paraId="5F040FEC" w14:textId="09F744D1"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Внеочередные Общие собрания акционеров проводятся по решению Совета директоров Общества на основании его собственной инициативы, требования Ревизионной комиссии, аудитора Общества или акционер</w:t>
      </w:r>
      <w:r w:rsidR="00025B11" w:rsidRPr="006C591D">
        <w:rPr>
          <w:rFonts w:ascii="Times New Roman" w:hAnsi="Times New Roman" w:cs="Times New Roman"/>
          <w:sz w:val="24"/>
          <w:szCs w:val="24"/>
        </w:rPr>
        <w:t>ов</w:t>
      </w:r>
      <w:r w:rsidRPr="006C591D">
        <w:rPr>
          <w:rFonts w:ascii="Times New Roman" w:hAnsi="Times New Roman" w:cs="Times New Roman"/>
          <w:sz w:val="24"/>
          <w:szCs w:val="24"/>
        </w:rPr>
        <w:t xml:space="preserve"> (акционер</w:t>
      </w:r>
      <w:r w:rsidR="00025B11" w:rsidRPr="006C591D">
        <w:rPr>
          <w:rFonts w:ascii="Times New Roman" w:hAnsi="Times New Roman" w:cs="Times New Roman"/>
          <w:sz w:val="24"/>
          <w:szCs w:val="24"/>
        </w:rPr>
        <w:t>а</w:t>
      </w:r>
      <w:r w:rsidRPr="006C591D">
        <w:rPr>
          <w:rFonts w:ascii="Times New Roman" w:hAnsi="Times New Roman" w:cs="Times New Roman"/>
          <w:sz w:val="24"/>
          <w:szCs w:val="24"/>
        </w:rPr>
        <w:t>), являющихся на дату предъявления требования владельцами не менее чем 10% голосующих акций Общества. Порядок и сроки проведения внеочередного Общего собрания акционеров определяются ФЗ «Об акционерных обществах»</w:t>
      </w:r>
      <w:r w:rsidR="00B82031" w:rsidRPr="006C591D">
        <w:rPr>
          <w:rFonts w:ascii="Times New Roman" w:hAnsi="Times New Roman" w:cs="Times New Roman"/>
          <w:sz w:val="24"/>
          <w:szCs w:val="24"/>
        </w:rPr>
        <w:t xml:space="preserve">, а также </w:t>
      </w:r>
      <w:r w:rsidR="0067549A" w:rsidRPr="006C591D">
        <w:rPr>
          <w:rFonts w:ascii="Times New Roman" w:hAnsi="Times New Roman" w:cs="Times New Roman"/>
          <w:sz w:val="24"/>
          <w:szCs w:val="24"/>
        </w:rPr>
        <w:t>Положением об общем собрании акционеров Общества.</w:t>
      </w:r>
    </w:p>
    <w:p w14:paraId="39E3AF5F"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Сообщение о проведении Общего собрания акционеров должно быть сделано:</w:t>
      </w:r>
    </w:p>
    <w:p w14:paraId="6ECB92CB" w14:textId="636D722F"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 xml:space="preserve">в случае проведения Общего собрания акционеров - не позднее чем за </w:t>
      </w:r>
      <w:r w:rsidR="005B53D4" w:rsidRPr="006C591D">
        <w:rPr>
          <w:rFonts w:ascii="Times New Roman" w:hAnsi="Times New Roman" w:cs="Times New Roman"/>
          <w:sz w:val="24"/>
          <w:szCs w:val="24"/>
        </w:rPr>
        <w:t>2</w:t>
      </w:r>
      <w:r w:rsidRPr="006C591D">
        <w:rPr>
          <w:rFonts w:ascii="Times New Roman" w:hAnsi="Times New Roman" w:cs="Times New Roman"/>
          <w:sz w:val="24"/>
          <w:szCs w:val="24"/>
        </w:rPr>
        <w:t>0 дней до его проведения;</w:t>
      </w:r>
    </w:p>
    <w:p w14:paraId="12CB7A4C"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в случае, если повестка дня Общего собрания акционеров содержит вопрос о реорганизации Общества – не позднее чем за 30 дней до даты его проведения;</w:t>
      </w:r>
    </w:p>
    <w:p w14:paraId="231F7586" w14:textId="78C2701A"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 xml:space="preserve">в случае, если предлагаемая повестка дня внеочередного Общего собрания акционеров содержит вопрос об избрании членов Советов директоров Общества - не позднее чем за </w:t>
      </w:r>
      <w:r w:rsidR="005B53D4" w:rsidRPr="006C591D">
        <w:rPr>
          <w:rFonts w:ascii="Times New Roman" w:hAnsi="Times New Roman" w:cs="Times New Roman"/>
          <w:sz w:val="24"/>
          <w:szCs w:val="24"/>
        </w:rPr>
        <w:t>5</w:t>
      </w:r>
      <w:r w:rsidRPr="006C591D">
        <w:rPr>
          <w:rFonts w:ascii="Times New Roman" w:hAnsi="Times New Roman" w:cs="Times New Roman"/>
          <w:sz w:val="24"/>
          <w:szCs w:val="24"/>
        </w:rPr>
        <w:t>0 дней до дня его проведения;</w:t>
      </w:r>
    </w:p>
    <w:p w14:paraId="08EC6D33" w14:textId="56539F63" w:rsidR="00D666AC"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 xml:space="preserve">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 не позднее чем за </w:t>
      </w:r>
      <w:r w:rsidR="005B53D4" w:rsidRPr="006C591D">
        <w:rPr>
          <w:rFonts w:ascii="Times New Roman" w:hAnsi="Times New Roman" w:cs="Times New Roman"/>
          <w:sz w:val="24"/>
          <w:szCs w:val="24"/>
        </w:rPr>
        <w:t>5</w:t>
      </w:r>
      <w:r w:rsidRPr="006C591D">
        <w:rPr>
          <w:rFonts w:ascii="Times New Roman" w:hAnsi="Times New Roman" w:cs="Times New Roman"/>
          <w:sz w:val="24"/>
          <w:szCs w:val="24"/>
        </w:rPr>
        <w:t>0 дней до дня его проведения.</w:t>
      </w:r>
    </w:p>
    <w:p w14:paraId="40DC5FD3" w14:textId="2ADF8EE1" w:rsidR="007258E0" w:rsidRPr="006C591D" w:rsidRDefault="00946F37" w:rsidP="007258E0">
      <w:pPr>
        <w:pStyle w:val="ConsPlusNormal"/>
        <w:numPr>
          <w:ilvl w:val="1"/>
          <w:numId w:val="5"/>
        </w:numPr>
        <w:jc w:val="both"/>
        <w:rPr>
          <w:rFonts w:ascii="Times New Roman" w:hAnsi="Times New Roman" w:cs="Times New Roman"/>
          <w:sz w:val="24"/>
          <w:szCs w:val="24"/>
        </w:rPr>
      </w:pPr>
      <w:r w:rsidRPr="006C591D">
        <w:rPr>
          <w:rFonts w:ascii="Times New Roman" w:hAnsi="Times New Roman" w:cs="Times New Roman"/>
          <w:sz w:val="24"/>
          <w:szCs w:val="24"/>
        </w:rPr>
        <w:lastRenderedPageBreak/>
        <w:t xml:space="preserve">В указанные сроки сообщение о проведении Общего собрания акционеров </w:t>
      </w:r>
      <w:r w:rsidR="005B53D4" w:rsidRPr="006C591D">
        <w:rPr>
          <w:rFonts w:ascii="Times New Roman" w:hAnsi="Times New Roman" w:cs="Times New Roman"/>
          <w:sz w:val="24"/>
          <w:szCs w:val="24"/>
        </w:rPr>
        <w:t>доводится до сведения лиц</w:t>
      </w:r>
      <w:r w:rsidRPr="006C591D">
        <w:rPr>
          <w:rFonts w:ascii="Times New Roman" w:hAnsi="Times New Roman" w:cs="Times New Roman"/>
          <w:sz w:val="24"/>
          <w:szCs w:val="24"/>
        </w:rPr>
        <w:t>, имеющих право на участие в Общем собрании акционеров</w:t>
      </w:r>
      <w:r w:rsidR="005B53D4" w:rsidRPr="006C591D">
        <w:rPr>
          <w:rFonts w:ascii="Times New Roman" w:hAnsi="Times New Roman" w:cs="Times New Roman"/>
          <w:sz w:val="24"/>
          <w:szCs w:val="24"/>
        </w:rPr>
        <w:t xml:space="preserve"> и зарегистрированных в реестре акционеров Общества</w:t>
      </w:r>
      <w:r w:rsidRPr="006C591D">
        <w:rPr>
          <w:rFonts w:ascii="Times New Roman" w:hAnsi="Times New Roman" w:cs="Times New Roman"/>
          <w:sz w:val="24"/>
          <w:szCs w:val="24"/>
        </w:rPr>
        <w:t>, заказным письмом</w:t>
      </w:r>
      <w:r w:rsidR="00BC2ED2" w:rsidRPr="006C591D">
        <w:rPr>
          <w:rFonts w:ascii="Times New Roman" w:hAnsi="Times New Roman" w:cs="Times New Roman"/>
          <w:sz w:val="24"/>
          <w:szCs w:val="24"/>
        </w:rPr>
        <w:t xml:space="preserve">, </w:t>
      </w:r>
      <w:r w:rsidR="008F0A53" w:rsidRPr="006C591D">
        <w:rPr>
          <w:rFonts w:ascii="Times New Roman" w:hAnsi="Times New Roman" w:cs="Times New Roman"/>
          <w:sz w:val="24"/>
          <w:szCs w:val="24"/>
        </w:rPr>
        <w:t>а также</w:t>
      </w:r>
      <w:r w:rsidR="009E14FF" w:rsidRPr="006C591D">
        <w:rPr>
          <w:rFonts w:ascii="Times New Roman" w:hAnsi="Times New Roman" w:cs="Times New Roman"/>
          <w:sz w:val="24"/>
          <w:szCs w:val="24"/>
        </w:rPr>
        <w:t xml:space="preserve"> </w:t>
      </w:r>
      <w:r w:rsidR="00BC2ED2" w:rsidRPr="006C591D">
        <w:rPr>
          <w:rFonts w:ascii="Times New Roman" w:hAnsi="Times New Roman" w:cs="Times New Roman"/>
          <w:sz w:val="24"/>
          <w:szCs w:val="24"/>
        </w:rPr>
        <w:t>размещ</w:t>
      </w:r>
      <w:r w:rsidR="005B53D4" w:rsidRPr="006C591D">
        <w:rPr>
          <w:rFonts w:ascii="Times New Roman" w:hAnsi="Times New Roman" w:cs="Times New Roman"/>
          <w:sz w:val="24"/>
          <w:szCs w:val="24"/>
        </w:rPr>
        <w:t>ается</w:t>
      </w:r>
      <w:r w:rsidR="00BC2ED2" w:rsidRPr="006C591D">
        <w:rPr>
          <w:rFonts w:ascii="Times New Roman" w:hAnsi="Times New Roman" w:cs="Times New Roman"/>
          <w:sz w:val="24"/>
          <w:szCs w:val="24"/>
        </w:rPr>
        <w:t xml:space="preserve"> на сайте Общества в информационно-телекоммуникационной сети </w:t>
      </w:r>
      <w:r w:rsidR="00820ACA" w:rsidRPr="006C591D">
        <w:rPr>
          <w:rFonts w:ascii="Times New Roman" w:hAnsi="Times New Roman" w:cs="Times New Roman"/>
          <w:sz w:val="24"/>
          <w:szCs w:val="24"/>
        </w:rPr>
        <w:t>«</w:t>
      </w:r>
      <w:r w:rsidR="00BC2ED2" w:rsidRPr="006C591D">
        <w:rPr>
          <w:rFonts w:ascii="Times New Roman" w:hAnsi="Times New Roman" w:cs="Times New Roman"/>
          <w:sz w:val="24"/>
          <w:szCs w:val="24"/>
        </w:rPr>
        <w:t>Интернет</w:t>
      </w:r>
      <w:r w:rsidR="00820ACA" w:rsidRPr="006C591D">
        <w:rPr>
          <w:rFonts w:ascii="Times New Roman" w:hAnsi="Times New Roman" w:cs="Times New Roman"/>
          <w:sz w:val="24"/>
          <w:szCs w:val="24"/>
        </w:rPr>
        <w:t>»</w:t>
      </w:r>
      <w:r w:rsidR="00BC2ED2" w:rsidRPr="006C591D">
        <w:rPr>
          <w:rFonts w:ascii="Times New Roman" w:hAnsi="Times New Roman" w:cs="Times New Roman"/>
          <w:sz w:val="24"/>
          <w:szCs w:val="24"/>
        </w:rPr>
        <w:t xml:space="preserve"> по адресу </w:t>
      </w:r>
      <w:hyperlink r:id="rId31" w:history="1">
        <w:r w:rsidR="007258E0" w:rsidRPr="006C591D">
          <w:rPr>
            <w:rStyle w:val="ad"/>
            <w:rFonts w:ascii="Times New Roman" w:hAnsi="Times New Roman" w:cs="Times New Roman"/>
            <w:szCs w:val="24"/>
            <w:lang w:val="en-US"/>
          </w:rPr>
          <w:t>www</w:t>
        </w:r>
        <w:r w:rsidR="007258E0" w:rsidRPr="006C591D">
          <w:rPr>
            <w:rStyle w:val="ad"/>
            <w:rFonts w:ascii="Times New Roman" w:hAnsi="Times New Roman" w:cs="Times New Roman"/>
            <w:szCs w:val="24"/>
          </w:rPr>
          <w:t>.</w:t>
        </w:r>
        <w:proofErr w:type="spellStart"/>
        <w:r w:rsidR="007258E0" w:rsidRPr="006C591D">
          <w:rPr>
            <w:rStyle w:val="ad"/>
            <w:rFonts w:ascii="Times New Roman" w:hAnsi="Times New Roman" w:cs="Times New Roman"/>
            <w:szCs w:val="24"/>
            <w:lang w:val="en-US"/>
          </w:rPr>
          <w:t>yatec</w:t>
        </w:r>
        <w:proofErr w:type="spellEnd"/>
        <w:r w:rsidR="007258E0" w:rsidRPr="006C591D">
          <w:rPr>
            <w:rStyle w:val="ad"/>
            <w:rFonts w:ascii="Times New Roman" w:hAnsi="Times New Roman" w:cs="Times New Roman"/>
            <w:szCs w:val="24"/>
          </w:rPr>
          <w:t>.</w:t>
        </w:r>
        <w:proofErr w:type="spellStart"/>
        <w:r w:rsidR="007258E0" w:rsidRPr="006C591D">
          <w:rPr>
            <w:rStyle w:val="ad"/>
            <w:rFonts w:ascii="Times New Roman" w:hAnsi="Times New Roman" w:cs="Times New Roman"/>
            <w:szCs w:val="24"/>
            <w:lang w:val="en-US"/>
          </w:rPr>
          <w:t>ru</w:t>
        </w:r>
        <w:proofErr w:type="spellEnd"/>
      </w:hyperlink>
      <w:r w:rsidRPr="006C591D">
        <w:rPr>
          <w:rFonts w:ascii="Times New Roman" w:hAnsi="Times New Roman" w:cs="Times New Roman"/>
          <w:sz w:val="24"/>
          <w:szCs w:val="24"/>
        </w:rPr>
        <w:t>.</w:t>
      </w:r>
    </w:p>
    <w:p w14:paraId="7125F6FF" w14:textId="66973952" w:rsidR="00946F37" w:rsidRPr="006C591D" w:rsidRDefault="007258E0" w:rsidP="007258E0">
      <w:pPr>
        <w:pStyle w:val="ConsPlusNormal"/>
        <w:ind w:left="720"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Общество вправе дополнительно информировать акционеров о проведении Общего собрания акционеров путем публикации уведомления в республиканских газетах «Якутия» или «Саха </w:t>
      </w:r>
      <w:proofErr w:type="spellStart"/>
      <w:r w:rsidRPr="006C591D">
        <w:rPr>
          <w:rFonts w:ascii="Times New Roman" w:hAnsi="Times New Roman" w:cs="Times New Roman"/>
          <w:sz w:val="24"/>
          <w:szCs w:val="24"/>
        </w:rPr>
        <w:t>Сирэ</w:t>
      </w:r>
      <w:proofErr w:type="spellEnd"/>
      <w:r w:rsidRPr="006C591D">
        <w:rPr>
          <w:rFonts w:ascii="Times New Roman" w:hAnsi="Times New Roman" w:cs="Times New Roman"/>
          <w:sz w:val="24"/>
          <w:szCs w:val="24"/>
        </w:rPr>
        <w:t>».</w:t>
      </w:r>
    </w:p>
    <w:p w14:paraId="2B478485" w14:textId="7E37D4F8" w:rsidR="0067549A" w:rsidRPr="006C591D" w:rsidRDefault="00946F37" w:rsidP="00144394">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Список лиц, имеющих право на участие в Общем собрании акционеров, составляется </w:t>
      </w:r>
      <w:r w:rsidR="00754348" w:rsidRPr="006C591D">
        <w:rPr>
          <w:rFonts w:ascii="Times New Roman" w:hAnsi="Times New Roman" w:cs="Times New Roman"/>
          <w:sz w:val="24"/>
          <w:szCs w:val="24"/>
        </w:rPr>
        <w:t>в соответствии с правилами законодательства Российской Федерации о ценных бумагах для составления списка лиц, осуществляющих права по ценным бумагам</w:t>
      </w:r>
      <w:r w:rsidRPr="006C591D">
        <w:rPr>
          <w:rFonts w:ascii="Times New Roman" w:hAnsi="Times New Roman" w:cs="Times New Roman"/>
          <w:sz w:val="24"/>
          <w:szCs w:val="24"/>
        </w:rPr>
        <w:t xml:space="preserve">. </w:t>
      </w:r>
      <w:r w:rsidR="0079666B" w:rsidRPr="006C591D">
        <w:rPr>
          <w:rFonts w:ascii="Times New Roman" w:hAnsi="Times New Roman" w:cs="Times New Roman"/>
          <w:sz w:val="24"/>
          <w:szCs w:val="24"/>
        </w:rPr>
        <w:t>Дата</w:t>
      </w:r>
      <w:r w:rsidR="00754348" w:rsidRPr="006C591D">
        <w:rPr>
          <w:rFonts w:ascii="Times New Roman" w:hAnsi="Times New Roman" w:cs="Times New Roman"/>
          <w:sz w:val="24"/>
          <w:szCs w:val="24"/>
        </w:rPr>
        <w:t>, на которую определяются (фиксируются) лица,</w:t>
      </w:r>
      <w:r w:rsidR="0079666B" w:rsidRPr="006C591D">
        <w:rPr>
          <w:rFonts w:ascii="Times New Roman" w:hAnsi="Times New Roman" w:cs="Times New Roman"/>
          <w:sz w:val="24"/>
          <w:szCs w:val="24"/>
        </w:rPr>
        <w:t xml:space="preserve"> имеющи</w:t>
      </w:r>
      <w:r w:rsidR="00754348" w:rsidRPr="006C591D">
        <w:rPr>
          <w:rFonts w:ascii="Times New Roman" w:hAnsi="Times New Roman" w:cs="Times New Roman"/>
          <w:sz w:val="24"/>
          <w:szCs w:val="24"/>
        </w:rPr>
        <w:t>е</w:t>
      </w:r>
      <w:r w:rsidR="0079666B" w:rsidRPr="006C591D">
        <w:rPr>
          <w:rFonts w:ascii="Times New Roman" w:hAnsi="Times New Roman" w:cs="Times New Roman"/>
          <w:sz w:val="24"/>
          <w:szCs w:val="24"/>
        </w:rPr>
        <w:t xml:space="preserve"> право на участие в Общем собрании акционеров</w:t>
      </w:r>
      <w:r w:rsidR="00754348" w:rsidRPr="006C591D">
        <w:rPr>
          <w:rFonts w:ascii="Times New Roman" w:hAnsi="Times New Roman" w:cs="Times New Roman"/>
          <w:sz w:val="24"/>
          <w:szCs w:val="24"/>
        </w:rPr>
        <w:t xml:space="preserve"> Общества</w:t>
      </w:r>
      <w:r w:rsidR="0079666B" w:rsidRPr="006C591D">
        <w:rPr>
          <w:rFonts w:ascii="Times New Roman" w:hAnsi="Times New Roman" w:cs="Times New Roman"/>
          <w:sz w:val="24"/>
          <w:szCs w:val="24"/>
        </w:rPr>
        <w:t xml:space="preserve">, не может быть установлена ранее, чем через 10 дней с даты принятия решения о проведении </w:t>
      </w:r>
      <w:r w:rsidR="00E1438E" w:rsidRPr="006C591D">
        <w:rPr>
          <w:rFonts w:ascii="Times New Roman" w:hAnsi="Times New Roman" w:cs="Times New Roman"/>
          <w:sz w:val="24"/>
          <w:szCs w:val="24"/>
        </w:rPr>
        <w:t>О</w:t>
      </w:r>
      <w:r w:rsidR="0079666B" w:rsidRPr="006C591D">
        <w:rPr>
          <w:rFonts w:ascii="Times New Roman" w:hAnsi="Times New Roman" w:cs="Times New Roman"/>
          <w:sz w:val="24"/>
          <w:szCs w:val="24"/>
        </w:rPr>
        <w:t xml:space="preserve">бщего собрания акционеров и более чем за </w:t>
      </w:r>
      <w:r w:rsidR="00754348" w:rsidRPr="006C591D">
        <w:rPr>
          <w:rFonts w:ascii="Times New Roman" w:hAnsi="Times New Roman" w:cs="Times New Roman"/>
          <w:sz w:val="24"/>
          <w:szCs w:val="24"/>
        </w:rPr>
        <w:t>25</w:t>
      </w:r>
      <w:r w:rsidR="0079666B" w:rsidRPr="006C591D">
        <w:rPr>
          <w:rFonts w:ascii="Times New Roman" w:hAnsi="Times New Roman" w:cs="Times New Roman"/>
          <w:sz w:val="24"/>
          <w:szCs w:val="24"/>
        </w:rPr>
        <w:t xml:space="preserve"> дней</w:t>
      </w:r>
      <w:r w:rsidR="00E1438E" w:rsidRPr="006C591D">
        <w:rPr>
          <w:rFonts w:ascii="Times New Roman" w:hAnsi="Times New Roman" w:cs="Times New Roman"/>
          <w:sz w:val="24"/>
          <w:szCs w:val="24"/>
        </w:rPr>
        <w:t xml:space="preserve"> до даты проведения О</w:t>
      </w:r>
      <w:r w:rsidR="00754348" w:rsidRPr="006C591D">
        <w:rPr>
          <w:rFonts w:ascii="Times New Roman" w:hAnsi="Times New Roman" w:cs="Times New Roman"/>
          <w:sz w:val="24"/>
          <w:szCs w:val="24"/>
        </w:rPr>
        <w:t>бщего собрания акционеров Общества</w:t>
      </w:r>
      <w:r w:rsidR="005A0466" w:rsidRPr="006C591D">
        <w:rPr>
          <w:rFonts w:ascii="Times New Roman" w:hAnsi="Times New Roman" w:cs="Times New Roman"/>
          <w:sz w:val="24"/>
          <w:szCs w:val="24"/>
        </w:rPr>
        <w:t>,</w:t>
      </w:r>
      <w:r w:rsidR="0079666B" w:rsidRPr="006C591D">
        <w:rPr>
          <w:rFonts w:ascii="Times New Roman" w:hAnsi="Times New Roman" w:cs="Times New Roman"/>
          <w:sz w:val="24"/>
          <w:szCs w:val="24"/>
        </w:rPr>
        <w:t xml:space="preserve"> </w:t>
      </w:r>
      <w:r w:rsidR="004777F3" w:rsidRPr="006C591D">
        <w:rPr>
          <w:rFonts w:ascii="Times New Roman" w:hAnsi="Times New Roman" w:cs="Times New Roman"/>
          <w:sz w:val="24"/>
          <w:szCs w:val="24"/>
        </w:rPr>
        <w:t>а в случае,</w:t>
      </w:r>
      <w:r w:rsidR="0067549A" w:rsidRPr="006C591D">
        <w:rPr>
          <w:rFonts w:ascii="Times New Roman" w:hAnsi="Times New Roman" w:cs="Times New Roman"/>
          <w:sz w:val="24"/>
          <w:szCs w:val="24"/>
        </w:rPr>
        <w:t xml:space="preserve"> если повестка дня содержит вопрос об избрании членов совета директоров Общества и (или) вопрос об образовании единоличного исполнительного органа Общества и (или) о досрочном прекращении его полномочий </w:t>
      </w:r>
      <w:r w:rsidR="004777F3" w:rsidRPr="006C591D">
        <w:rPr>
          <w:rFonts w:ascii="Times New Roman" w:hAnsi="Times New Roman" w:cs="Times New Roman"/>
          <w:sz w:val="24"/>
          <w:szCs w:val="24"/>
        </w:rPr>
        <w:t xml:space="preserve">- более чем за </w:t>
      </w:r>
      <w:r w:rsidR="00754348" w:rsidRPr="006C591D">
        <w:rPr>
          <w:rFonts w:ascii="Times New Roman" w:hAnsi="Times New Roman" w:cs="Times New Roman"/>
          <w:sz w:val="24"/>
          <w:szCs w:val="24"/>
        </w:rPr>
        <w:t>55</w:t>
      </w:r>
      <w:r w:rsidR="004777F3" w:rsidRPr="006C591D">
        <w:rPr>
          <w:rFonts w:ascii="Times New Roman" w:hAnsi="Times New Roman" w:cs="Times New Roman"/>
          <w:sz w:val="24"/>
          <w:szCs w:val="24"/>
        </w:rPr>
        <w:t xml:space="preserve"> дней до даты проведения </w:t>
      </w:r>
      <w:r w:rsidR="00E1438E" w:rsidRPr="006C591D">
        <w:rPr>
          <w:rFonts w:ascii="Times New Roman" w:hAnsi="Times New Roman" w:cs="Times New Roman"/>
          <w:sz w:val="24"/>
          <w:szCs w:val="24"/>
        </w:rPr>
        <w:t>О</w:t>
      </w:r>
      <w:r w:rsidR="004777F3" w:rsidRPr="006C591D">
        <w:rPr>
          <w:rFonts w:ascii="Times New Roman" w:hAnsi="Times New Roman" w:cs="Times New Roman"/>
          <w:sz w:val="24"/>
          <w:szCs w:val="24"/>
        </w:rPr>
        <w:t>бщего собрания акционеров</w:t>
      </w:r>
      <w:r w:rsidR="0079666B" w:rsidRPr="006C591D">
        <w:rPr>
          <w:rFonts w:ascii="Times New Roman" w:hAnsi="Times New Roman" w:cs="Times New Roman"/>
          <w:sz w:val="24"/>
          <w:szCs w:val="24"/>
        </w:rPr>
        <w:t xml:space="preserve">. </w:t>
      </w:r>
      <w:r w:rsidR="00E1438E" w:rsidRPr="006C591D">
        <w:rPr>
          <w:rFonts w:ascii="Times New Roman" w:hAnsi="Times New Roman" w:cs="Times New Roman"/>
          <w:sz w:val="24"/>
          <w:szCs w:val="24"/>
        </w:rPr>
        <w:t>В случае проведения О</w:t>
      </w:r>
      <w:r w:rsidR="00754348" w:rsidRPr="006C591D">
        <w:rPr>
          <w:rFonts w:ascii="Times New Roman" w:hAnsi="Times New Roman" w:cs="Times New Roman"/>
          <w:sz w:val="24"/>
          <w:szCs w:val="24"/>
        </w:rPr>
        <w:t xml:space="preserve">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 Общества. </w:t>
      </w:r>
      <w:r w:rsidR="00463204" w:rsidRPr="006C591D">
        <w:rPr>
          <w:rFonts w:ascii="Times New Roman" w:hAnsi="Times New Roman" w:cs="Times New Roman"/>
          <w:sz w:val="24"/>
          <w:szCs w:val="24"/>
        </w:rPr>
        <w:t xml:space="preserve">Информация о дате составления списка лиц, имеющих право на участие в Общем собрании акционеров, раскрывается </w:t>
      </w:r>
      <w:r w:rsidR="005051B2" w:rsidRPr="006C591D">
        <w:rPr>
          <w:rFonts w:ascii="Times New Roman" w:hAnsi="Times New Roman" w:cs="Times New Roman"/>
          <w:sz w:val="24"/>
          <w:szCs w:val="24"/>
        </w:rPr>
        <w:t>в дату</w:t>
      </w:r>
      <w:r w:rsidR="00463204" w:rsidRPr="006C591D">
        <w:rPr>
          <w:rFonts w:ascii="Times New Roman" w:hAnsi="Times New Roman" w:cs="Times New Roman"/>
          <w:sz w:val="24"/>
          <w:szCs w:val="24"/>
        </w:rPr>
        <w:t xml:space="preserve"> составления протокола</w:t>
      </w:r>
      <w:r w:rsidR="005051B2" w:rsidRPr="006C591D">
        <w:rPr>
          <w:rFonts w:ascii="Times New Roman" w:hAnsi="Times New Roman" w:cs="Times New Roman"/>
          <w:sz w:val="24"/>
          <w:szCs w:val="24"/>
        </w:rPr>
        <w:t xml:space="preserve"> заседания</w:t>
      </w:r>
      <w:r w:rsidR="00463204" w:rsidRPr="006C591D">
        <w:rPr>
          <w:rFonts w:ascii="Times New Roman" w:hAnsi="Times New Roman" w:cs="Times New Roman"/>
          <w:sz w:val="24"/>
          <w:szCs w:val="24"/>
        </w:rPr>
        <w:t xml:space="preserve"> </w:t>
      </w:r>
      <w:r w:rsidR="005051B2" w:rsidRPr="006C591D">
        <w:rPr>
          <w:rFonts w:ascii="Times New Roman" w:hAnsi="Times New Roman" w:cs="Times New Roman"/>
          <w:sz w:val="24"/>
          <w:szCs w:val="24"/>
        </w:rPr>
        <w:t>Совета директоров, на котором было принято решение, являющееся основанием для определения указанной даты.</w:t>
      </w:r>
    </w:p>
    <w:p w14:paraId="7A4C9B0F" w14:textId="14DFE26B" w:rsidR="00946F37" w:rsidRPr="006C591D" w:rsidRDefault="00946F37" w:rsidP="0024138B">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Подготовка к проведению Общего собрания акционеров, в том числе внеочередного и повторного собраний, осуществляется в порядке и в сроки, устанавливаемые ФЗ «Об акционерных обществах», настоящим Уставом.</w:t>
      </w:r>
    </w:p>
    <w:p w14:paraId="67E58895" w14:textId="4D3911A6"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При подготовке Общего собрания акционеров лицам, имеющим право на участие в Общем собрании акционеров, должна быть обеспечена возможность ознакомиться с информацией и материалами в сроки и объеме, устанавливаемые ФЗ «Об акционерных обществах»</w:t>
      </w:r>
      <w:r w:rsidR="00132993" w:rsidRPr="006C591D">
        <w:rPr>
          <w:rFonts w:ascii="Times New Roman" w:hAnsi="Times New Roman" w:cs="Times New Roman"/>
          <w:sz w:val="24"/>
          <w:szCs w:val="24"/>
        </w:rPr>
        <w:t>, настоящим Уставом и Положением об общем собрании акционеров Общества</w:t>
      </w:r>
      <w:r w:rsidRPr="006C591D">
        <w:rPr>
          <w:rFonts w:ascii="Times New Roman" w:hAnsi="Times New Roman" w:cs="Times New Roman"/>
          <w:sz w:val="24"/>
          <w:szCs w:val="24"/>
        </w:rPr>
        <w:t>.</w:t>
      </w:r>
    </w:p>
    <w:p w14:paraId="5D29C8AD" w14:textId="516FB6C5" w:rsidR="00B84EC7" w:rsidRPr="006C591D" w:rsidRDefault="00B84EC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Место проведения Общего собрания акционеров </w:t>
      </w:r>
      <w:r w:rsidR="005B7F89" w:rsidRPr="006C591D">
        <w:rPr>
          <w:rFonts w:ascii="Times New Roman" w:hAnsi="Times New Roman" w:cs="Times New Roman"/>
          <w:sz w:val="24"/>
          <w:szCs w:val="24"/>
        </w:rPr>
        <w:t>является: Республика Саха (Якутия), Вилюйский улус, п.</w:t>
      </w:r>
      <w:r w:rsidR="005B7F89" w:rsidRPr="006C591D">
        <w:rPr>
          <w:rFonts w:ascii="Times New Roman" w:hAnsi="Times New Roman" w:cs="Times New Roman"/>
          <w:sz w:val="24"/>
          <w:szCs w:val="24"/>
          <w:lang w:val="en-US"/>
        </w:rPr>
        <w:t> </w:t>
      </w:r>
      <w:proofErr w:type="spellStart"/>
      <w:r w:rsidR="005B7F89" w:rsidRPr="006C591D">
        <w:rPr>
          <w:rFonts w:ascii="Times New Roman" w:hAnsi="Times New Roman" w:cs="Times New Roman"/>
          <w:sz w:val="24"/>
          <w:szCs w:val="24"/>
        </w:rPr>
        <w:t>Кысыл</w:t>
      </w:r>
      <w:proofErr w:type="spellEnd"/>
      <w:r w:rsidR="005B7F89" w:rsidRPr="006C591D">
        <w:rPr>
          <w:rFonts w:ascii="Times New Roman" w:hAnsi="Times New Roman" w:cs="Times New Roman"/>
          <w:sz w:val="24"/>
          <w:szCs w:val="24"/>
        </w:rPr>
        <w:t xml:space="preserve">-Сыр, если иное место проведения не будет установлено соответствующим решением Совета </w:t>
      </w:r>
      <w:r w:rsidR="00DD1F86" w:rsidRPr="006C591D">
        <w:rPr>
          <w:rFonts w:ascii="Times New Roman" w:hAnsi="Times New Roman" w:cs="Times New Roman"/>
          <w:sz w:val="24"/>
          <w:szCs w:val="24"/>
        </w:rPr>
        <w:t>директоров.</w:t>
      </w:r>
    </w:p>
    <w:p w14:paraId="6BB598F6" w14:textId="64386263" w:rsidR="00946F37" w:rsidRPr="006C591D" w:rsidRDefault="00946F37" w:rsidP="00F52C89">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половиной голосов размещенных голосующих акций Общества. Принявшими участие в Общем собрании акционеров считаются акционеры, зарегистрировавшиеся для участия в нем,</w:t>
      </w:r>
      <w:r w:rsidR="00E1438E" w:rsidRPr="006C591D">
        <w:rPr>
          <w:rFonts w:ascii="Times New Roman" w:hAnsi="Times New Roman" w:cs="Times New Roman"/>
          <w:sz w:val="24"/>
          <w:szCs w:val="24"/>
        </w:rPr>
        <w:t xml:space="preserve"> в том числе на указанном в сообщении о проведении Общего собрания акционеров сайте в информационно-телекоммуникационной сети «Интернет», а также</w:t>
      </w:r>
      <w:r w:rsidRPr="006C591D">
        <w:rPr>
          <w:rFonts w:ascii="Times New Roman" w:hAnsi="Times New Roman" w:cs="Times New Roman"/>
          <w:sz w:val="24"/>
          <w:szCs w:val="24"/>
        </w:rPr>
        <w:t xml:space="preserve"> акционеры, бюллетени которых получены</w:t>
      </w:r>
      <w:r w:rsidR="00E1438E" w:rsidRPr="006C591D">
        <w:rPr>
          <w:rFonts w:ascii="Times New Roman" w:hAnsi="Times New Roman" w:cs="Times New Roman"/>
          <w:sz w:val="24"/>
          <w:szCs w:val="24"/>
        </w:rPr>
        <w:t xml:space="preserve"> или электронная форма бюллетеней которых заполнена на указанном в </w:t>
      </w:r>
      <w:r w:rsidR="00F52C89" w:rsidRPr="006C591D">
        <w:rPr>
          <w:rFonts w:ascii="Times New Roman" w:hAnsi="Times New Roman" w:cs="Times New Roman"/>
          <w:sz w:val="24"/>
          <w:szCs w:val="24"/>
        </w:rPr>
        <w:t xml:space="preserve">таком </w:t>
      </w:r>
      <w:r w:rsidR="00E1438E" w:rsidRPr="006C591D">
        <w:rPr>
          <w:rFonts w:ascii="Times New Roman" w:hAnsi="Times New Roman" w:cs="Times New Roman"/>
          <w:sz w:val="24"/>
          <w:szCs w:val="24"/>
        </w:rPr>
        <w:t>сообщении сайте в информационно-телекоммуникационной сети «Интернет»</w:t>
      </w:r>
      <w:r w:rsidRPr="006C591D">
        <w:rPr>
          <w:rFonts w:ascii="Times New Roman" w:hAnsi="Times New Roman" w:cs="Times New Roman"/>
          <w:sz w:val="24"/>
          <w:szCs w:val="24"/>
        </w:rPr>
        <w:t xml:space="preserve"> не позднее </w:t>
      </w:r>
      <w:r w:rsidR="00CC2598" w:rsidRPr="006C591D">
        <w:rPr>
          <w:rFonts w:ascii="Times New Roman" w:hAnsi="Times New Roman" w:cs="Times New Roman"/>
          <w:sz w:val="24"/>
          <w:szCs w:val="24"/>
        </w:rPr>
        <w:t>2</w:t>
      </w:r>
      <w:r w:rsidRPr="006C591D">
        <w:rPr>
          <w:rFonts w:ascii="Times New Roman" w:hAnsi="Times New Roman" w:cs="Times New Roman"/>
          <w:sz w:val="24"/>
          <w:szCs w:val="24"/>
        </w:rPr>
        <w:t xml:space="preserve"> дней до даты проведения Общего собрания акционеров. Принявшими участие в Общем собрании </w:t>
      </w:r>
      <w:r w:rsidRPr="006C591D">
        <w:rPr>
          <w:rFonts w:ascii="Times New Roman" w:hAnsi="Times New Roman" w:cs="Times New Roman"/>
          <w:sz w:val="24"/>
          <w:szCs w:val="24"/>
        </w:rPr>
        <w:lastRenderedPageBreak/>
        <w:t>акционеров, проводимом в форме заочного голосования, считаются акционеры, бюллетени которых получены</w:t>
      </w:r>
      <w:r w:rsidR="00E1438E" w:rsidRPr="006C591D">
        <w:t xml:space="preserve"> </w:t>
      </w:r>
      <w:r w:rsidR="00E1438E" w:rsidRPr="006C591D">
        <w:rPr>
          <w:rFonts w:ascii="Times New Roman" w:hAnsi="Times New Roman" w:cs="Times New Roman"/>
          <w:sz w:val="24"/>
          <w:szCs w:val="24"/>
        </w:rPr>
        <w:t xml:space="preserve">или электронная форма бюллетеней которых заполнена на указанном </w:t>
      </w:r>
      <w:r w:rsidR="00F52C89" w:rsidRPr="006C591D">
        <w:rPr>
          <w:rFonts w:ascii="Times New Roman" w:hAnsi="Times New Roman" w:cs="Times New Roman"/>
          <w:sz w:val="24"/>
          <w:szCs w:val="24"/>
        </w:rPr>
        <w:t xml:space="preserve">в сообщении о проведении Общего собрания акционеров </w:t>
      </w:r>
      <w:r w:rsidR="00E1438E" w:rsidRPr="006C591D">
        <w:rPr>
          <w:rFonts w:ascii="Times New Roman" w:hAnsi="Times New Roman" w:cs="Times New Roman"/>
          <w:sz w:val="24"/>
          <w:szCs w:val="24"/>
        </w:rPr>
        <w:t>сайте в информационно-телекоммуникационной сети «Интернет»</w:t>
      </w:r>
      <w:r w:rsidRPr="006C591D">
        <w:rPr>
          <w:rFonts w:ascii="Times New Roman" w:hAnsi="Times New Roman" w:cs="Times New Roman"/>
          <w:sz w:val="24"/>
          <w:szCs w:val="24"/>
        </w:rPr>
        <w:t xml:space="preserve"> до даты окончания приема бюллетеней.</w:t>
      </w:r>
      <w:r w:rsidR="00F52C89" w:rsidRPr="006C591D">
        <w:rPr>
          <w:rFonts w:ascii="Times New Roman" w:hAnsi="Times New Roman" w:cs="Times New Roman"/>
          <w:sz w:val="24"/>
          <w:szCs w:val="24"/>
        </w:rPr>
        <w:t xml:space="preserve"> </w:t>
      </w:r>
      <w:r w:rsidR="00FA1AD8" w:rsidRPr="006C591D">
        <w:rPr>
          <w:rFonts w:ascii="Times New Roman" w:hAnsi="Times New Roman" w:cs="Times New Roman"/>
          <w:sz w:val="24"/>
          <w:szCs w:val="24"/>
        </w:rPr>
        <w:t>Принявшими участие в О</w:t>
      </w:r>
      <w:r w:rsidR="00F52C89" w:rsidRPr="006C591D">
        <w:rPr>
          <w:rFonts w:ascii="Times New Roman" w:hAnsi="Times New Roman" w:cs="Times New Roman"/>
          <w:sz w:val="24"/>
          <w:szCs w:val="24"/>
        </w:rPr>
        <w:t>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w:t>
      </w:r>
      <w:r w:rsidR="00FA1AD8" w:rsidRPr="006C591D">
        <w:rPr>
          <w:rFonts w:ascii="Times New Roman" w:hAnsi="Times New Roman" w:cs="Times New Roman"/>
          <w:sz w:val="24"/>
          <w:szCs w:val="24"/>
        </w:rPr>
        <w:t>е двух дней до даты проведения О</w:t>
      </w:r>
      <w:r w:rsidR="00F52C89" w:rsidRPr="006C591D">
        <w:rPr>
          <w:rFonts w:ascii="Times New Roman" w:hAnsi="Times New Roman" w:cs="Times New Roman"/>
          <w:sz w:val="24"/>
          <w:szCs w:val="24"/>
        </w:rPr>
        <w:t>бщего собрания акционеров или до даты окончания пр</w:t>
      </w:r>
      <w:r w:rsidR="00FA1AD8" w:rsidRPr="006C591D">
        <w:rPr>
          <w:rFonts w:ascii="Times New Roman" w:hAnsi="Times New Roman" w:cs="Times New Roman"/>
          <w:sz w:val="24"/>
          <w:szCs w:val="24"/>
        </w:rPr>
        <w:t>иема бюллетеней при проведении О</w:t>
      </w:r>
      <w:r w:rsidR="00F52C89" w:rsidRPr="006C591D">
        <w:rPr>
          <w:rFonts w:ascii="Times New Roman" w:hAnsi="Times New Roman" w:cs="Times New Roman"/>
          <w:sz w:val="24"/>
          <w:szCs w:val="24"/>
        </w:rPr>
        <w:t>бщего собрания акционеров в форме заочного голосования.</w:t>
      </w:r>
    </w:p>
    <w:p w14:paraId="30BA1798"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решений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при условии наличия кворума.</w:t>
      </w:r>
    </w:p>
    <w:p w14:paraId="7A9C5592" w14:textId="4403F906" w:rsidR="002F3EC6"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 </w:t>
      </w:r>
      <w:r w:rsidR="002F3EC6" w:rsidRPr="006C591D">
        <w:rPr>
          <w:rFonts w:ascii="Times New Roman" w:hAnsi="Times New Roman" w:cs="Times New Roman"/>
          <w:sz w:val="24"/>
          <w:szCs w:val="24"/>
        </w:rPr>
        <w:t>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14:paraId="6E27F05E" w14:textId="5A8BAF49" w:rsidR="00946F37" w:rsidRPr="006C591D" w:rsidRDefault="00946F37" w:rsidP="00464CB2">
      <w:pPr>
        <w:pStyle w:val="ConsPlusNormal"/>
        <w:spacing w:before="120"/>
        <w:ind w:left="720" w:firstLine="0"/>
        <w:jc w:val="both"/>
        <w:rPr>
          <w:rFonts w:ascii="Times New Roman" w:hAnsi="Times New Roman" w:cs="Times New Roman"/>
          <w:sz w:val="24"/>
          <w:szCs w:val="24"/>
        </w:rPr>
      </w:pPr>
      <w:r w:rsidRPr="006C591D">
        <w:rPr>
          <w:rFonts w:ascii="Times New Roman" w:hAnsi="Times New Roman" w:cs="Times New Roman"/>
          <w:sz w:val="24"/>
          <w:szCs w:val="24"/>
        </w:rPr>
        <w:t>Повторное Общее собрание акционеров правомочно (имеет кворум), если в нем приняли участие акционеры, обладающие в совокупности не менее чем 30 % голосов размещенных голосующих акций Общества.</w:t>
      </w:r>
    </w:p>
    <w:p w14:paraId="0D3D314D" w14:textId="2BB4BD89"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Акционеры (акционер), являющиеся в совокупности владельцами не менее чем 2 %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 xml:space="preserve">и счетную комиссию Общества, число которых не может превышать количественный состав соответствующего органа. Такие предложения должны поступить в Общество не позднее чем через </w:t>
      </w:r>
      <w:r w:rsidR="00D137A9" w:rsidRPr="006C591D">
        <w:rPr>
          <w:rFonts w:ascii="Times New Roman" w:hAnsi="Times New Roman" w:cs="Times New Roman"/>
          <w:sz w:val="24"/>
          <w:szCs w:val="24"/>
        </w:rPr>
        <w:t xml:space="preserve">60 </w:t>
      </w:r>
      <w:r w:rsidRPr="006C591D">
        <w:rPr>
          <w:rFonts w:ascii="Times New Roman" w:hAnsi="Times New Roman" w:cs="Times New Roman"/>
          <w:sz w:val="24"/>
          <w:szCs w:val="24"/>
        </w:rPr>
        <w:t>дней после окончания финансового года.</w:t>
      </w:r>
    </w:p>
    <w:p w14:paraId="7F9900DB"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w:t>
      </w:r>
    </w:p>
    <w:p w14:paraId="2BC2C001" w14:textId="66832B60" w:rsidR="00946F37" w:rsidRPr="006C591D" w:rsidRDefault="00946F37" w:rsidP="00946F37">
      <w:pPr>
        <w:pStyle w:val="ConsPlusNormal"/>
        <w:numPr>
          <w:ilvl w:val="1"/>
          <w:numId w:val="5"/>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сроков, установленных п</w:t>
      </w:r>
      <w:r w:rsidR="00266EEE" w:rsidRPr="006C591D">
        <w:rPr>
          <w:rFonts w:ascii="Times New Roman" w:hAnsi="Times New Roman" w:cs="Times New Roman"/>
          <w:sz w:val="24"/>
          <w:szCs w:val="24"/>
        </w:rPr>
        <w:t>унктами</w:t>
      </w:r>
      <w:r w:rsidRPr="006C591D">
        <w:rPr>
          <w:rFonts w:ascii="Times New Roman" w:hAnsi="Times New Roman" w:cs="Times New Roman"/>
          <w:sz w:val="24"/>
          <w:szCs w:val="24"/>
        </w:rPr>
        <w:t xml:space="preserve"> 7.</w:t>
      </w:r>
      <w:r w:rsidR="00B076EB" w:rsidRPr="006C591D">
        <w:rPr>
          <w:rFonts w:ascii="Times New Roman" w:hAnsi="Times New Roman" w:cs="Times New Roman"/>
          <w:sz w:val="24"/>
          <w:szCs w:val="24"/>
        </w:rPr>
        <w:t>25</w:t>
      </w:r>
      <w:r w:rsidRPr="006C591D">
        <w:rPr>
          <w:rFonts w:ascii="Times New Roman" w:hAnsi="Times New Roman" w:cs="Times New Roman"/>
          <w:sz w:val="24"/>
          <w:szCs w:val="24"/>
        </w:rPr>
        <w:t>, 7.</w:t>
      </w:r>
      <w:r w:rsidR="00B076EB" w:rsidRPr="006C591D">
        <w:rPr>
          <w:rFonts w:ascii="Times New Roman" w:hAnsi="Times New Roman" w:cs="Times New Roman"/>
          <w:sz w:val="24"/>
          <w:szCs w:val="24"/>
        </w:rPr>
        <w:t xml:space="preserve">26 </w:t>
      </w:r>
      <w:r w:rsidRPr="006C591D">
        <w:rPr>
          <w:rFonts w:ascii="Times New Roman" w:hAnsi="Times New Roman" w:cs="Times New Roman"/>
          <w:sz w:val="24"/>
          <w:szCs w:val="24"/>
        </w:rPr>
        <w:t xml:space="preserve">настоящего Устава. Вопрос, </w:t>
      </w:r>
      <w:r w:rsidRPr="006C591D">
        <w:rPr>
          <w:rFonts w:ascii="Times New Roman" w:hAnsi="Times New Roman" w:cs="Times New Roman"/>
          <w:sz w:val="24"/>
          <w:szCs w:val="24"/>
        </w:rPr>
        <w:lastRenderedPageBreak/>
        <w:t>предложенный акционерами (акционером), подлежит включению в повестку дня Общего собрания акционеров, а выдвинутые кандидаты - в список кандидатур для голосования по выборам в соответствующий орган Общества, за исключением случаев, предусмотренных ст. 53 ФЗ «Об акционерных обществах».</w:t>
      </w:r>
    </w:p>
    <w:p w14:paraId="694CB64F" w14:textId="50FC8C1F" w:rsidR="00946F37" w:rsidRPr="006C591D" w:rsidRDefault="00946F37" w:rsidP="00946F37">
      <w:pPr>
        <w:pStyle w:val="ConsPlusNormal"/>
        <w:numPr>
          <w:ilvl w:val="1"/>
          <w:numId w:val="5"/>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 а также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 голосующих акций Общества. 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w:t>
      </w:r>
      <w:r w:rsidR="00EF7AE7" w:rsidRPr="006C591D">
        <w:rPr>
          <w:rFonts w:ascii="Times New Roman" w:hAnsi="Times New Roman" w:cs="Times New Roman"/>
          <w:sz w:val="24"/>
          <w:szCs w:val="24"/>
        </w:rPr>
        <w:t>,</w:t>
      </w:r>
      <w:r w:rsidRPr="006C591D">
        <w:rPr>
          <w:rFonts w:ascii="Times New Roman" w:hAnsi="Times New Roman" w:cs="Times New Roman"/>
          <w:sz w:val="24"/>
          <w:szCs w:val="24"/>
        </w:rPr>
        <w:t xml:space="preserve">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Общее собрание акционеров не вправе принимать решения по вопросам, не включенным в повестку дня.</w:t>
      </w:r>
    </w:p>
    <w:p w14:paraId="3EFAEDA2" w14:textId="77777777"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об отказе от созыва внеочередного Общего собрания акционеров, а также уклонение Совета директоров Общества от принятия решения могут быть обжалованы в судебном порядке.</w:t>
      </w:r>
    </w:p>
    <w:p w14:paraId="3B7B4023" w14:textId="3C57A034"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w:t>
      </w:r>
      <w:r w:rsidR="00EF7AE7" w:rsidRPr="006C591D">
        <w:rPr>
          <w:rFonts w:ascii="Times New Roman" w:hAnsi="Times New Roman" w:cs="Times New Roman"/>
          <w:sz w:val="24"/>
          <w:szCs w:val="24"/>
        </w:rPr>
        <w:t>с</w:t>
      </w:r>
      <w:r w:rsidRPr="006C591D">
        <w:rPr>
          <w:rFonts w:ascii="Times New Roman" w:hAnsi="Times New Roman" w:cs="Times New Roman"/>
          <w:sz w:val="24"/>
          <w:szCs w:val="24"/>
        </w:rPr>
        <w:t xml:space="preserve">овета директоров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 голосующих акций реорганизуемого Общества, вправе выдвинуть кандидатов в </w:t>
      </w:r>
      <w:r w:rsidR="00EF7AE7" w:rsidRPr="006C591D">
        <w:rPr>
          <w:rFonts w:ascii="Times New Roman" w:hAnsi="Times New Roman" w:cs="Times New Roman"/>
          <w:sz w:val="24"/>
          <w:szCs w:val="24"/>
        </w:rPr>
        <w:t>с</w:t>
      </w:r>
      <w:r w:rsidRPr="006C591D">
        <w:rPr>
          <w:rFonts w:ascii="Times New Roman" w:hAnsi="Times New Roman" w:cs="Times New Roman"/>
          <w:sz w:val="24"/>
          <w:szCs w:val="24"/>
        </w:rPr>
        <w:t xml:space="preserve">овет директоров создаваемого общества, </w:t>
      </w:r>
      <w:r w:rsidR="009C0AFF" w:rsidRPr="006C591D">
        <w:rPr>
          <w:rFonts w:ascii="Times New Roman" w:hAnsi="Times New Roman" w:cs="Times New Roman"/>
          <w:sz w:val="24"/>
          <w:szCs w:val="24"/>
        </w:rPr>
        <w:t>р</w:t>
      </w:r>
      <w:r w:rsidRPr="006C591D">
        <w:rPr>
          <w:rFonts w:ascii="Times New Roman" w:hAnsi="Times New Roman" w:cs="Times New Roman"/>
          <w:sz w:val="24"/>
          <w:szCs w:val="24"/>
        </w:rPr>
        <w:t>евизионную комиссию, число которых не может превышать количественный состав соответствующего органа, указываемый в сообщении о проведении Общего собрания акционеров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14:paraId="025841DB" w14:textId="03BAAEAA"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 голосующих акций Общества, вправе выдвинуть кандидатов для избрания в </w:t>
      </w:r>
      <w:r w:rsidR="009C0AFF" w:rsidRPr="006C591D">
        <w:rPr>
          <w:rFonts w:ascii="Times New Roman" w:hAnsi="Times New Roman" w:cs="Times New Roman"/>
          <w:sz w:val="24"/>
          <w:szCs w:val="24"/>
        </w:rPr>
        <w:t xml:space="preserve">совет </w:t>
      </w:r>
      <w:r w:rsidRPr="006C591D">
        <w:rPr>
          <w:rFonts w:ascii="Times New Roman" w:hAnsi="Times New Roman" w:cs="Times New Roman"/>
          <w:sz w:val="24"/>
          <w:szCs w:val="24"/>
        </w:rPr>
        <w:t>директоров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создаваемого общества, указываемое в сообщении о проведении Общего собрания акционеров в соответствии с договором о слиянии.</w:t>
      </w:r>
    </w:p>
    <w:p w14:paraId="0EE31872" w14:textId="0C3B7A88"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Предложения о выдвижении кандидатов в соответствии с п</w:t>
      </w:r>
      <w:r w:rsidR="00242C56" w:rsidRPr="006C591D">
        <w:rPr>
          <w:rFonts w:ascii="Times New Roman" w:hAnsi="Times New Roman" w:cs="Times New Roman"/>
          <w:sz w:val="24"/>
          <w:szCs w:val="24"/>
        </w:rPr>
        <w:t xml:space="preserve">унктами </w:t>
      </w:r>
      <w:r w:rsidRPr="006C591D">
        <w:rPr>
          <w:rFonts w:ascii="Times New Roman" w:hAnsi="Times New Roman" w:cs="Times New Roman"/>
          <w:sz w:val="24"/>
          <w:szCs w:val="24"/>
        </w:rPr>
        <w:t>7.</w:t>
      </w:r>
      <w:r w:rsidR="009C0AFF" w:rsidRPr="006C591D">
        <w:rPr>
          <w:rFonts w:ascii="Times New Roman" w:hAnsi="Times New Roman" w:cs="Times New Roman"/>
          <w:sz w:val="24"/>
          <w:szCs w:val="24"/>
        </w:rPr>
        <w:t xml:space="preserve">30 </w:t>
      </w:r>
      <w:r w:rsidRPr="006C591D">
        <w:rPr>
          <w:rFonts w:ascii="Times New Roman" w:hAnsi="Times New Roman" w:cs="Times New Roman"/>
          <w:sz w:val="24"/>
          <w:szCs w:val="24"/>
        </w:rPr>
        <w:t>и 7.</w:t>
      </w:r>
      <w:r w:rsidR="009C0AFF" w:rsidRPr="006C591D">
        <w:rPr>
          <w:rFonts w:ascii="Times New Roman" w:hAnsi="Times New Roman" w:cs="Times New Roman"/>
          <w:sz w:val="24"/>
          <w:szCs w:val="24"/>
        </w:rPr>
        <w:t xml:space="preserve">31 </w:t>
      </w:r>
      <w:r w:rsidRPr="006C591D">
        <w:rPr>
          <w:rFonts w:ascii="Times New Roman" w:hAnsi="Times New Roman" w:cs="Times New Roman"/>
          <w:sz w:val="24"/>
          <w:szCs w:val="24"/>
        </w:rPr>
        <w:t>настоящего Устава должны поступить в реорганизуемое Общество не позднее чем за 45 дней до дня проведения Общего собрания акционеров.</w:t>
      </w:r>
    </w:p>
    <w:p w14:paraId="392D9580" w14:textId="06B5C066"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Общее</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собрание</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 xml:space="preserve">акционеров, </w:t>
      </w:r>
      <w:r w:rsidRPr="006C591D">
        <w:rPr>
          <w:rFonts w:ascii="Times New Roman" w:hAnsi="Times New Roman" w:cs="Times New Roman"/>
          <w:sz w:val="24"/>
          <w:szCs w:val="24"/>
        </w:rPr>
        <w:lastRenderedPageBreak/>
        <w:t>повестка дня которого включает вопросы об избрании Совета директоров Общества, Ревизионной комиссии Общества, утверждении аудитора Общества, годов</w:t>
      </w:r>
      <w:r w:rsidR="00DD7A07" w:rsidRPr="006C591D">
        <w:rPr>
          <w:rFonts w:ascii="Times New Roman" w:hAnsi="Times New Roman" w:cs="Times New Roman"/>
          <w:sz w:val="24"/>
          <w:szCs w:val="24"/>
        </w:rPr>
        <w:t>ого</w:t>
      </w:r>
      <w:r w:rsidRPr="006C591D">
        <w:rPr>
          <w:rFonts w:ascii="Times New Roman" w:hAnsi="Times New Roman" w:cs="Times New Roman"/>
          <w:sz w:val="24"/>
          <w:szCs w:val="24"/>
        </w:rPr>
        <w:t xml:space="preserve"> отчет</w:t>
      </w:r>
      <w:r w:rsidR="00DD7A07" w:rsidRPr="006C591D">
        <w:rPr>
          <w:rFonts w:ascii="Times New Roman" w:hAnsi="Times New Roman" w:cs="Times New Roman"/>
          <w:sz w:val="24"/>
          <w:szCs w:val="24"/>
        </w:rPr>
        <w:t>а</w:t>
      </w:r>
      <w:r w:rsidR="00686914" w:rsidRPr="006C591D">
        <w:rPr>
          <w:rFonts w:ascii="Times New Roman" w:hAnsi="Times New Roman" w:cs="Times New Roman"/>
          <w:sz w:val="24"/>
          <w:szCs w:val="24"/>
        </w:rPr>
        <w:t xml:space="preserve">, годовой бухгалтерской (финансовой) </w:t>
      </w:r>
      <w:r w:rsidRPr="006C591D">
        <w:rPr>
          <w:rFonts w:ascii="Times New Roman" w:hAnsi="Times New Roman" w:cs="Times New Roman"/>
          <w:sz w:val="24"/>
          <w:szCs w:val="24"/>
        </w:rPr>
        <w:t>отчетности</w:t>
      </w:r>
      <w:r w:rsidR="00693F0D" w:rsidRPr="006C591D">
        <w:rPr>
          <w:rFonts w:ascii="Times New Roman" w:hAnsi="Times New Roman" w:cs="Times New Roman"/>
          <w:sz w:val="24"/>
          <w:szCs w:val="24"/>
        </w:rPr>
        <w:t xml:space="preserve"> </w:t>
      </w:r>
      <w:r w:rsidRPr="006C591D">
        <w:rPr>
          <w:rFonts w:ascii="Times New Roman" w:hAnsi="Times New Roman" w:cs="Times New Roman"/>
          <w:sz w:val="24"/>
          <w:szCs w:val="24"/>
        </w:rPr>
        <w:t>Общества, не может проводиться в форме заочного голосования. Принятие решений путем заочного голосования осуществляется в порядке, установленном ФЗ «Об акционерных обществах»</w:t>
      </w:r>
      <w:r w:rsidR="00477DC7" w:rsidRPr="006C591D">
        <w:rPr>
          <w:rFonts w:ascii="Times New Roman" w:hAnsi="Times New Roman" w:cs="Times New Roman"/>
          <w:sz w:val="24"/>
          <w:szCs w:val="24"/>
        </w:rPr>
        <w:t>, настоящим Уставом, Положением об общем собрании акционеров</w:t>
      </w:r>
      <w:r w:rsidRPr="006C591D">
        <w:rPr>
          <w:rFonts w:ascii="Times New Roman" w:hAnsi="Times New Roman" w:cs="Times New Roman"/>
          <w:sz w:val="24"/>
          <w:szCs w:val="24"/>
        </w:rPr>
        <w:t xml:space="preserve">. </w:t>
      </w:r>
    </w:p>
    <w:p w14:paraId="24CD0FF1" w14:textId="60D86EAC" w:rsidR="00946F37" w:rsidRPr="006C591D" w:rsidRDefault="00946F37" w:rsidP="00946F37">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Акционер вправе обжаловать в суд решение</w:t>
      </w:r>
      <w:r w:rsidR="00477DC7" w:rsidRPr="006C591D">
        <w:rPr>
          <w:rFonts w:ascii="Times New Roman" w:hAnsi="Times New Roman" w:cs="Times New Roman"/>
          <w:sz w:val="24"/>
          <w:szCs w:val="24"/>
        </w:rPr>
        <w:t xml:space="preserve"> Общего собрания акционеров</w:t>
      </w:r>
      <w:r w:rsidRPr="006C591D">
        <w:rPr>
          <w:rFonts w:ascii="Times New Roman" w:hAnsi="Times New Roman" w:cs="Times New Roman"/>
          <w:sz w:val="24"/>
          <w:szCs w:val="24"/>
        </w:rPr>
        <w:t>, принятое с нарушением требований действующего законодательства Российской Федерации, настоящего Устава,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w:t>
      </w:r>
      <w:r w:rsidR="00477DC7" w:rsidRPr="006C591D">
        <w:rPr>
          <w:rFonts w:ascii="Times New Roman" w:hAnsi="Times New Roman" w:cs="Times New Roman"/>
          <w:sz w:val="24"/>
          <w:szCs w:val="24"/>
        </w:rPr>
        <w:t xml:space="preserve"> (или)</w:t>
      </w:r>
      <w:r w:rsidRPr="006C591D">
        <w:rPr>
          <w:rFonts w:ascii="Times New Roman" w:hAnsi="Times New Roman" w:cs="Times New Roman"/>
          <w:sz w:val="24"/>
          <w:szCs w:val="24"/>
        </w:rPr>
        <w:t xml:space="preserve"> законные интересы. Такое заявление может быть подано в суд в течение </w:t>
      </w:r>
      <w:r w:rsidR="00477DC7" w:rsidRPr="006C591D">
        <w:rPr>
          <w:rFonts w:ascii="Times New Roman" w:hAnsi="Times New Roman" w:cs="Times New Roman"/>
          <w:sz w:val="24"/>
          <w:szCs w:val="24"/>
        </w:rPr>
        <w:t xml:space="preserve">трёх </w:t>
      </w:r>
      <w:r w:rsidRPr="006C591D">
        <w:rPr>
          <w:rFonts w:ascii="Times New Roman" w:hAnsi="Times New Roman" w:cs="Times New Roman"/>
          <w:sz w:val="24"/>
          <w:szCs w:val="24"/>
        </w:rPr>
        <w:t>месяцев со дня, когда акционер узнал или должен был узнать о принятом решении.</w:t>
      </w:r>
    </w:p>
    <w:p w14:paraId="69E94C1E" w14:textId="77777777" w:rsidR="00946F37" w:rsidRPr="006C591D" w:rsidRDefault="00946F37" w:rsidP="00946F37">
      <w:pPr>
        <w:pStyle w:val="ConsPlusNormal"/>
        <w:numPr>
          <w:ilvl w:val="1"/>
          <w:numId w:val="5"/>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Функции счетной комиссии Общества осуществляет регистратор Общества. Протокол об итогах голосования составляется</w:t>
      </w:r>
      <w:r w:rsidR="00F5124D" w:rsidRPr="006C591D">
        <w:rPr>
          <w:rFonts w:ascii="Times New Roman" w:hAnsi="Times New Roman" w:cs="Times New Roman"/>
          <w:sz w:val="24"/>
          <w:szCs w:val="24"/>
        </w:rPr>
        <w:t xml:space="preserve"> </w:t>
      </w:r>
      <w:r w:rsidRPr="006C591D">
        <w:rPr>
          <w:rFonts w:ascii="Times New Roman" w:hAnsi="Times New Roman" w:cs="Times New Roman"/>
          <w:sz w:val="24"/>
          <w:szCs w:val="24"/>
        </w:rPr>
        <w:t xml:space="preserve">не позднее 3 </w:t>
      </w:r>
      <w:r w:rsidR="005035F1" w:rsidRPr="006C591D">
        <w:rPr>
          <w:rFonts w:ascii="Times New Roman" w:hAnsi="Times New Roman" w:cs="Times New Roman"/>
          <w:sz w:val="24"/>
          <w:szCs w:val="24"/>
        </w:rPr>
        <w:t xml:space="preserve">рабочих </w:t>
      </w:r>
      <w:r w:rsidRPr="006C591D">
        <w:rPr>
          <w:rFonts w:ascii="Times New Roman" w:hAnsi="Times New Roman" w:cs="Times New Roman"/>
          <w:sz w:val="24"/>
          <w:szCs w:val="24"/>
        </w:rPr>
        <w:t>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 Протокол об итогах голосования подлежит приобщению к протоколу Общего собрания акционеров.</w:t>
      </w:r>
    </w:p>
    <w:p w14:paraId="361A0440" w14:textId="25F78D14" w:rsidR="00946F37" w:rsidRPr="006C591D" w:rsidRDefault="00946F37" w:rsidP="00AC7F01">
      <w:pPr>
        <w:pStyle w:val="ConsPlusNormal"/>
        <w:numPr>
          <w:ilvl w:val="1"/>
          <w:numId w:val="5"/>
        </w:numPr>
        <w:spacing w:before="120"/>
        <w:jc w:val="both"/>
        <w:rPr>
          <w:rFonts w:ascii="Times New Roman" w:hAnsi="Times New Roman"/>
          <w:sz w:val="24"/>
        </w:rPr>
      </w:pPr>
      <w:r w:rsidRPr="006C591D">
        <w:rPr>
          <w:rFonts w:ascii="Times New Roman" w:hAnsi="Times New Roman" w:cs="Times New Roman"/>
          <w:sz w:val="24"/>
          <w:szCs w:val="24"/>
        </w:rPr>
        <w:t>На Общем собрании акционеров председательствует Председатель Совета директоров. В случае если Председатель Совета директоров, независимо от причин, не может председательствовать на Общем собрании акционеров, то функции председательствующего на Общем собрании акционеров осуществляет</w:t>
      </w:r>
      <w:r w:rsidR="00AC7F01" w:rsidRPr="006C591D">
        <w:t xml:space="preserve"> </w:t>
      </w:r>
      <w:r w:rsidR="00AC7F01" w:rsidRPr="006C591D">
        <w:rPr>
          <w:rFonts w:ascii="Times New Roman" w:hAnsi="Times New Roman" w:cs="Times New Roman"/>
          <w:sz w:val="24"/>
          <w:szCs w:val="24"/>
        </w:rPr>
        <w:t>Заместитель председателя Совета директоров. В случае отсутствия Заместителя председателя Совета директоров, функции председательствующего на Общем собрании акционеров осуществляет</w:t>
      </w:r>
      <w:r w:rsidRPr="006C591D">
        <w:rPr>
          <w:rFonts w:ascii="Times New Roman" w:hAnsi="Times New Roman" w:cs="Times New Roman"/>
          <w:sz w:val="24"/>
          <w:szCs w:val="24"/>
        </w:rPr>
        <w:t xml:space="preserve"> один из членов Совета директоров.</w:t>
      </w:r>
    </w:p>
    <w:p w14:paraId="1F21CD90" w14:textId="6A1AB052" w:rsidR="00946F37" w:rsidRPr="006C591D" w:rsidRDefault="00946F37" w:rsidP="0024138B">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 случае если в Обществе остается единственный акционер, все решения, отнесенные к компетенции Общего собрания, принимает единственный акционер Общества своим решением</w:t>
      </w:r>
      <w:r w:rsidR="00AA560C" w:rsidRPr="006C591D">
        <w:rPr>
          <w:rFonts w:ascii="Times New Roman" w:hAnsi="Times New Roman" w:cs="Times New Roman"/>
          <w:sz w:val="24"/>
          <w:szCs w:val="24"/>
        </w:rPr>
        <w:t>. П</w:t>
      </w:r>
      <w:r w:rsidRPr="006C591D">
        <w:rPr>
          <w:rFonts w:ascii="Times New Roman" w:hAnsi="Times New Roman" w:cs="Times New Roman"/>
          <w:sz w:val="24"/>
          <w:szCs w:val="24"/>
        </w:rPr>
        <w:t>оложения,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14:paraId="6ED7DDA2" w14:textId="70FCB994" w:rsidR="00A1520B" w:rsidRPr="006C591D" w:rsidRDefault="00A1520B" w:rsidP="0024138B">
      <w:pPr>
        <w:pStyle w:val="ConsPlusNormal"/>
        <w:numPr>
          <w:ilvl w:val="1"/>
          <w:numId w:val="5"/>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w:t>
      </w:r>
      <w:r w:rsidR="00912873" w:rsidRPr="006C591D">
        <w:rPr>
          <w:rFonts w:ascii="Times New Roman" w:hAnsi="Times New Roman" w:cs="Times New Roman"/>
          <w:sz w:val="24"/>
          <w:szCs w:val="24"/>
        </w:rPr>
        <w:t>ешение, принятое О</w:t>
      </w:r>
      <w:r w:rsidRPr="006C591D">
        <w:rPr>
          <w:rFonts w:ascii="Times New Roman" w:hAnsi="Times New Roman" w:cs="Times New Roman"/>
          <w:sz w:val="24"/>
          <w:szCs w:val="24"/>
        </w:rPr>
        <w:t>бщим собранием акционеров</w:t>
      </w:r>
      <w:r w:rsidR="008558E7" w:rsidRPr="006C591D">
        <w:rPr>
          <w:rFonts w:ascii="Times New Roman" w:hAnsi="Times New Roman" w:cs="Times New Roman"/>
          <w:sz w:val="24"/>
          <w:szCs w:val="24"/>
        </w:rPr>
        <w:t>,</w:t>
      </w:r>
      <w:r w:rsidRPr="006C591D">
        <w:rPr>
          <w:rFonts w:ascii="Times New Roman" w:hAnsi="Times New Roman" w:cs="Times New Roman"/>
          <w:sz w:val="24"/>
          <w:szCs w:val="24"/>
        </w:rPr>
        <w:t xml:space="preserve"> и состав лиц, присутствовавших при его принятии, подтверждаются лицом, осуществляющим ведение реестра акционеров Общества</w:t>
      </w:r>
      <w:r w:rsidR="00F5124D" w:rsidRPr="006C591D">
        <w:rPr>
          <w:rFonts w:ascii="Times New Roman" w:hAnsi="Times New Roman" w:cs="Times New Roman"/>
          <w:sz w:val="24"/>
          <w:szCs w:val="24"/>
        </w:rPr>
        <w:t xml:space="preserve"> (регистратором)</w:t>
      </w:r>
      <w:r w:rsidR="008558E7" w:rsidRPr="006C591D">
        <w:rPr>
          <w:rFonts w:ascii="Times New Roman" w:hAnsi="Times New Roman" w:cs="Times New Roman"/>
          <w:sz w:val="24"/>
          <w:szCs w:val="24"/>
        </w:rPr>
        <w:t>,</w:t>
      </w:r>
      <w:r w:rsidR="00242C56" w:rsidRPr="006C591D">
        <w:rPr>
          <w:rFonts w:ascii="Times New Roman" w:hAnsi="Times New Roman" w:cs="Times New Roman"/>
          <w:sz w:val="24"/>
          <w:szCs w:val="24"/>
        </w:rPr>
        <w:t xml:space="preserve"> в порядке, предусмотренном дей</w:t>
      </w:r>
      <w:r w:rsidR="00405F6B" w:rsidRPr="006C591D">
        <w:rPr>
          <w:rFonts w:ascii="Times New Roman" w:hAnsi="Times New Roman" w:cs="Times New Roman"/>
          <w:sz w:val="24"/>
          <w:szCs w:val="24"/>
        </w:rPr>
        <w:t>ст</w:t>
      </w:r>
      <w:r w:rsidR="00242C56" w:rsidRPr="006C591D">
        <w:rPr>
          <w:rFonts w:ascii="Times New Roman" w:hAnsi="Times New Roman" w:cs="Times New Roman"/>
          <w:sz w:val="24"/>
          <w:szCs w:val="24"/>
        </w:rPr>
        <w:t>вующим законодательством Российской Федерации</w:t>
      </w:r>
      <w:r w:rsidRPr="006C591D">
        <w:rPr>
          <w:rFonts w:ascii="Times New Roman" w:hAnsi="Times New Roman" w:cs="Times New Roman"/>
          <w:sz w:val="24"/>
          <w:szCs w:val="24"/>
        </w:rPr>
        <w:t>.</w:t>
      </w:r>
    </w:p>
    <w:p w14:paraId="659B528D" w14:textId="77777777" w:rsidR="006A0CE9" w:rsidRPr="006C591D" w:rsidRDefault="006A0CE9" w:rsidP="00464CB2">
      <w:pPr>
        <w:pStyle w:val="ConsPlusNormal"/>
        <w:spacing w:before="120"/>
        <w:ind w:left="720" w:firstLine="0"/>
        <w:jc w:val="both"/>
        <w:rPr>
          <w:rFonts w:ascii="Times New Roman" w:hAnsi="Times New Roman" w:cs="Times New Roman"/>
          <w:sz w:val="24"/>
          <w:szCs w:val="24"/>
        </w:rPr>
      </w:pPr>
    </w:p>
    <w:p w14:paraId="6A5E8543" w14:textId="77777777" w:rsidR="00946F37" w:rsidRPr="006C591D" w:rsidRDefault="00946F37" w:rsidP="00575D20">
      <w:pPr>
        <w:pStyle w:val="ConsPlusNormal"/>
        <w:ind w:firstLine="0"/>
        <w:jc w:val="center"/>
        <w:outlineLvl w:val="0"/>
        <w:rPr>
          <w:rFonts w:ascii="Garamond" w:hAnsi="Garamond" w:cs="Times New Roman"/>
          <w:b/>
          <w:sz w:val="22"/>
          <w:szCs w:val="22"/>
        </w:rPr>
      </w:pPr>
      <w:bookmarkStart w:id="53" w:name="_Toc369223525"/>
      <w:bookmarkStart w:id="54" w:name="_Toc369223553"/>
      <w:bookmarkStart w:id="55" w:name="_Toc181086840"/>
      <w:bookmarkStart w:id="56" w:name="_Toc370422524"/>
      <w:bookmarkStart w:id="57" w:name="_Toc513556175"/>
      <w:r w:rsidRPr="006C591D">
        <w:rPr>
          <w:rFonts w:ascii="Times New Roman" w:hAnsi="Times New Roman" w:cs="Times New Roman"/>
          <w:b/>
          <w:sz w:val="24"/>
          <w:szCs w:val="24"/>
        </w:rPr>
        <w:t>Статья 8.</w:t>
      </w:r>
      <w:bookmarkEnd w:id="53"/>
      <w:bookmarkEnd w:id="54"/>
      <w:r w:rsidR="000E4512" w:rsidRPr="006C591D">
        <w:rPr>
          <w:rFonts w:ascii="Times New Roman" w:hAnsi="Times New Roman" w:cs="Times New Roman"/>
          <w:b/>
          <w:sz w:val="24"/>
          <w:szCs w:val="24"/>
        </w:rPr>
        <w:br/>
      </w:r>
      <w:bookmarkStart w:id="58" w:name="_Toc369223526"/>
      <w:bookmarkStart w:id="59" w:name="_Toc369223554"/>
      <w:r w:rsidRPr="006C591D">
        <w:rPr>
          <w:rFonts w:ascii="Times New Roman" w:hAnsi="Times New Roman" w:cs="Times New Roman"/>
          <w:b/>
          <w:sz w:val="24"/>
          <w:szCs w:val="24"/>
        </w:rPr>
        <w:t>СОВЕТ ДИРЕКТОРОВ</w:t>
      </w:r>
      <w:bookmarkEnd w:id="55"/>
      <w:bookmarkEnd w:id="56"/>
      <w:bookmarkEnd w:id="57"/>
      <w:bookmarkEnd w:id="58"/>
      <w:bookmarkEnd w:id="59"/>
    </w:p>
    <w:p w14:paraId="63474D7B" w14:textId="142544E3" w:rsidR="00946F37" w:rsidRPr="006C591D" w:rsidRDefault="00946F37" w:rsidP="002F0194">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Совет директоров </w:t>
      </w:r>
      <w:r w:rsidR="00820ACA" w:rsidRPr="006C591D">
        <w:rPr>
          <w:rFonts w:ascii="Times New Roman" w:hAnsi="Times New Roman" w:cs="Times New Roman"/>
          <w:sz w:val="24"/>
          <w:szCs w:val="24"/>
        </w:rPr>
        <w:t>является коллегиальным органом управления</w:t>
      </w:r>
      <w:r w:rsidR="001400A3" w:rsidRPr="006C591D">
        <w:rPr>
          <w:rFonts w:ascii="Times New Roman" w:hAnsi="Times New Roman" w:cs="Times New Roman"/>
          <w:sz w:val="24"/>
          <w:szCs w:val="24"/>
        </w:rPr>
        <w:t xml:space="preserve">, который  </w:t>
      </w:r>
      <w:r w:rsidR="00820ACA" w:rsidRPr="006C591D">
        <w:rPr>
          <w:rFonts w:ascii="Times New Roman" w:hAnsi="Times New Roman" w:cs="Times New Roman"/>
          <w:sz w:val="24"/>
          <w:szCs w:val="24"/>
        </w:rPr>
        <w:t xml:space="preserve"> </w:t>
      </w:r>
      <w:r w:rsidRPr="006C591D">
        <w:rPr>
          <w:rFonts w:ascii="Times New Roman" w:hAnsi="Times New Roman" w:cs="Times New Roman"/>
          <w:sz w:val="24"/>
          <w:szCs w:val="24"/>
        </w:rPr>
        <w:t>осуществляет общее руководство деятельностью Общества</w:t>
      </w:r>
      <w:r w:rsidR="001400A3" w:rsidRPr="006C591D">
        <w:rPr>
          <w:rFonts w:ascii="Times New Roman" w:hAnsi="Times New Roman" w:cs="Times New Roman"/>
          <w:sz w:val="24"/>
          <w:szCs w:val="24"/>
        </w:rPr>
        <w:t xml:space="preserve"> и принимает решения по вопросам, </w:t>
      </w:r>
      <w:r w:rsidR="00713CD7" w:rsidRPr="006C591D">
        <w:rPr>
          <w:rFonts w:ascii="Times New Roman" w:hAnsi="Times New Roman" w:cs="Times New Roman"/>
          <w:sz w:val="24"/>
          <w:szCs w:val="24"/>
        </w:rPr>
        <w:t>отнесенным к его компетенции настоящим Уставом и/или действующим законодательством</w:t>
      </w:r>
      <w:r w:rsidR="00FA006D" w:rsidRPr="006C591D">
        <w:rPr>
          <w:rFonts w:ascii="Times New Roman" w:hAnsi="Times New Roman" w:cs="Times New Roman"/>
          <w:sz w:val="24"/>
          <w:szCs w:val="24"/>
        </w:rPr>
        <w:t xml:space="preserve"> Российской Федерации</w:t>
      </w:r>
      <w:r w:rsidRPr="006C591D">
        <w:rPr>
          <w:rFonts w:ascii="Times New Roman" w:hAnsi="Times New Roman" w:cs="Times New Roman"/>
          <w:sz w:val="24"/>
          <w:szCs w:val="24"/>
        </w:rPr>
        <w:t>.</w:t>
      </w:r>
    </w:p>
    <w:p w14:paraId="41744891" w14:textId="77777777" w:rsidR="00946F37" w:rsidRPr="006C591D" w:rsidRDefault="00946F37" w:rsidP="00946F37">
      <w:pPr>
        <w:pStyle w:val="ConsPlusNormal"/>
        <w:numPr>
          <w:ilvl w:val="1"/>
          <w:numId w:val="6"/>
        </w:numPr>
        <w:spacing w:before="120" w:line="192" w:lineRule="auto"/>
        <w:jc w:val="both"/>
        <w:rPr>
          <w:rFonts w:ascii="Times New Roman" w:hAnsi="Times New Roman" w:cs="Times New Roman"/>
          <w:sz w:val="24"/>
          <w:szCs w:val="24"/>
        </w:rPr>
      </w:pPr>
      <w:r w:rsidRPr="006C591D">
        <w:rPr>
          <w:rFonts w:ascii="Times New Roman" w:hAnsi="Times New Roman" w:cs="Times New Roman"/>
          <w:sz w:val="24"/>
          <w:szCs w:val="24"/>
        </w:rPr>
        <w:t>К компетенции Совета директоров Общества относятся следующие вопросы:</w:t>
      </w:r>
    </w:p>
    <w:p w14:paraId="2C865C84"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определение приоритетных направлений деятельности Общества;</w:t>
      </w:r>
    </w:p>
    <w:p w14:paraId="24DEB346" w14:textId="64F96315" w:rsidR="00A446E5" w:rsidRPr="006C591D" w:rsidRDefault="007258E0" w:rsidP="00464CB2">
      <w:pPr>
        <w:numPr>
          <w:ilvl w:val="0"/>
          <w:numId w:val="21"/>
        </w:numPr>
        <w:autoSpaceDE/>
        <w:autoSpaceDN/>
        <w:ind w:left="1418" w:hanging="992"/>
        <w:rPr>
          <w:sz w:val="24"/>
          <w:szCs w:val="24"/>
        </w:rPr>
      </w:pPr>
      <w:r w:rsidRPr="006C591D">
        <w:rPr>
          <w:sz w:val="24"/>
          <w:szCs w:val="24"/>
        </w:rPr>
        <w:lastRenderedPageBreak/>
        <w:t>созыв годового и внеочередного Общих собраний акционеров</w:t>
      </w:r>
      <w:r w:rsidR="00A446E5" w:rsidRPr="006C591D">
        <w:rPr>
          <w:sz w:val="24"/>
          <w:szCs w:val="24"/>
        </w:rPr>
        <w:t>. В случае, если в течение установленного настоящим Уставом срока Советом директоров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r w:rsidR="00EC7BD0" w:rsidRPr="006C591D">
        <w:rPr>
          <w:sz w:val="24"/>
          <w:szCs w:val="24"/>
        </w:rPr>
        <w:t>;</w:t>
      </w:r>
    </w:p>
    <w:p w14:paraId="1481EE08"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утверждение повестки дня Общего собрания акционеров;</w:t>
      </w:r>
    </w:p>
    <w:p w14:paraId="57956346" w14:textId="18540A38" w:rsidR="007258E0" w:rsidRPr="006C591D" w:rsidRDefault="007258E0" w:rsidP="001C4AB8">
      <w:pPr>
        <w:numPr>
          <w:ilvl w:val="0"/>
          <w:numId w:val="21"/>
        </w:numPr>
        <w:autoSpaceDE/>
        <w:autoSpaceDN/>
        <w:ind w:left="1418" w:hanging="992"/>
        <w:rPr>
          <w:sz w:val="24"/>
          <w:szCs w:val="24"/>
        </w:rPr>
      </w:pPr>
      <w:r w:rsidRPr="006C591D">
        <w:rPr>
          <w:sz w:val="24"/>
          <w:szCs w:val="24"/>
        </w:rPr>
        <w:t xml:space="preserve">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w:t>
      </w:r>
      <w:proofErr w:type="spellStart"/>
      <w:r w:rsidRPr="006C591D">
        <w:rPr>
          <w:sz w:val="24"/>
          <w:szCs w:val="24"/>
        </w:rPr>
        <w:t>VII</w:t>
      </w:r>
      <w:proofErr w:type="spellEnd"/>
      <w:r w:rsidRPr="006C591D">
        <w:rPr>
          <w:sz w:val="24"/>
          <w:szCs w:val="24"/>
        </w:rPr>
        <w:t xml:space="preserve"> Федерального закона «Об акционерных обществах»</w:t>
      </w:r>
      <w:r w:rsidR="00EC7BD0" w:rsidRPr="006C591D">
        <w:rPr>
          <w:sz w:val="24"/>
          <w:szCs w:val="24"/>
        </w:rPr>
        <w:t xml:space="preserve"> и положениями настоящего Устава,</w:t>
      </w:r>
      <w:r w:rsidRPr="006C591D">
        <w:rPr>
          <w:sz w:val="24"/>
          <w:szCs w:val="24"/>
        </w:rPr>
        <w:t xml:space="preserve"> и связанные с подготовкой и проведением Общего собрания акционеров;</w:t>
      </w:r>
    </w:p>
    <w:p w14:paraId="551C1E87" w14:textId="2F9C0C62" w:rsidR="00A446E5" w:rsidRPr="006C591D" w:rsidRDefault="00A446E5" w:rsidP="001C4AB8">
      <w:pPr>
        <w:numPr>
          <w:ilvl w:val="0"/>
          <w:numId w:val="21"/>
        </w:numPr>
        <w:autoSpaceDE/>
        <w:autoSpaceDN/>
        <w:ind w:left="1418" w:hanging="992"/>
        <w:rPr>
          <w:sz w:val="24"/>
          <w:szCs w:val="24"/>
        </w:rPr>
      </w:pPr>
      <w:r w:rsidRPr="006C591D">
        <w:rPr>
          <w:snapToGrid w:val="0"/>
          <w:sz w:val="24"/>
          <w:szCs w:val="24"/>
        </w:rPr>
        <w:t>увеличение уставного капитала Общества путем размещения Обществом дополнительных акций в пределах количества и категорий (типов) объявленных акций, кроме случаев, когда принятие такого решения отнесено к компетенции Общего собрания акционеров;</w:t>
      </w:r>
    </w:p>
    <w:p w14:paraId="32CC00E1" w14:textId="3D482566" w:rsidR="00A446E5" w:rsidRPr="006C591D" w:rsidRDefault="00A446E5" w:rsidP="001C4AB8">
      <w:pPr>
        <w:numPr>
          <w:ilvl w:val="0"/>
          <w:numId w:val="21"/>
        </w:numPr>
        <w:autoSpaceDE/>
        <w:autoSpaceDN/>
        <w:ind w:left="1418" w:hanging="992"/>
        <w:rPr>
          <w:sz w:val="24"/>
          <w:szCs w:val="24"/>
        </w:rPr>
      </w:pPr>
      <w:r w:rsidRPr="006C591D">
        <w:rPr>
          <w:snapToGrid w:val="0"/>
          <w:sz w:val="24"/>
          <w:szCs w:val="24"/>
        </w:rPr>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w:t>
      </w:r>
    </w:p>
    <w:p w14:paraId="574A776D" w14:textId="43798BDD" w:rsidR="00A446E5" w:rsidRPr="006C591D" w:rsidRDefault="00A446E5" w:rsidP="001C4AB8">
      <w:pPr>
        <w:numPr>
          <w:ilvl w:val="0"/>
          <w:numId w:val="21"/>
        </w:numPr>
        <w:autoSpaceDE/>
        <w:autoSpaceDN/>
        <w:ind w:left="1418" w:hanging="992"/>
        <w:rPr>
          <w:sz w:val="24"/>
          <w:szCs w:val="24"/>
        </w:rPr>
      </w:pPr>
      <w:bookmarkStart w:id="60" w:name="_Ref370749715"/>
      <w:r w:rsidRPr="006C591D">
        <w:rPr>
          <w:snapToGrid w:val="0"/>
          <w:sz w:val="24"/>
          <w:szCs w:val="24"/>
        </w:rPr>
        <w:t>(1) размещение Обществом облигаций и иных эмиссионных ценных бумаг, кроме случаев, когда принятие такого решения отнесено к компетенции Общего собрания акционеров Общества; (2) размещение Обществом облигаций, конвертируемых в акции, и иных эмиссионных ценных бумаг, конвертируемых в акции, кроме случаев, когда принятие такого решения отнесено к компетенции Общего собрания акционеров;</w:t>
      </w:r>
      <w:bookmarkEnd w:id="60"/>
    </w:p>
    <w:p w14:paraId="1848C23D" w14:textId="171BC30B" w:rsidR="00A446E5" w:rsidRPr="006C591D" w:rsidRDefault="00BF1340" w:rsidP="00BF1340">
      <w:pPr>
        <w:numPr>
          <w:ilvl w:val="0"/>
          <w:numId w:val="21"/>
        </w:numPr>
        <w:autoSpaceDE/>
        <w:autoSpaceDN/>
        <w:ind w:left="1418" w:hanging="992"/>
        <w:rPr>
          <w:sz w:val="24"/>
          <w:szCs w:val="24"/>
        </w:rPr>
      </w:pPr>
      <w:r w:rsidRPr="006C591D">
        <w:rPr>
          <w:snapToGrid w:val="0"/>
          <w:sz w:val="24"/>
          <w:szCs w:val="24"/>
        </w:rPr>
        <w:t>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ФЗ «Об акционерных обществах» и настоящим Уставом;</w:t>
      </w:r>
    </w:p>
    <w:p w14:paraId="3A505CBA" w14:textId="32077307" w:rsidR="00A446E5" w:rsidRPr="006C591D" w:rsidRDefault="00464F61" w:rsidP="001C4AB8">
      <w:pPr>
        <w:numPr>
          <w:ilvl w:val="0"/>
          <w:numId w:val="21"/>
        </w:numPr>
        <w:autoSpaceDE/>
        <w:autoSpaceDN/>
        <w:ind w:left="1418" w:hanging="992"/>
        <w:rPr>
          <w:sz w:val="24"/>
          <w:szCs w:val="24"/>
        </w:rPr>
      </w:pPr>
      <w:r w:rsidRPr="006C591D">
        <w:rPr>
          <w:snapToGrid w:val="0"/>
          <w:sz w:val="24"/>
          <w:szCs w:val="24"/>
        </w:rPr>
        <w:t>принятие решения о приобретении Обществом размещенных Обществом акций, облигаций и иных эмиссионных ценных бумаг и их последующей реализации;</w:t>
      </w:r>
    </w:p>
    <w:p w14:paraId="6E02D554" w14:textId="38E63652" w:rsidR="00464F61" w:rsidRPr="006C591D" w:rsidRDefault="00464F61" w:rsidP="001C4AB8">
      <w:pPr>
        <w:numPr>
          <w:ilvl w:val="0"/>
          <w:numId w:val="21"/>
        </w:numPr>
        <w:autoSpaceDE/>
        <w:autoSpaceDN/>
        <w:ind w:left="1418" w:hanging="992"/>
        <w:rPr>
          <w:sz w:val="24"/>
          <w:szCs w:val="24"/>
        </w:rPr>
      </w:pPr>
      <w:r w:rsidRPr="006C591D">
        <w:rPr>
          <w:sz w:val="24"/>
          <w:szCs w:val="24"/>
        </w:rPr>
        <w:t>утверждение Отчета об итогах приобретения и Отчета об итогах погашения акций Общества;</w:t>
      </w:r>
    </w:p>
    <w:p w14:paraId="2726A163" w14:textId="59701DD2" w:rsidR="00464F61" w:rsidRPr="006C591D" w:rsidRDefault="00464F61" w:rsidP="001C4AB8">
      <w:pPr>
        <w:numPr>
          <w:ilvl w:val="0"/>
          <w:numId w:val="21"/>
        </w:numPr>
        <w:autoSpaceDE/>
        <w:autoSpaceDN/>
        <w:ind w:left="1418" w:hanging="992"/>
        <w:rPr>
          <w:sz w:val="24"/>
          <w:szCs w:val="24"/>
        </w:rPr>
      </w:pPr>
      <w:r w:rsidRPr="006C591D">
        <w:rPr>
          <w:sz w:val="24"/>
          <w:szCs w:val="24"/>
        </w:rPr>
        <w:t>избрание Генерального директора Общества и досрочное прекращение его полномочий; утверждение условий трудов</w:t>
      </w:r>
      <w:r w:rsidR="009905F3" w:rsidRPr="006C591D">
        <w:rPr>
          <w:sz w:val="24"/>
          <w:szCs w:val="24"/>
        </w:rPr>
        <w:t>ого</w:t>
      </w:r>
      <w:r w:rsidRPr="006C591D">
        <w:rPr>
          <w:sz w:val="24"/>
          <w:szCs w:val="24"/>
        </w:rPr>
        <w:t xml:space="preserve"> договор</w:t>
      </w:r>
      <w:r w:rsidR="009905F3" w:rsidRPr="006C591D">
        <w:rPr>
          <w:sz w:val="24"/>
          <w:szCs w:val="24"/>
        </w:rPr>
        <w:t>а, в том числе, условий расторжения трудового договора, условий привлечения Генерального директора Общества к дисциплинарной ответственности, а также</w:t>
      </w:r>
      <w:r w:rsidRPr="006C591D">
        <w:rPr>
          <w:sz w:val="24"/>
          <w:szCs w:val="24"/>
        </w:rPr>
        <w:t xml:space="preserve"> любых изменений таких условий</w:t>
      </w:r>
      <w:r w:rsidR="009905F3" w:rsidRPr="006C591D">
        <w:rPr>
          <w:sz w:val="24"/>
          <w:szCs w:val="24"/>
        </w:rPr>
        <w:t xml:space="preserve"> или определение лица, уполномоченного утверждать условия такого договора;</w:t>
      </w:r>
      <w:r w:rsidRPr="006C591D">
        <w:rPr>
          <w:sz w:val="24"/>
          <w:szCs w:val="24"/>
        </w:rPr>
        <w:t xml:space="preserve"> утверждение размер</w:t>
      </w:r>
      <w:r w:rsidR="009905F3" w:rsidRPr="006C591D">
        <w:rPr>
          <w:sz w:val="24"/>
          <w:szCs w:val="24"/>
        </w:rPr>
        <w:t>а</w:t>
      </w:r>
      <w:r w:rsidRPr="006C591D">
        <w:rPr>
          <w:sz w:val="24"/>
          <w:szCs w:val="24"/>
        </w:rPr>
        <w:t xml:space="preserve"> и условий выплаты </w:t>
      </w:r>
      <w:r w:rsidR="009905F3" w:rsidRPr="006C591D">
        <w:rPr>
          <w:sz w:val="24"/>
          <w:szCs w:val="24"/>
        </w:rPr>
        <w:t>Генеральному директору</w:t>
      </w:r>
      <w:r w:rsidRPr="006C591D">
        <w:rPr>
          <w:sz w:val="24"/>
          <w:szCs w:val="24"/>
        </w:rPr>
        <w:t xml:space="preserve"> Общества вознаграждений и компенсаций (в том числе премий и бонусов</w:t>
      </w:r>
      <w:r w:rsidR="009905F3" w:rsidRPr="006C591D">
        <w:rPr>
          <w:sz w:val="24"/>
          <w:szCs w:val="24"/>
        </w:rPr>
        <w:t>), а также поощрений в соответствии с трудовым законодательством Российской Федерации;</w:t>
      </w:r>
    </w:p>
    <w:p w14:paraId="53D67F1F" w14:textId="0B6316D1" w:rsidR="007258E0" w:rsidRPr="006C591D" w:rsidRDefault="007258E0" w:rsidP="001C4AB8">
      <w:pPr>
        <w:numPr>
          <w:ilvl w:val="0"/>
          <w:numId w:val="21"/>
        </w:numPr>
        <w:autoSpaceDE/>
        <w:autoSpaceDN/>
        <w:ind w:left="1418" w:hanging="992"/>
        <w:rPr>
          <w:sz w:val="24"/>
          <w:szCs w:val="24"/>
        </w:rPr>
      </w:pPr>
      <w:r w:rsidRPr="006C591D">
        <w:rPr>
          <w:sz w:val="24"/>
          <w:szCs w:val="24"/>
        </w:rPr>
        <w:t>установление требований к квалификации Генерального директора</w:t>
      </w:r>
      <w:r w:rsidR="009905F3" w:rsidRPr="006C591D">
        <w:rPr>
          <w:sz w:val="24"/>
          <w:szCs w:val="24"/>
        </w:rPr>
        <w:t xml:space="preserve"> Общества;</w:t>
      </w:r>
    </w:p>
    <w:p w14:paraId="7D55245E" w14:textId="6FFD72A6" w:rsidR="007258E0" w:rsidRPr="006C591D" w:rsidRDefault="007258E0" w:rsidP="001C4AB8">
      <w:pPr>
        <w:numPr>
          <w:ilvl w:val="0"/>
          <w:numId w:val="21"/>
        </w:numPr>
        <w:autoSpaceDE/>
        <w:autoSpaceDN/>
        <w:ind w:left="1418" w:hanging="992"/>
        <w:rPr>
          <w:sz w:val="24"/>
          <w:szCs w:val="24"/>
        </w:rPr>
      </w:pPr>
      <w:r w:rsidRPr="006C591D">
        <w:rPr>
          <w:sz w:val="24"/>
          <w:szCs w:val="24"/>
        </w:rPr>
        <w:t>рассмотрение отчетов Генерального директора</w:t>
      </w:r>
      <w:r w:rsidR="00C43BB3" w:rsidRPr="006C591D">
        <w:rPr>
          <w:sz w:val="24"/>
          <w:szCs w:val="24"/>
        </w:rPr>
        <w:t xml:space="preserve"> Общества</w:t>
      </w:r>
      <w:r w:rsidRPr="006C591D">
        <w:rPr>
          <w:sz w:val="24"/>
          <w:szCs w:val="24"/>
        </w:rPr>
        <w:t xml:space="preserve">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w:t>
      </w:r>
      <w:r w:rsidR="00C43BB3" w:rsidRPr="006C591D">
        <w:rPr>
          <w:sz w:val="24"/>
          <w:szCs w:val="24"/>
        </w:rPr>
        <w:t xml:space="preserve"> Общества</w:t>
      </w:r>
      <w:r w:rsidRPr="006C591D">
        <w:rPr>
          <w:sz w:val="24"/>
          <w:szCs w:val="24"/>
        </w:rPr>
        <w:t>;</w:t>
      </w:r>
    </w:p>
    <w:p w14:paraId="13D9AF8D" w14:textId="77777777" w:rsidR="00C43BB3" w:rsidRPr="006C591D" w:rsidRDefault="00C43BB3" w:rsidP="00882283">
      <w:pPr>
        <w:numPr>
          <w:ilvl w:val="0"/>
          <w:numId w:val="21"/>
        </w:numPr>
        <w:autoSpaceDE/>
        <w:autoSpaceDN/>
        <w:ind w:left="1418" w:hanging="992"/>
        <w:rPr>
          <w:sz w:val="24"/>
          <w:szCs w:val="24"/>
        </w:rPr>
      </w:pPr>
      <w:r w:rsidRPr="006C591D">
        <w:rPr>
          <w:snapToGrid w:val="0"/>
          <w:sz w:val="24"/>
          <w:szCs w:val="24"/>
        </w:rPr>
        <w:lastRenderedPageBreak/>
        <w:t>утверждение условий договора о передаче полномочий единоличного исполнительного органа Общества управляющей организации (управляющему);</w:t>
      </w:r>
    </w:p>
    <w:p w14:paraId="23C54384" w14:textId="4C934DA0" w:rsidR="009905F3" w:rsidRPr="006C591D" w:rsidRDefault="00C43BB3" w:rsidP="00882283">
      <w:pPr>
        <w:numPr>
          <w:ilvl w:val="0"/>
          <w:numId w:val="21"/>
        </w:numPr>
        <w:autoSpaceDE/>
        <w:autoSpaceDN/>
        <w:ind w:left="1418" w:hanging="992"/>
        <w:rPr>
          <w:sz w:val="24"/>
          <w:szCs w:val="24"/>
        </w:rPr>
      </w:pPr>
      <w:r w:rsidRPr="006C591D">
        <w:rPr>
          <w:sz w:val="24"/>
          <w:szCs w:val="24"/>
        </w:rPr>
        <w:t>ф</w:t>
      </w:r>
      <w:r w:rsidR="009905F3" w:rsidRPr="006C591D">
        <w:rPr>
          <w:sz w:val="24"/>
          <w:szCs w:val="24"/>
        </w:rPr>
        <w:t>ормирование коллегиального исполнительного органа Общества – Правления, определение его количественного состава,</w:t>
      </w:r>
      <w:r w:rsidR="00D5209F" w:rsidRPr="00727BC7">
        <w:rPr>
          <w:sz w:val="24"/>
          <w:szCs w:val="24"/>
        </w:rPr>
        <w:t xml:space="preserve"> </w:t>
      </w:r>
      <w:r w:rsidR="00D5209F" w:rsidRPr="006C591D">
        <w:rPr>
          <w:sz w:val="24"/>
          <w:szCs w:val="24"/>
        </w:rPr>
        <w:t>утверждение размеров и условий любых выплат членам Правления</w:t>
      </w:r>
      <w:r w:rsidR="00DE7FA8">
        <w:rPr>
          <w:sz w:val="24"/>
          <w:szCs w:val="24"/>
        </w:rPr>
        <w:t xml:space="preserve"> в связи исполнением ими обязанностей члена Правления</w:t>
      </w:r>
      <w:r w:rsidR="00D5209F" w:rsidRPr="006C591D">
        <w:rPr>
          <w:sz w:val="24"/>
          <w:szCs w:val="24"/>
        </w:rPr>
        <w:t>, а также любых изменений размеров и условий</w:t>
      </w:r>
      <w:r w:rsidR="00727BC7" w:rsidRPr="00727BC7">
        <w:rPr>
          <w:sz w:val="24"/>
          <w:szCs w:val="24"/>
        </w:rPr>
        <w:t xml:space="preserve"> </w:t>
      </w:r>
      <w:r w:rsidR="00DE7FA8">
        <w:rPr>
          <w:sz w:val="24"/>
          <w:szCs w:val="24"/>
        </w:rPr>
        <w:t xml:space="preserve">таких </w:t>
      </w:r>
      <w:r w:rsidR="00727BC7" w:rsidRPr="006C591D">
        <w:rPr>
          <w:sz w:val="24"/>
          <w:szCs w:val="24"/>
        </w:rPr>
        <w:t>выплат</w:t>
      </w:r>
      <w:r w:rsidR="00D5209F" w:rsidRPr="006C591D">
        <w:rPr>
          <w:sz w:val="24"/>
          <w:szCs w:val="24"/>
        </w:rPr>
        <w:t xml:space="preserve">, </w:t>
      </w:r>
      <w:r w:rsidR="009905F3" w:rsidRPr="006C591D">
        <w:rPr>
          <w:sz w:val="24"/>
          <w:szCs w:val="24"/>
        </w:rPr>
        <w:t>досрочное прекращение полномочий членов Правления;</w:t>
      </w:r>
    </w:p>
    <w:p w14:paraId="179A1C58" w14:textId="77777777" w:rsidR="007258E0" w:rsidRPr="006C591D" w:rsidRDefault="007258E0" w:rsidP="007A2626">
      <w:pPr>
        <w:numPr>
          <w:ilvl w:val="0"/>
          <w:numId w:val="21"/>
        </w:numPr>
        <w:autoSpaceDE/>
        <w:autoSpaceDN/>
        <w:ind w:left="1418" w:hanging="992"/>
        <w:rPr>
          <w:sz w:val="24"/>
          <w:szCs w:val="24"/>
        </w:rPr>
      </w:pPr>
      <w:r w:rsidRPr="006C591D">
        <w:rPr>
          <w:sz w:val="24"/>
          <w:szCs w:val="24"/>
        </w:rPr>
        <w:t>утверждение процедуры управления рисками в Обществе;</w:t>
      </w:r>
    </w:p>
    <w:p w14:paraId="0E3E1179"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7E30F697"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рекомендации по размеру дивиденда по акциям и порядку его выплаты;</w:t>
      </w:r>
    </w:p>
    <w:p w14:paraId="5A126943" w14:textId="3198188F" w:rsidR="00C67B61" w:rsidRPr="006C591D" w:rsidRDefault="00C67B61" w:rsidP="00C67B61">
      <w:pPr>
        <w:numPr>
          <w:ilvl w:val="0"/>
          <w:numId w:val="21"/>
        </w:numPr>
        <w:autoSpaceDE/>
        <w:autoSpaceDN/>
        <w:ind w:left="1418" w:hanging="992"/>
        <w:rPr>
          <w:sz w:val="24"/>
          <w:szCs w:val="24"/>
        </w:rPr>
      </w:pPr>
      <w:r w:rsidRPr="006C591D">
        <w:rPr>
          <w:snapToGrid w:val="0"/>
          <w:sz w:val="24"/>
          <w:szCs w:val="24"/>
        </w:rPr>
        <w:t>принятие решения об использовании резервного и иных фондов Общества</w:t>
      </w:r>
      <w:r w:rsidR="007258E0" w:rsidRPr="006C591D">
        <w:rPr>
          <w:sz w:val="24"/>
          <w:szCs w:val="24"/>
        </w:rPr>
        <w:t>;</w:t>
      </w:r>
    </w:p>
    <w:p w14:paraId="05770E4E"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настоящим Уставом к компетенции исполнительных органов Общества;</w:t>
      </w:r>
    </w:p>
    <w:p w14:paraId="436C7FBB" w14:textId="51711A8B" w:rsidR="007258E0" w:rsidRPr="006C591D" w:rsidRDefault="00517602" w:rsidP="001C4AB8">
      <w:pPr>
        <w:numPr>
          <w:ilvl w:val="0"/>
          <w:numId w:val="21"/>
        </w:numPr>
        <w:autoSpaceDE/>
        <w:autoSpaceDN/>
        <w:ind w:left="1418" w:hanging="992"/>
        <w:rPr>
          <w:sz w:val="24"/>
          <w:szCs w:val="24"/>
        </w:rPr>
      </w:pPr>
      <w:r w:rsidRPr="006C591D">
        <w:rPr>
          <w:snapToGrid w:val="0"/>
          <w:sz w:val="24"/>
          <w:szCs w:val="24"/>
        </w:rPr>
        <w:t>создание и ликвидация филиалов Общества, открытие и закрытие представительств Общества, утверждение положений о филиалах и представительствах, внесение в них изменений и дополнений, назначение руководителей филиалов и представительств, а также прекращение их полномочий</w:t>
      </w:r>
      <w:r w:rsidR="007258E0" w:rsidRPr="006C591D">
        <w:rPr>
          <w:sz w:val="24"/>
          <w:szCs w:val="24"/>
        </w:rPr>
        <w:t>;</w:t>
      </w:r>
    </w:p>
    <w:p w14:paraId="346D0805" w14:textId="7B1418D7" w:rsidR="007258E0" w:rsidRPr="006C591D" w:rsidRDefault="007258E0" w:rsidP="001C4AB8">
      <w:pPr>
        <w:numPr>
          <w:ilvl w:val="0"/>
          <w:numId w:val="21"/>
        </w:numPr>
        <w:autoSpaceDE/>
        <w:autoSpaceDN/>
        <w:ind w:left="1418" w:hanging="992"/>
        <w:rPr>
          <w:sz w:val="24"/>
          <w:szCs w:val="24"/>
        </w:rPr>
      </w:pPr>
      <w:r w:rsidRPr="006C591D">
        <w:rPr>
          <w:sz w:val="24"/>
          <w:szCs w:val="24"/>
        </w:rPr>
        <w:t xml:space="preserve">согласие на совершение или последующее одобрение крупных сделок в случае, предусмотренном абзацем 1 пункта 2 статьи 79 </w:t>
      </w:r>
      <w:r w:rsidR="00FB7CC9" w:rsidRPr="006C591D">
        <w:rPr>
          <w:sz w:val="24"/>
          <w:szCs w:val="24"/>
        </w:rPr>
        <w:t>ФЗ</w:t>
      </w:r>
      <w:r w:rsidRPr="006C591D">
        <w:rPr>
          <w:sz w:val="24"/>
          <w:szCs w:val="24"/>
        </w:rPr>
        <w:t xml:space="preserve"> «Об акционерных обществах;</w:t>
      </w:r>
    </w:p>
    <w:p w14:paraId="55D96E8C"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одобрение сделок (в том числе займа, кредита, залога, поручительства) или нескольких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10 до  25 процентов балансовой стоимости активов Общества, определенной по данным его бухгалтерской отчетности на последнюю отчетную дату, за исключением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конвертируемых в обыкновенные акции Общества;</w:t>
      </w:r>
    </w:p>
    <w:p w14:paraId="1172DCAF" w14:textId="19354638" w:rsidR="007258E0" w:rsidRPr="006C591D" w:rsidRDefault="007258E0" w:rsidP="001C4AB8">
      <w:pPr>
        <w:numPr>
          <w:ilvl w:val="0"/>
          <w:numId w:val="21"/>
        </w:numPr>
        <w:autoSpaceDE/>
        <w:autoSpaceDN/>
        <w:ind w:left="1418" w:hanging="992"/>
        <w:rPr>
          <w:sz w:val="24"/>
          <w:szCs w:val="24"/>
        </w:rPr>
      </w:pPr>
      <w:r w:rsidRPr="006C591D">
        <w:rPr>
          <w:sz w:val="24"/>
          <w:szCs w:val="24"/>
        </w:rPr>
        <w:t xml:space="preserve">согласие на совершение или последующее одобрение сделок, предусмотренных главой </w:t>
      </w:r>
      <w:proofErr w:type="spellStart"/>
      <w:r w:rsidRPr="006C591D">
        <w:rPr>
          <w:sz w:val="24"/>
          <w:szCs w:val="24"/>
        </w:rPr>
        <w:t>XI</w:t>
      </w:r>
      <w:proofErr w:type="spellEnd"/>
      <w:r w:rsidRPr="006C591D">
        <w:rPr>
          <w:sz w:val="24"/>
          <w:szCs w:val="24"/>
        </w:rPr>
        <w:t xml:space="preserve"> Федерального закона «Об акционерных обществах»;</w:t>
      </w:r>
    </w:p>
    <w:p w14:paraId="7E88E7A8" w14:textId="77777777" w:rsidR="007258E0" w:rsidRPr="006C591D" w:rsidRDefault="007258E0" w:rsidP="001C4AB8">
      <w:pPr>
        <w:numPr>
          <w:ilvl w:val="0"/>
          <w:numId w:val="21"/>
        </w:numPr>
        <w:autoSpaceDE/>
        <w:autoSpaceDN/>
        <w:ind w:left="1418" w:hanging="992"/>
        <w:rPr>
          <w:sz w:val="24"/>
          <w:szCs w:val="24"/>
        </w:rPr>
      </w:pPr>
      <w:r w:rsidRPr="006C591D">
        <w:rPr>
          <w:sz w:val="24"/>
          <w:szCs w:val="24"/>
        </w:rPr>
        <w:t>утверждение регистратора Общества и условий договора с ним, а также расторжение договора с ним;</w:t>
      </w:r>
    </w:p>
    <w:p w14:paraId="652C202D" w14:textId="34F1256E" w:rsidR="007258E0" w:rsidRPr="006C591D" w:rsidRDefault="007258E0" w:rsidP="001C4AB8">
      <w:pPr>
        <w:numPr>
          <w:ilvl w:val="0"/>
          <w:numId w:val="21"/>
        </w:numPr>
        <w:autoSpaceDE/>
        <w:autoSpaceDN/>
        <w:ind w:left="1418" w:hanging="992"/>
        <w:rPr>
          <w:sz w:val="24"/>
          <w:szCs w:val="24"/>
        </w:rPr>
      </w:pPr>
      <w:r w:rsidRPr="006C591D">
        <w:rPr>
          <w:sz w:val="24"/>
          <w:szCs w:val="24"/>
        </w:rPr>
        <w:t>одобрение сделок, связанных с приобретением</w:t>
      </w:r>
      <w:r w:rsidR="000337F2" w:rsidRPr="006C591D">
        <w:rPr>
          <w:sz w:val="24"/>
          <w:szCs w:val="24"/>
        </w:rPr>
        <w:t xml:space="preserve">, </w:t>
      </w:r>
      <w:r w:rsidRPr="006C591D">
        <w:rPr>
          <w:sz w:val="24"/>
          <w:szCs w:val="24"/>
        </w:rPr>
        <w:t xml:space="preserve">отчуждением </w:t>
      </w:r>
      <w:r w:rsidR="00EC7BD0" w:rsidRPr="006C591D">
        <w:rPr>
          <w:sz w:val="24"/>
          <w:szCs w:val="24"/>
        </w:rPr>
        <w:t xml:space="preserve">или возможностью отчуждения </w:t>
      </w:r>
      <w:r w:rsidRPr="006C591D">
        <w:rPr>
          <w:sz w:val="24"/>
          <w:szCs w:val="24"/>
        </w:rPr>
        <w:t>недвижимого имущества на сумму 5 000 000 (пяти миллионов) рублей и выше;</w:t>
      </w:r>
    </w:p>
    <w:p w14:paraId="68B20B91" w14:textId="5EB3FE44" w:rsidR="00470EB5" w:rsidRPr="006C591D" w:rsidRDefault="00470EB5" w:rsidP="00DD1F86">
      <w:pPr>
        <w:widowControl w:val="0"/>
        <w:numPr>
          <w:ilvl w:val="0"/>
          <w:numId w:val="21"/>
        </w:numPr>
        <w:adjustRightInd w:val="0"/>
        <w:ind w:left="1418" w:hanging="1058"/>
        <w:contextualSpacing/>
        <w:rPr>
          <w:snapToGrid w:val="0"/>
          <w:sz w:val="24"/>
          <w:szCs w:val="24"/>
        </w:rPr>
      </w:pPr>
      <w:bookmarkStart w:id="61" w:name="_Ref370813619"/>
      <w:r w:rsidRPr="006C591D">
        <w:rPr>
          <w:snapToGrid w:val="0"/>
          <w:sz w:val="24"/>
          <w:szCs w:val="24"/>
        </w:rPr>
        <w:t xml:space="preserve">одобрение любой сделки или нескольких взаимосвязанных сделок Общества, предметом которых являются какие-либо акции или доли участия в уставных капиталах любых юридических лиц или права на такие акции или доли участия, включая сделки, связанные с отчуждением или приобретением </w:t>
      </w:r>
      <w:r w:rsidRPr="006C591D">
        <w:rPr>
          <w:snapToGrid w:val="0"/>
          <w:sz w:val="24"/>
          <w:szCs w:val="24"/>
        </w:rPr>
        <w:lastRenderedPageBreak/>
        <w:t>Обществом указанных акций, долей участия и прав на них или связанные с установлением в их отношении какого-либо обременения, а также включая соглашения акционеров и соглашения участников;</w:t>
      </w:r>
      <w:bookmarkEnd w:id="61"/>
    </w:p>
    <w:p w14:paraId="6CF4F791" w14:textId="1172AA4C" w:rsidR="00470EB5" w:rsidRPr="006C591D" w:rsidRDefault="00470EB5" w:rsidP="00470EB5">
      <w:pPr>
        <w:numPr>
          <w:ilvl w:val="0"/>
          <w:numId w:val="21"/>
        </w:numPr>
        <w:autoSpaceDE/>
        <w:autoSpaceDN/>
        <w:ind w:left="1418" w:hanging="1058"/>
        <w:rPr>
          <w:sz w:val="24"/>
          <w:szCs w:val="24"/>
        </w:rPr>
      </w:pPr>
      <w:r w:rsidRPr="006C591D">
        <w:rPr>
          <w:sz w:val="24"/>
          <w:szCs w:val="24"/>
        </w:rPr>
        <w:t>принятие решений об участии и о прекращении участия Общества в других организациях, в том числе о приобретении или отчуждении Обществом акций, долей, паев других организаций (за исключением участия Общества в финансово-промышленных группах, ассоциациях и иных объединениях коммерческих организаций), а также принятие решения об изменении доли участия, количества акций, размера паев, долей Общества в других организациях;</w:t>
      </w:r>
    </w:p>
    <w:p w14:paraId="69BB7982" w14:textId="3B902C83" w:rsidR="00470EB5" w:rsidRPr="006C591D" w:rsidRDefault="00470EB5" w:rsidP="00470EB5">
      <w:pPr>
        <w:numPr>
          <w:ilvl w:val="0"/>
          <w:numId w:val="21"/>
        </w:numPr>
        <w:tabs>
          <w:tab w:val="num" w:pos="1560"/>
        </w:tabs>
        <w:autoSpaceDE/>
        <w:autoSpaceDN/>
        <w:ind w:left="1418" w:hanging="1058"/>
        <w:rPr>
          <w:sz w:val="24"/>
          <w:szCs w:val="24"/>
        </w:rPr>
      </w:pPr>
      <w:r w:rsidRPr="006C591D">
        <w:rPr>
          <w:sz w:val="24"/>
          <w:szCs w:val="24"/>
        </w:rPr>
        <w:t>одобрение любой сделки или нескольких взаимосвязанных сделок Общества, предметом которых является участие Общества в каких-либо совместных предприятиях, партнерствах, простых товариществах, совместных инвестиционных проектах или иных совместных предпринимательских проектах вне зависимости от юридической формы;</w:t>
      </w:r>
    </w:p>
    <w:p w14:paraId="03697714" w14:textId="3F1BED81" w:rsidR="00D03025" w:rsidRPr="006C591D" w:rsidRDefault="007C46B8" w:rsidP="002734F6">
      <w:pPr>
        <w:numPr>
          <w:ilvl w:val="0"/>
          <w:numId w:val="21"/>
        </w:numPr>
        <w:autoSpaceDE/>
        <w:autoSpaceDN/>
        <w:ind w:left="1418" w:hanging="992"/>
        <w:rPr>
          <w:sz w:val="24"/>
          <w:szCs w:val="24"/>
        </w:rPr>
      </w:pPr>
      <w:r w:rsidRPr="006C591D">
        <w:rPr>
          <w:snapToGrid w:val="0"/>
          <w:sz w:val="24"/>
          <w:szCs w:val="24"/>
        </w:rPr>
        <w:t xml:space="preserve">одобрение любой сделки или нескольких взаимосвязанных сделок, совершаемых Обществом общей стоимостью </w:t>
      </w:r>
      <w:r w:rsidR="000B1AFD" w:rsidRPr="006C591D">
        <w:rPr>
          <w:sz w:val="24"/>
          <w:szCs w:val="24"/>
        </w:rPr>
        <w:t xml:space="preserve">свыше 30 000 000 (Тридцать миллионов) рублей </w:t>
      </w:r>
      <w:r w:rsidRPr="006C591D">
        <w:rPr>
          <w:snapToGrid w:val="0"/>
          <w:sz w:val="24"/>
          <w:szCs w:val="24"/>
        </w:rPr>
        <w:t>(или эквивалента данной суммы в иностранной валюте)</w:t>
      </w:r>
      <w:r w:rsidRPr="006C591D">
        <w:t xml:space="preserve"> </w:t>
      </w:r>
      <w:r w:rsidRPr="006C591D">
        <w:rPr>
          <w:snapToGrid w:val="0"/>
          <w:sz w:val="24"/>
          <w:szCs w:val="24"/>
        </w:rPr>
        <w:t>за исключением сделок,</w:t>
      </w:r>
      <w:r w:rsidR="000D53C5" w:rsidRPr="006C591D">
        <w:rPr>
          <w:snapToGrid w:val="0"/>
          <w:sz w:val="24"/>
          <w:szCs w:val="24"/>
        </w:rPr>
        <w:t xml:space="preserve"> указанных в п. 8.2.27 настоящего Устава </w:t>
      </w:r>
      <w:r w:rsidR="002734F6" w:rsidRPr="006C591D">
        <w:rPr>
          <w:snapToGrid w:val="0"/>
          <w:sz w:val="24"/>
          <w:szCs w:val="24"/>
        </w:rPr>
        <w:t>и (</w:t>
      </w:r>
      <w:r w:rsidR="000D53C5" w:rsidRPr="006C591D">
        <w:rPr>
          <w:snapToGrid w:val="0"/>
          <w:sz w:val="24"/>
          <w:szCs w:val="24"/>
        </w:rPr>
        <w:t>или</w:t>
      </w:r>
      <w:r w:rsidR="002734F6" w:rsidRPr="006C591D">
        <w:rPr>
          <w:snapToGrid w:val="0"/>
          <w:sz w:val="24"/>
          <w:szCs w:val="24"/>
        </w:rPr>
        <w:t>)</w:t>
      </w:r>
      <w:r w:rsidRPr="006C591D">
        <w:rPr>
          <w:snapToGrid w:val="0"/>
          <w:sz w:val="24"/>
          <w:szCs w:val="24"/>
        </w:rPr>
        <w:t xml:space="preserve"> </w:t>
      </w:r>
      <w:r w:rsidR="002734F6" w:rsidRPr="006C591D">
        <w:rPr>
          <w:snapToGrid w:val="0"/>
          <w:sz w:val="24"/>
          <w:szCs w:val="24"/>
        </w:rPr>
        <w:t>предметом,</w:t>
      </w:r>
      <w:r w:rsidRPr="006C591D">
        <w:rPr>
          <w:snapToGrid w:val="0"/>
          <w:sz w:val="24"/>
          <w:szCs w:val="24"/>
        </w:rPr>
        <w:t xml:space="preserve"> которых является заемное финансирование в любой форме, включая </w:t>
      </w:r>
      <w:r w:rsidR="002734F6" w:rsidRPr="006C591D">
        <w:rPr>
          <w:snapToGrid w:val="0"/>
          <w:sz w:val="24"/>
          <w:szCs w:val="24"/>
        </w:rPr>
        <w:t>выпуск собственных векселей</w:t>
      </w:r>
      <w:r w:rsidR="00AF18C2" w:rsidRPr="006C591D">
        <w:rPr>
          <w:snapToGrid w:val="0"/>
          <w:sz w:val="24"/>
          <w:szCs w:val="24"/>
        </w:rPr>
        <w:t xml:space="preserve"> и (или) приобретение векселей третьих лиц</w:t>
      </w:r>
      <w:r w:rsidR="002734F6" w:rsidRPr="006C591D">
        <w:rPr>
          <w:snapToGrid w:val="0"/>
          <w:sz w:val="24"/>
          <w:szCs w:val="24"/>
        </w:rPr>
        <w:t xml:space="preserve">, </w:t>
      </w:r>
      <w:r w:rsidR="00AF18C2" w:rsidRPr="006C591D">
        <w:rPr>
          <w:snapToGrid w:val="0"/>
          <w:sz w:val="24"/>
          <w:szCs w:val="24"/>
        </w:rPr>
        <w:t xml:space="preserve">выпуск </w:t>
      </w:r>
      <w:r w:rsidRPr="006C591D">
        <w:rPr>
          <w:snapToGrid w:val="0"/>
          <w:sz w:val="24"/>
          <w:szCs w:val="24"/>
        </w:rPr>
        <w:t>облигаци</w:t>
      </w:r>
      <w:r w:rsidR="002734F6" w:rsidRPr="006C591D">
        <w:rPr>
          <w:snapToGrid w:val="0"/>
          <w:sz w:val="24"/>
          <w:szCs w:val="24"/>
        </w:rPr>
        <w:t>й</w:t>
      </w:r>
      <w:r w:rsidRPr="006C591D">
        <w:rPr>
          <w:snapToGrid w:val="0"/>
          <w:sz w:val="24"/>
          <w:szCs w:val="24"/>
        </w:rPr>
        <w:t>, кре</w:t>
      </w:r>
      <w:r w:rsidR="00063EE7" w:rsidRPr="006C591D">
        <w:rPr>
          <w:snapToGrid w:val="0"/>
          <w:sz w:val="24"/>
          <w:szCs w:val="24"/>
        </w:rPr>
        <w:t>диты, займы и финансовый лизинг</w:t>
      </w:r>
      <w:r w:rsidRPr="006C591D">
        <w:rPr>
          <w:snapToGrid w:val="0"/>
          <w:sz w:val="24"/>
          <w:szCs w:val="24"/>
        </w:rPr>
        <w:t>;</w:t>
      </w:r>
      <w:bookmarkStart w:id="62" w:name="_Ref370743948"/>
    </w:p>
    <w:p w14:paraId="04405370" w14:textId="457229D7" w:rsidR="00D03025" w:rsidRPr="006C591D" w:rsidRDefault="007C46B8" w:rsidP="002734F6">
      <w:pPr>
        <w:numPr>
          <w:ilvl w:val="0"/>
          <w:numId w:val="21"/>
        </w:numPr>
        <w:autoSpaceDE/>
        <w:autoSpaceDN/>
        <w:ind w:left="1418" w:hanging="992"/>
        <w:rPr>
          <w:sz w:val="24"/>
          <w:szCs w:val="24"/>
        </w:rPr>
      </w:pPr>
      <w:r w:rsidRPr="006C591D">
        <w:rPr>
          <w:sz w:val="24"/>
          <w:szCs w:val="24"/>
        </w:rPr>
        <w:t>одобрение любой сделки или нескольких взаимосвязанных сделок Общества, предметом которых является заемное финансирование в любой форме</w:t>
      </w:r>
      <w:r w:rsidR="00DB37F8" w:rsidRPr="006C591D">
        <w:rPr>
          <w:sz w:val="24"/>
          <w:szCs w:val="24"/>
        </w:rPr>
        <w:t>, включая</w:t>
      </w:r>
      <w:r w:rsidR="00BC2DA5" w:rsidRPr="006C591D">
        <w:rPr>
          <w:sz w:val="24"/>
          <w:szCs w:val="24"/>
        </w:rPr>
        <w:t xml:space="preserve"> </w:t>
      </w:r>
      <w:r w:rsidR="00BC2DA5" w:rsidRPr="006C591D">
        <w:rPr>
          <w:snapToGrid w:val="0"/>
          <w:sz w:val="24"/>
          <w:szCs w:val="24"/>
        </w:rPr>
        <w:t>выпуск собственных векселей</w:t>
      </w:r>
      <w:r w:rsidR="00AF18C2" w:rsidRPr="006C591D">
        <w:rPr>
          <w:snapToGrid w:val="0"/>
          <w:sz w:val="24"/>
          <w:szCs w:val="24"/>
        </w:rPr>
        <w:t xml:space="preserve"> и (или) приобретение векселей третьих лиц</w:t>
      </w:r>
      <w:r w:rsidR="00BC2DA5" w:rsidRPr="006C591D">
        <w:rPr>
          <w:snapToGrid w:val="0"/>
          <w:sz w:val="24"/>
          <w:szCs w:val="24"/>
        </w:rPr>
        <w:t>,</w:t>
      </w:r>
      <w:r w:rsidR="00DB37F8" w:rsidRPr="006C591D">
        <w:rPr>
          <w:sz w:val="24"/>
          <w:szCs w:val="24"/>
        </w:rPr>
        <w:t xml:space="preserve"> выпуск облигаций, кредиты, займы и финансовый лизинг</w:t>
      </w:r>
      <w:bookmarkEnd w:id="62"/>
      <w:r w:rsidR="00D03025" w:rsidRPr="006C591D">
        <w:rPr>
          <w:sz w:val="24"/>
          <w:szCs w:val="24"/>
        </w:rPr>
        <w:t>;</w:t>
      </w:r>
      <w:bookmarkStart w:id="63" w:name="_Ref369197688"/>
    </w:p>
    <w:p w14:paraId="4F33C505" w14:textId="158FF3E2" w:rsidR="00D03025" w:rsidRPr="006C591D" w:rsidRDefault="007C46B8" w:rsidP="002734F6">
      <w:pPr>
        <w:numPr>
          <w:ilvl w:val="0"/>
          <w:numId w:val="21"/>
        </w:numPr>
        <w:autoSpaceDE/>
        <w:autoSpaceDN/>
        <w:ind w:left="1418" w:hanging="992"/>
        <w:rPr>
          <w:sz w:val="24"/>
          <w:szCs w:val="24"/>
        </w:rPr>
      </w:pPr>
      <w:r w:rsidRPr="006C591D">
        <w:rPr>
          <w:sz w:val="24"/>
          <w:szCs w:val="24"/>
        </w:rPr>
        <w:t>одобрение любой сделки или нескольких взаимосвязанных сделок Общества, предметом которых является предоставление Обществом поручительств, гарантий или схожих форм обеспечения исполнения обязател</w:t>
      </w:r>
      <w:r w:rsidR="00D03025" w:rsidRPr="006C591D">
        <w:rPr>
          <w:sz w:val="24"/>
          <w:szCs w:val="24"/>
        </w:rPr>
        <w:t>ьств в пользу какого-либо лица</w:t>
      </w:r>
      <w:r w:rsidRPr="006C591D">
        <w:rPr>
          <w:sz w:val="24"/>
          <w:szCs w:val="24"/>
        </w:rPr>
        <w:t>;</w:t>
      </w:r>
      <w:bookmarkEnd w:id="63"/>
    </w:p>
    <w:p w14:paraId="7FA2C7F5" w14:textId="6DFCDFC0" w:rsidR="007C46B8" w:rsidRPr="006C591D" w:rsidRDefault="007C46B8" w:rsidP="002734F6">
      <w:pPr>
        <w:numPr>
          <w:ilvl w:val="0"/>
          <w:numId w:val="21"/>
        </w:numPr>
        <w:autoSpaceDE/>
        <w:autoSpaceDN/>
        <w:ind w:left="1418" w:hanging="992"/>
        <w:rPr>
          <w:sz w:val="24"/>
          <w:szCs w:val="24"/>
        </w:rPr>
      </w:pPr>
      <w:r w:rsidRPr="006C591D">
        <w:rPr>
          <w:sz w:val="24"/>
          <w:szCs w:val="24"/>
        </w:rPr>
        <w:t xml:space="preserve">принятие решения о совершении Обществом безвозмездных сделок (в том числе благотворительность, пожертвование, дарение, спонсорская помощь и т.п.) на сумму свыше </w:t>
      </w:r>
      <w:r w:rsidRPr="006C591D">
        <w:rPr>
          <w:sz w:val="24"/>
        </w:rPr>
        <w:t>10 000 000</w:t>
      </w:r>
      <w:r w:rsidRPr="006C591D">
        <w:rPr>
          <w:sz w:val="24"/>
          <w:szCs w:val="24"/>
        </w:rPr>
        <w:t xml:space="preserve"> рублей</w:t>
      </w:r>
      <w:r w:rsidR="00D03025" w:rsidRPr="006C591D">
        <w:rPr>
          <w:sz w:val="24"/>
          <w:szCs w:val="24"/>
        </w:rPr>
        <w:t>;</w:t>
      </w:r>
    </w:p>
    <w:p w14:paraId="69755CBB" w14:textId="77777777" w:rsidR="00D03025" w:rsidRPr="006C591D" w:rsidRDefault="007258E0" w:rsidP="002734F6">
      <w:pPr>
        <w:numPr>
          <w:ilvl w:val="0"/>
          <w:numId w:val="21"/>
        </w:numPr>
        <w:autoSpaceDE/>
        <w:autoSpaceDN/>
        <w:ind w:left="1418" w:hanging="992"/>
        <w:rPr>
          <w:sz w:val="24"/>
          <w:szCs w:val="24"/>
        </w:rPr>
      </w:pPr>
      <w:r w:rsidRPr="006C591D">
        <w:rPr>
          <w:sz w:val="24"/>
          <w:szCs w:val="24"/>
        </w:rPr>
        <w:t>утверждение порядка взаимодействия Общества с хозяйственными обществами, акциями и долями которых владеет Общество;</w:t>
      </w:r>
    </w:p>
    <w:p w14:paraId="3C36E077" w14:textId="77777777" w:rsidR="00D03025" w:rsidRPr="006C591D" w:rsidRDefault="00D03025" w:rsidP="002734F6">
      <w:pPr>
        <w:numPr>
          <w:ilvl w:val="0"/>
          <w:numId w:val="21"/>
        </w:numPr>
        <w:autoSpaceDE/>
        <w:autoSpaceDN/>
        <w:ind w:left="1418" w:hanging="992"/>
        <w:rPr>
          <w:sz w:val="24"/>
          <w:szCs w:val="24"/>
        </w:rPr>
      </w:pPr>
      <w:r w:rsidRPr="006C591D">
        <w:rPr>
          <w:snapToGrid w:val="0"/>
          <w:sz w:val="24"/>
          <w:szCs w:val="24"/>
        </w:rPr>
        <w:t>утверждение консолидированных на уровне Общества программ стратегического развития Общества и Дочерних обществ, утверждение любых изменений указанных программ и осуществление контроля за их выполнением;</w:t>
      </w:r>
    </w:p>
    <w:p w14:paraId="1EBB0001" w14:textId="22221271" w:rsidR="007258E0" w:rsidRPr="006C591D" w:rsidRDefault="007258E0" w:rsidP="001C4AB8">
      <w:pPr>
        <w:numPr>
          <w:ilvl w:val="0"/>
          <w:numId w:val="21"/>
        </w:numPr>
        <w:autoSpaceDE/>
        <w:autoSpaceDN/>
        <w:ind w:left="1418" w:hanging="992"/>
        <w:rPr>
          <w:sz w:val="24"/>
          <w:szCs w:val="24"/>
        </w:rPr>
      </w:pPr>
      <w:r w:rsidRPr="006C591D">
        <w:rPr>
          <w:sz w:val="24"/>
          <w:szCs w:val="24"/>
        </w:rPr>
        <w:t xml:space="preserve">определение позиции Генерального директора Общества (представителей Общества, действующих на основании доверенностей),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w:t>
      </w:r>
      <w:r w:rsidR="00D03025" w:rsidRPr="006C591D">
        <w:rPr>
          <w:sz w:val="24"/>
          <w:szCs w:val="24"/>
        </w:rPr>
        <w:t xml:space="preserve">Дочерних </w:t>
      </w:r>
      <w:r w:rsidR="00914E21" w:rsidRPr="006C591D">
        <w:rPr>
          <w:sz w:val="24"/>
          <w:szCs w:val="24"/>
        </w:rPr>
        <w:t>и Зависимых</w:t>
      </w:r>
      <w:r w:rsidRPr="006C591D">
        <w:rPr>
          <w:sz w:val="24"/>
          <w:szCs w:val="24"/>
        </w:rPr>
        <w:t xml:space="preserve"> обществ (далее –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и подготовка рекомендаций представителям Обществам  в советах директоров </w:t>
      </w:r>
      <w:proofErr w:type="spellStart"/>
      <w:r w:rsidR="00914E21" w:rsidRPr="006C591D">
        <w:rPr>
          <w:sz w:val="24"/>
          <w:szCs w:val="24"/>
        </w:rPr>
        <w:t>ДЗО</w:t>
      </w:r>
      <w:proofErr w:type="spellEnd"/>
      <w:r w:rsidRPr="006C591D">
        <w:rPr>
          <w:sz w:val="24"/>
          <w:szCs w:val="24"/>
        </w:rPr>
        <w:t xml:space="preserve"> (в случае формирования совета директоров в </w:t>
      </w:r>
      <w:proofErr w:type="spellStart"/>
      <w:r w:rsidR="00914E21" w:rsidRPr="006C591D">
        <w:rPr>
          <w:sz w:val="24"/>
          <w:szCs w:val="24"/>
        </w:rPr>
        <w:t>ДЗО</w:t>
      </w:r>
      <w:proofErr w:type="spellEnd"/>
      <w:r w:rsidRPr="006C591D">
        <w:rPr>
          <w:sz w:val="24"/>
          <w:szCs w:val="24"/>
        </w:rPr>
        <w:t>):</w:t>
      </w:r>
    </w:p>
    <w:p w14:paraId="06FBF976" w14:textId="6D2ED322"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реорганизации, ликвидации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w:t>
      </w:r>
    </w:p>
    <w:p w14:paraId="0B9DE835" w14:textId="51E2D765"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выдвижении кандидатуры </w:t>
      </w:r>
      <w:r w:rsidR="00D03025" w:rsidRPr="006C591D">
        <w:rPr>
          <w:sz w:val="24"/>
          <w:szCs w:val="24"/>
        </w:rPr>
        <w:t xml:space="preserve">генерального </w:t>
      </w:r>
      <w:r w:rsidRPr="006C591D">
        <w:rPr>
          <w:sz w:val="24"/>
          <w:szCs w:val="24"/>
        </w:rPr>
        <w:t xml:space="preserve">директора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об избрании </w:t>
      </w:r>
      <w:r w:rsidR="00D03025" w:rsidRPr="006C591D">
        <w:rPr>
          <w:sz w:val="24"/>
          <w:szCs w:val="24"/>
        </w:rPr>
        <w:t xml:space="preserve">генерального </w:t>
      </w:r>
      <w:r w:rsidRPr="006C591D">
        <w:rPr>
          <w:sz w:val="24"/>
          <w:szCs w:val="24"/>
        </w:rPr>
        <w:t xml:space="preserve">директора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досрочном прекращении его полномочий, установление размера его вознаграждения и компенсаций, утверждение </w:t>
      </w:r>
      <w:r w:rsidRPr="006C591D">
        <w:rPr>
          <w:sz w:val="24"/>
          <w:szCs w:val="24"/>
        </w:rPr>
        <w:lastRenderedPageBreak/>
        <w:t>условий договора с ним;</w:t>
      </w:r>
    </w:p>
    <w:p w14:paraId="43E1DF8B" w14:textId="47D41AC7"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передаче полномочий </w:t>
      </w:r>
      <w:r w:rsidR="00D03025" w:rsidRPr="006C591D">
        <w:rPr>
          <w:sz w:val="24"/>
          <w:szCs w:val="24"/>
        </w:rPr>
        <w:t xml:space="preserve">генерального </w:t>
      </w:r>
      <w:r w:rsidRPr="006C591D">
        <w:rPr>
          <w:sz w:val="24"/>
          <w:szCs w:val="24"/>
        </w:rPr>
        <w:t xml:space="preserve">директора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коммерческой организации или индивидуальному предпринимателю (управляющему), утверждение такого управляющего и условий договора с ним;</w:t>
      </w:r>
    </w:p>
    <w:p w14:paraId="4B49AA5E" w14:textId="0BB28514"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принятие решения о распределении чистой прибыли </w:t>
      </w:r>
      <w:proofErr w:type="spellStart"/>
      <w:r w:rsidR="007467FF" w:rsidRPr="006C591D">
        <w:rPr>
          <w:sz w:val="24"/>
          <w:szCs w:val="24"/>
        </w:rPr>
        <w:t>Д</w:t>
      </w:r>
      <w:r w:rsidR="00914E21" w:rsidRPr="006C591D">
        <w:rPr>
          <w:sz w:val="24"/>
          <w:szCs w:val="24"/>
        </w:rPr>
        <w:t>З</w:t>
      </w:r>
      <w:r w:rsidR="007467FF" w:rsidRPr="006C591D">
        <w:rPr>
          <w:sz w:val="24"/>
          <w:szCs w:val="24"/>
        </w:rPr>
        <w:t>О</w:t>
      </w:r>
      <w:proofErr w:type="spellEnd"/>
      <w:r w:rsidRPr="006C591D">
        <w:rPr>
          <w:sz w:val="24"/>
          <w:szCs w:val="24"/>
        </w:rPr>
        <w:t xml:space="preserve">, о выплате дивидендов </w:t>
      </w:r>
      <w:proofErr w:type="spellStart"/>
      <w:r w:rsidR="007467FF" w:rsidRPr="006C591D">
        <w:rPr>
          <w:sz w:val="24"/>
          <w:szCs w:val="24"/>
        </w:rPr>
        <w:t>Д</w:t>
      </w:r>
      <w:r w:rsidR="00914E21" w:rsidRPr="006C591D">
        <w:rPr>
          <w:sz w:val="24"/>
          <w:szCs w:val="24"/>
        </w:rPr>
        <w:t>З</w:t>
      </w:r>
      <w:r w:rsidR="007467FF" w:rsidRPr="006C591D">
        <w:rPr>
          <w:sz w:val="24"/>
          <w:szCs w:val="24"/>
        </w:rPr>
        <w:t>О</w:t>
      </w:r>
      <w:proofErr w:type="spellEnd"/>
      <w:r w:rsidRPr="006C591D">
        <w:rPr>
          <w:sz w:val="24"/>
          <w:szCs w:val="24"/>
        </w:rPr>
        <w:t xml:space="preserve">; </w:t>
      </w:r>
    </w:p>
    <w:p w14:paraId="6419ADF1" w14:textId="603B9838"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об определении количества, номинальной стоимости, категории (типа) объявленных акций </w:t>
      </w:r>
      <w:proofErr w:type="spellStart"/>
      <w:r w:rsidR="007467FF" w:rsidRPr="006C591D">
        <w:rPr>
          <w:sz w:val="24"/>
          <w:szCs w:val="24"/>
        </w:rPr>
        <w:t>Д</w:t>
      </w:r>
      <w:r w:rsidR="00914E21" w:rsidRPr="006C591D">
        <w:rPr>
          <w:sz w:val="24"/>
          <w:szCs w:val="24"/>
        </w:rPr>
        <w:t>З</w:t>
      </w:r>
      <w:r w:rsidR="007467FF" w:rsidRPr="006C591D">
        <w:rPr>
          <w:sz w:val="24"/>
          <w:szCs w:val="24"/>
        </w:rPr>
        <w:t>О</w:t>
      </w:r>
      <w:proofErr w:type="spellEnd"/>
      <w:r w:rsidR="007467FF" w:rsidRPr="006C591D">
        <w:rPr>
          <w:sz w:val="24"/>
          <w:szCs w:val="24"/>
        </w:rPr>
        <w:t xml:space="preserve"> </w:t>
      </w:r>
      <w:r w:rsidRPr="006C591D">
        <w:rPr>
          <w:sz w:val="24"/>
          <w:szCs w:val="24"/>
        </w:rPr>
        <w:t>и прав, предоставляемых этими акциями;</w:t>
      </w:r>
    </w:p>
    <w:p w14:paraId="4832CF91" w14:textId="6E56D1B7"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об увеличении уставного капитала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путем увеличения номинальной стоимости акций или путем размещения дополнительных акций, об уменьшении уставного капитала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w:t>
      </w:r>
    </w:p>
    <w:p w14:paraId="6051BF6C" w14:textId="28673647"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размещении ценных бумаг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w:t>
      </w:r>
    </w:p>
    <w:p w14:paraId="3B297298" w14:textId="4099398C"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дроблении, консолидации акций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w:t>
      </w:r>
    </w:p>
    <w:p w14:paraId="401DFB53" w14:textId="3FD91A48"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об одобрении крупных сделок (включая несколько взаимосвязанных сделок), совершаемых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а также сделок, в совершении которых имеется заинтересованность;</w:t>
      </w:r>
    </w:p>
    <w:p w14:paraId="593F6B47" w14:textId="582FDD3F"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об участии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в том числе совместно с аффилированными лицами Общества и/или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изменении доли участия в уставном капитале соответствующей организации, а также прекращение участия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в других организациях;</w:t>
      </w:r>
    </w:p>
    <w:p w14:paraId="7103719C" w14:textId="1488C6A4"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внесении изменений и дополнений в учредительные документы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в том числе утверждение устава в новой редакции;</w:t>
      </w:r>
    </w:p>
    <w:p w14:paraId="2C2A6050" w14:textId="47A863BE"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 xml:space="preserve">о выплате членам </w:t>
      </w:r>
      <w:r w:rsidR="007467FF" w:rsidRPr="006C591D">
        <w:rPr>
          <w:sz w:val="24"/>
          <w:szCs w:val="24"/>
        </w:rPr>
        <w:t xml:space="preserve">совета </w:t>
      </w:r>
      <w:r w:rsidRPr="006C591D">
        <w:rPr>
          <w:sz w:val="24"/>
          <w:szCs w:val="24"/>
        </w:rPr>
        <w:t xml:space="preserve">директоров и </w:t>
      </w:r>
      <w:r w:rsidR="007467FF" w:rsidRPr="006C591D">
        <w:rPr>
          <w:sz w:val="24"/>
          <w:szCs w:val="24"/>
        </w:rPr>
        <w:t xml:space="preserve">ревизионной </w:t>
      </w:r>
      <w:r w:rsidRPr="006C591D">
        <w:rPr>
          <w:sz w:val="24"/>
          <w:szCs w:val="24"/>
        </w:rPr>
        <w:t xml:space="preserve">комиссии </w:t>
      </w:r>
      <w:proofErr w:type="spellStart"/>
      <w:r w:rsidRPr="006C591D">
        <w:rPr>
          <w:sz w:val="24"/>
          <w:szCs w:val="24"/>
        </w:rPr>
        <w:t>Д</w:t>
      </w:r>
      <w:r w:rsidR="00914E21" w:rsidRPr="006C591D">
        <w:rPr>
          <w:sz w:val="24"/>
          <w:szCs w:val="24"/>
        </w:rPr>
        <w:t>З</w:t>
      </w:r>
      <w:r w:rsidRPr="006C591D">
        <w:rPr>
          <w:sz w:val="24"/>
          <w:szCs w:val="24"/>
        </w:rPr>
        <w:t>О</w:t>
      </w:r>
      <w:proofErr w:type="spellEnd"/>
      <w:r w:rsidRPr="006C591D">
        <w:rPr>
          <w:sz w:val="24"/>
          <w:szCs w:val="24"/>
        </w:rPr>
        <w:t xml:space="preserve"> вознаграждений и компенсаций;</w:t>
      </w:r>
    </w:p>
    <w:p w14:paraId="70BDB374" w14:textId="68EBCEE5" w:rsidR="007258E0" w:rsidRPr="006C591D" w:rsidRDefault="007258E0" w:rsidP="001C4AB8">
      <w:pPr>
        <w:pStyle w:val="af1"/>
        <w:widowControl w:val="0"/>
        <w:numPr>
          <w:ilvl w:val="0"/>
          <w:numId w:val="22"/>
        </w:numPr>
        <w:suppressAutoHyphens/>
        <w:autoSpaceDE/>
        <w:autoSpaceDN/>
        <w:ind w:left="1418"/>
        <w:rPr>
          <w:sz w:val="24"/>
          <w:szCs w:val="24"/>
        </w:rPr>
      </w:pPr>
      <w:r w:rsidRPr="006C591D">
        <w:rPr>
          <w:sz w:val="24"/>
          <w:szCs w:val="24"/>
        </w:rPr>
        <w:t>о совершении сделок с ценными бумагами;</w:t>
      </w:r>
    </w:p>
    <w:p w14:paraId="389A538A" w14:textId="55F37F43"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 xml:space="preserve">предварительное одобрение сделок </w:t>
      </w:r>
      <w:r w:rsidRPr="006C591D">
        <w:rPr>
          <w:sz w:val="24"/>
          <w:szCs w:val="24"/>
        </w:rPr>
        <w:t>или несколько взаимосвязанных сделок на сумму 1 000 000 (Один миллион) рублей и выше</w:t>
      </w:r>
      <w:r w:rsidRPr="006C591D">
        <w:rPr>
          <w:bCs/>
          <w:color w:val="000000"/>
          <w:sz w:val="24"/>
          <w:szCs w:val="24"/>
        </w:rPr>
        <w:t>, которые могут повлечь возникновение обязательств, выраженных в иностранной валюте, в случаях определяемых отдельными решениями Совета директоров, а также, если указанные случаи Советом директоров не определены;</w:t>
      </w:r>
    </w:p>
    <w:p w14:paraId="1383AC47" w14:textId="6AA6C183"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утверждение целевых значений (скорректированных значений) ключевых показателей эффективности (</w:t>
      </w:r>
      <w:proofErr w:type="spellStart"/>
      <w:r w:rsidRPr="006C591D">
        <w:rPr>
          <w:bCs/>
          <w:color w:val="000000"/>
          <w:sz w:val="24"/>
          <w:szCs w:val="24"/>
        </w:rPr>
        <w:t>КПЭ</w:t>
      </w:r>
      <w:proofErr w:type="spellEnd"/>
      <w:r w:rsidRPr="006C591D">
        <w:rPr>
          <w:bCs/>
          <w:color w:val="000000"/>
          <w:sz w:val="24"/>
          <w:szCs w:val="24"/>
        </w:rPr>
        <w:t xml:space="preserve">) Общества </w:t>
      </w:r>
      <w:r w:rsidRPr="006C591D">
        <w:rPr>
          <w:sz w:val="24"/>
          <w:szCs w:val="24"/>
        </w:rPr>
        <w:t>(Генерального директора</w:t>
      </w:r>
      <w:r w:rsidR="007467FF" w:rsidRPr="006C591D">
        <w:rPr>
          <w:sz w:val="24"/>
          <w:szCs w:val="24"/>
        </w:rPr>
        <w:t xml:space="preserve"> Общества</w:t>
      </w:r>
      <w:r w:rsidRPr="006C591D">
        <w:rPr>
          <w:sz w:val="24"/>
          <w:szCs w:val="24"/>
        </w:rPr>
        <w:t>)</w:t>
      </w:r>
      <w:r w:rsidRPr="006C591D">
        <w:rPr>
          <w:bCs/>
          <w:color w:val="000000"/>
          <w:sz w:val="24"/>
          <w:szCs w:val="24"/>
        </w:rPr>
        <w:t xml:space="preserve"> и отчетов об их выполнении;</w:t>
      </w:r>
    </w:p>
    <w:p w14:paraId="3D74DCC9" w14:textId="4AB2DC09" w:rsidR="007258E0" w:rsidRPr="006C591D" w:rsidRDefault="007467FF"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sz w:val="24"/>
          <w:szCs w:val="24"/>
        </w:rPr>
        <w:t>принятие решения о создании Комитетов при Совете директоров, утверждение положений о Комитетах, а также определение их количественного состава, избрание членов Комитет</w:t>
      </w:r>
      <w:r w:rsidR="00D26EE8" w:rsidRPr="006C591D">
        <w:rPr>
          <w:sz w:val="24"/>
          <w:szCs w:val="24"/>
        </w:rPr>
        <w:t>ов</w:t>
      </w:r>
      <w:r w:rsidRPr="006C591D">
        <w:rPr>
          <w:sz w:val="24"/>
          <w:szCs w:val="24"/>
        </w:rPr>
        <w:t xml:space="preserve"> и председател</w:t>
      </w:r>
      <w:r w:rsidR="00D26EE8" w:rsidRPr="006C591D">
        <w:rPr>
          <w:sz w:val="24"/>
          <w:szCs w:val="24"/>
        </w:rPr>
        <w:t>ей</w:t>
      </w:r>
      <w:r w:rsidRPr="006C591D">
        <w:rPr>
          <w:sz w:val="24"/>
          <w:szCs w:val="24"/>
        </w:rPr>
        <w:t xml:space="preserve"> Комитет</w:t>
      </w:r>
      <w:r w:rsidR="00D26EE8" w:rsidRPr="006C591D">
        <w:rPr>
          <w:sz w:val="24"/>
          <w:szCs w:val="24"/>
        </w:rPr>
        <w:t>ов</w:t>
      </w:r>
      <w:r w:rsidRPr="006C591D">
        <w:rPr>
          <w:sz w:val="24"/>
          <w:szCs w:val="24"/>
        </w:rPr>
        <w:t xml:space="preserve"> и досрочное прекращение их полномочий</w:t>
      </w:r>
      <w:r w:rsidR="007258E0" w:rsidRPr="006C591D">
        <w:rPr>
          <w:bCs/>
          <w:color w:val="000000"/>
          <w:sz w:val="24"/>
          <w:szCs w:val="24"/>
        </w:rPr>
        <w:t>;</w:t>
      </w:r>
    </w:p>
    <w:p w14:paraId="2CE1FA3C" w14:textId="4AB0190A" w:rsidR="00500D05" w:rsidRPr="006C591D" w:rsidRDefault="00500D05" w:rsidP="00500D05">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выдача обязательных к исполнению Генеральным директором</w:t>
      </w:r>
      <w:r w:rsidR="00D26EE8" w:rsidRPr="006C591D">
        <w:rPr>
          <w:bCs/>
          <w:color w:val="000000"/>
          <w:sz w:val="24"/>
          <w:szCs w:val="24"/>
        </w:rPr>
        <w:t xml:space="preserve"> Общества</w:t>
      </w:r>
      <w:r w:rsidRPr="006C591D">
        <w:rPr>
          <w:bCs/>
          <w:color w:val="000000"/>
          <w:sz w:val="24"/>
          <w:szCs w:val="24"/>
        </w:rPr>
        <w:t xml:space="preserve"> поручений, касающихся подготовки информационных и иных материалов по вопросам организации проведения заседаний Комитетов Совета директоров, заседаний Советов директоров и общих собраний акционеров Общества;</w:t>
      </w:r>
    </w:p>
    <w:p w14:paraId="4746DF50" w14:textId="3A9F96E9"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 xml:space="preserve">одобрение коллективного договора, а также соглашений, заключаемых Обществом с некоммерческими организациями по вопросам социального обеспечения </w:t>
      </w:r>
      <w:r w:rsidR="00611DE4" w:rsidRPr="006C591D">
        <w:rPr>
          <w:bCs/>
          <w:color w:val="000000"/>
          <w:sz w:val="24"/>
          <w:szCs w:val="24"/>
        </w:rPr>
        <w:t xml:space="preserve">в части </w:t>
      </w:r>
      <w:r w:rsidRPr="006C591D">
        <w:rPr>
          <w:bCs/>
          <w:color w:val="000000"/>
          <w:sz w:val="24"/>
          <w:szCs w:val="24"/>
        </w:rPr>
        <w:t>работников Общества</w:t>
      </w:r>
      <w:r w:rsidR="00D748BA" w:rsidRPr="006C591D">
        <w:rPr>
          <w:bCs/>
          <w:color w:val="000000"/>
          <w:sz w:val="24"/>
          <w:szCs w:val="24"/>
        </w:rPr>
        <w:t xml:space="preserve">, </w:t>
      </w:r>
      <w:r w:rsidR="00611DE4" w:rsidRPr="006C591D">
        <w:rPr>
          <w:bCs/>
          <w:color w:val="000000"/>
          <w:sz w:val="24"/>
          <w:szCs w:val="24"/>
        </w:rPr>
        <w:t>занимающих должности, которые в соответствии с организационно-штатной структурой Общества находятся в непосредственном подчинении</w:t>
      </w:r>
      <w:r w:rsidR="00D748BA" w:rsidRPr="006C591D">
        <w:rPr>
          <w:bCs/>
          <w:color w:val="000000"/>
          <w:sz w:val="24"/>
          <w:szCs w:val="24"/>
        </w:rPr>
        <w:t xml:space="preserve"> Генеральному директору Общества</w:t>
      </w:r>
      <w:r w:rsidRPr="006C591D">
        <w:rPr>
          <w:bCs/>
          <w:color w:val="000000"/>
          <w:sz w:val="24"/>
          <w:szCs w:val="24"/>
        </w:rPr>
        <w:t>;</w:t>
      </w:r>
    </w:p>
    <w:p w14:paraId="04F1E72B" w14:textId="77777777"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lastRenderedPageBreak/>
        <w:t>утверждение и контроль исполнения планов работы службы внутреннего контроля Общества;</w:t>
      </w:r>
    </w:p>
    <w:p w14:paraId="4F3E0DB3" w14:textId="77777777"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согласование совмещения Генеральным директором Общества должностей в органах управления других организаций, а также иных оплачиваемых должностей в других организациях;</w:t>
      </w:r>
    </w:p>
    <w:p w14:paraId="3BE4A947" w14:textId="67181BD2" w:rsidR="002561D9" w:rsidRPr="006C591D" w:rsidRDefault="00500D05" w:rsidP="00500D05">
      <w:pPr>
        <w:numPr>
          <w:ilvl w:val="0"/>
          <w:numId w:val="21"/>
        </w:numPr>
        <w:tabs>
          <w:tab w:val="left" w:pos="851"/>
        </w:tabs>
        <w:autoSpaceDE/>
        <w:autoSpaceDN/>
        <w:adjustRightInd w:val="0"/>
        <w:spacing w:before="60" w:after="60"/>
        <w:ind w:left="1418" w:hanging="1058"/>
        <w:rPr>
          <w:bCs/>
          <w:color w:val="000000"/>
          <w:sz w:val="24"/>
          <w:szCs w:val="24"/>
        </w:rPr>
      </w:pPr>
      <w:r w:rsidRPr="006C591D">
        <w:rPr>
          <w:bCs/>
          <w:color w:val="000000"/>
          <w:sz w:val="24"/>
          <w:szCs w:val="24"/>
        </w:rPr>
        <w:t xml:space="preserve">разработка и утверждение организационно-штатной структуры и штатного расписания Общества в части, относящейся </w:t>
      </w:r>
      <w:r w:rsidR="002561D9" w:rsidRPr="006C591D">
        <w:rPr>
          <w:bCs/>
          <w:color w:val="000000"/>
          <w:sz w:val="24"/>
          <w:szCs w:val="24"/>
        </w:rPr>
        <w:t>к должностям руководителей, непосредственно подчиняющихся Генеральному директору Общества, а также одобрение любых ее изменений;</w:t>
      </w:r>
    </w:p>
    <w:p w14:paraId="004A1626" w14:textId="77777777" w:rsidR="002561D9" w:rsidRPr="006C591D" w:rsidRDefault="002561D9" w:rsidP="00500D05">
      <w:pPr>
        <w:numPr>
          <w:ilvl w:val="0"/>
          <w:numId w:val="21"/>
        </w:numPr>
        <w:tabs>
          <w:tab w:val="left" w:pos="851"/>
        </w:tabs>
        <w:autoSpaceDE/>
        <w:autoSpaceDN/>
        <w:adjustRightInd w:val="0"/>
        <w:spacing w:before="60" w:after="60"/>
        <w:ind w:left="1418" w:hanging="1058"/>
        <w:rPr>
          <w:bCs/>
          <w:color w:val="000000"/>
          <w:sz w:val="24"/>
          <w:szCs w:val="24"/>
        </w:rPr>
      </w:pPr>
      <w:r w:rsidRPr="006C591D">
        <w:rPr>
          <w:bCs/>
          <w:color w:val="000000"/>
          <w:sz w:val="24"/>
          <w:szCs w:val="24"/>
        </w:rPr>
        <w:t xml:space="preserve">предварительное согласование назначения руководителей филиалов и представительств Общества; </w:t>
      </w:r>
    </w:p>
    <w:p w14:paraId="3877C895" w14:textId="1693B39E" w:rsidR="00C13D1D" w:rsidRPr="006C591D" w:rsidRDefault="00500D05" w:rsidP="002561D9">
      <w:pPr>
        <w:numPr>
          <w:ilvl w:val="0"/>
          <w:numId w:val="21"/>
        </w:numPr>
        <w:tabs>
          <w:tab w:val="left" w:pos="851"/>
        </w:tabs>
        <w:autoSpaceDE/>
        <w:autoSpaceDN/>
        <w:adjustRightInd w:val="0"/>
        <w:spacing w:before="60" w:after="60"/>
        <w:ind w:left="1418" w:hanging="1058"/>
        <w:rPr>
          <w:bCs/>
          <w:color w:val="000000"/>
          <w:sz w:val="24"/>
          <w:szCs w:val="24"/>
        </w:rPr>
      </w:pPr>
      <w:r w:rsidRPr="006C591D">
        <w:rPr>
          <w:bCs/>
          <w:color w:val="000000"/>
          <w:sz w:val="24"/>
          <w:szCs w:val="24"/>
        </w:rPr>
        <w:t>предварительное согласование назначения</w:t>
      </w:r>
      <w:r w:rsidR="002561D9" w:rsidRPr="006C591D">
        <w:rPr>
          <w:bCs/>
          <w:color w:val="000000"/>
          <w:sz w:val="24"/>
          <w:szCs w:val="24"/>
        </w:rPr>
        <w:t xml:space="preserve"> кандидатур</w:t>
      </w:r>
      <w:r w:rsidRPr="006C591D">
        <w:rPr>
          <w:bCs/>
          <w:color w:val="000000"/>
          <w:sz w:val="24"/>
          <w:szCs w:val="24"/>
        </w:rPr>
        <w:t xml:space="preserve"> </w:t>
      </w:r>
      <w:r w:rsidR="002561D9" w:rsidRPr="006C591D">
        <w:rPr>
          <w:bCs/>
          <w:color w:val="000000"/>
          <w:sz w:val="24"/>
          <w:szCs w:val="24"/>
        </w:rPr>
        <w:t>на должности, которые в соответствии с организационно-штатной структурой Общества находятся в непосредственном подчинении Генеральному директору Общества</w:t>
      </w:r>
      <w:r w:rsidRPr="006C591D">
        <w:rPr>
          <w:bCs/>
          <w:color w:val="000000"/>
          <w:sz w:val="24"/>
          <w:szCs w:val="24"/>
        </w:rPr>
        <w:t>,</w:t>
      </w:r>
      <w:r w:rsidR="00D26EE8" w:rsidRPr="006C591D">
        <w:rPr>
          <w:bCs/>
          <w:color w:val="000000"/>
          <w:sz w:val="24"/>
          <w:szCs w:val="24"/>
        </w:rPr>
        <w:t xml:space="preserve"> а также</w:t>
      </w:r>
      <w:r w:rsidRPr="006C591D">
        <w:rPr>
          <w:bCs/>
          <w:color w:val="000000"/>
          <w:sz w:val="24"/>
          <w:szCs w:val="24"/>
        </w:rPr>
        <w:t xml:space="preserve"> предварительное утверждение условий трудовых договоров </w:t>
      </w:r>
      <w:r w:rsidR="00D26EE8" w:rsidRPr="006C591D">
        <w:rPr>
          <w:bCs/>
          <w:color w:val="000000"/>
          <w:sz w:val="24"/>
          <w:szCs w:val="24"/>
        </w:rPr>
        <w:t xml:space="preserve">в части </w:t>
      </w:r>
      <w:r w:rsidRPr="006C591D">
        <w:rPr>
          <w:bCs/>
          <w:color w:val="000000"/>
          <w:sz w:val="24"/>
          <w:szCs w:val="24"/>
        </w:rPr>
        <w:t>размеров и условий</w:t>
      </w:r>
      <w:r w:rsidR="00B1285F" w:rsidRPr="006C591D">
        <w:rPr>
          <w:bCs/>
          <w:color w:val="000000"/>
          <w:sz w:val="24"/>
          <w:szCs w:val="24"/>
        </w:rPr>
        <w:t xml:space="preserve"> выплат любого рода</w:t>
      </w:r>
      <w:r w:rsidRPr="006C591D">
        <w:rPr>
          <w:sz w:val="24"/>
          <w:szCs w:val="24"/>
        </w:rPr>
        <w:t>;</w:t>
      </w:r>
    </w:p>
    <w:p w14:paraId="5FB338E7" w14:textId="22D90C3A" w:rsidR="00FA3F85" w:rsidRPr="006C591D" w:rsidRDefault="007258E0" w:rsidP="00FA3F85">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 xml:space="preserve">выдача обязательных к исполнению Генеральным директором поручений, касающихся подготовки информационных и иных материалов по вопросам организации проведения заседаний Комитетов Совета директоров, заседаний Советов директоров и </w:t>
      </w:r>
      <w:r w:rsidR="00FA3F85" w:rsidRPr="006C591D">
        <w:rPr>
          <w:bCs/>
          <w:color w:val="000000"/>
          <w:sz w:val="24"/>
          <w:szCs w:val="24"/>
        </w:rPr>
        <w:t xml:space="preserve">Общих </w:t>
      </w:r>
      <w:r w:rsidRPr="006C591D">
        <w:rPr>
          <w:bCs/>
          <w:color w:val="000000"/>
          <w:sz w:val="24"/>
          <w:szCs w:val="24"/>
        </w:rPr>
        <w:t>собраний акционеров Общества;</w:t>
      </w:r>
    </w:p>
    <w:p w14:paraId="5DFE964C" w14:textId="78998169" w:rsidR="007258E0" w:rsidRPr="006C591D" w:rsidRDefault="00FA3F85" w:rsidP="00FA3F85">
      <w:pPr>
        <w:numPr>
          <w:ilvl w:val="0"/>
          <w:numId w:val="21"/>
        </w:numPr>
        <w:tabs>
          <w:tab w:val="left" w:pos="851"/>
        </w:tabs>
        <w:autoSpaceDE/>
        <w:autoSpaceDN/>
        <w:adjustRightInd w:val="0"/>
        <w:spacing w:before="60" w:after="60"/>
        <w:ind w:left="1418" w:hanging="992"/>
        <w:rPr>
          <w:bCs/>
          <w:color w:val="000000"/>
          <w:sz w:val="24"/>
          <w:szCs w:val="24"/>
        </w:rPr>
      </w:pPr>
      <w:r w:rsidRPr="006C591D">
        <w:rPr>
          <w:snapToGrid w:val="0"/>
          <w:sz w:val="24"/>
          <w:szCs w:val="24"/>
        </w:rPr>
        <w:t>утверждение решения о выпуске ценных бумаг, проспекта ценных бумаг, отчета об итогах выпуска ценных бумаг, внесение в них изменений и дополнений</w:t>
      </w:r>
      <w:r w:rsidR="002B2B89" w:rsidRPr="006C591D">
        <w:rPr>
          <w:snapToGrid w:val="0"/>
          <w:sz w:val="24"/>
          <w:szCs w:val="24"/>
        </w:rPr>
        <w:t>;</w:t>
      </w:r>
    </w:p>
    <w:p w14:paraId="0AD8DB26" w14:textId="77777777"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поручение Генеральному директору Общества разработку перспективных планов и основных программ деятельности Общества, в том числе инвестиционных, и, в случае принятия такого решения, утверждение указанных документов, любых изменений и дополнений к ним, а также рассмотрение отчетов об их выполнении;</w:t>
      </w:r>
    </w:p>
    <w:p w14:paraId="3C5BE5BF" w14:textId="2187A860"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утверждение бизнес-планов по инвестиционным проектам, любых изменений и дополнений к ним, включая планы-графики реализации проектов и бюджеты инвестиционных затрат, а также рассмотрение ежеквартальных отчетов об их исполнении;</w:t>
      </w:r>
    </w:p>
    <w:p w14:paraId="2C8998EB" w14:textId="4A422602" w:rsidR="007258E0" w:rsidRPr="006C591D" w:rsidRDefault="007A2626" w:rsidP="0021794D">
      <w:pPr>
        <w:numPr>
          <w:ilvl w:val="0"/>
          <w:numId w:val="21"/>
        </w:numPr>
        <w:tabs>
          <w:tab w:val="left" w:pos="851"/>
        </w:tabs>
        <w:autoSpaceDE/>
        <w:autoSpaceDN/>
        <w:adjustRightInd w:val="0"/>
        <w:spacing w:before="60" w:after="60"/>
        <w:ind w:left="1418" w:hanging="1058"/>
        <w:rPr>
          <w:bCs/>
          <w:color w:val="000000"/>
          <w:sz w:val="24"/>
          <w:szCs w:val="24"/>
        </w:rPr>
      </w:pPr>
      <w:r w:rsidRPr="006C591D">
        <w:rPr>
          <w:bCs/>
          <w:color w:val="000000"/>
          <w:sz w:val="24"/>
          <w:szCs w:val="24"/>
        </w:rPr>
        <w:t xml:space="preserve">утверждение годового финансово-хозяйственного плана Общества (годовых бюджетов Общества), </w:t>
      </w:r>
      <w:r w:rsidR="007258E0" w:rsidRPr="006C591D">
        <w:rPr>
          <w:bCs/>
          <w:color w:val="000000"/>
          <w:sz w:val="24"/>
          <w:szCs w:val="24"/>
        </w:rPr>
        <w:t>утверждение любых изменений и дополнений к ним, а также рассмотрение ежеквартальных отчетов об их выполнении;</w:t>
      </w:r>
    </w:p>
    <w:p w14:paraId="35BC429E" w14:textId="77777777" w:rsidR="007258E0" w:rsidRPr="006C591D" w:rsidRDefault="007258E0" w:rsidP="001C4AB8">
      <w:pPr>
        <w:numPr>
          <w:ilvl w:val="0"/>
          <w:numId w:val="21"/>
        </w:numPr>
        <w:tabs>
          <w:tab w:val="left" w:pos="851"/>
        </w:tabs>
        <w:autoSpaceDE/>
        <w:autoSpaceDN/>
        <w:adjustRightInd w:val="0"/>
        <w:spacing w:before="60" w:after="60"/>
        <w:ind w:left="1418" w:hanging="992"/>
        <w:rPr>
          <w:bCs/>
          <w:color w:val="000000"/>
          <w:sz w:val="24"/>
          <w:szCs w:val="24"/>
        </w:rPr>
      </w:pPr>
      <w:r w:rsidRPr="006C591D">
        <w:rPr>
          <w:bCs/>
          <w:color w:val="000000"/>
          <w:sz w:val="24"/>
          <w:szCs w:val="24"/>
        </w:rPr>
        <w:t>принятие решения об обращении с заявлением о листинге акций Общества и (или) эмиссионных ценных бумаг Общества, конвертируемых в акции Общества;</w:t>
      </w:r>
    </w:p>
    <w:p w14:paraId="7EB0C527" w14:textId="38D8A4FD" w:rsidR="002E44E6" w:rsidRPr="006C591D" w:rsidRDefault="002E44E6" w:rsidP="00BA18A6">
      <w:pPr>
        <w:numPr>
          <w:ilvl w:val="0"/>
          <w:numId w:val="21"/>
        </w:numPr>
        <w:tabs>
          <w:tab w:val="left" w:pos="851"/>
        </w:tabs>
        <w:autoSpaceDE/>
        <w:autoSpaceDN/>
        <w:adjustRightInd w:val="0"/>
        <w:spacing w:before="60" w:after="60"/>
        <w:ind w:left="1418" w:hanging="992"/>
        <w:rPr>
          <w:bCs/>
          <w:color w:val="000000"/>
          <w:sz w:val="24"/>
          <w:szCs w:val="24"/>
        </w:rPr>
      </w:pPr>
      <w:bookmarkStart w:id="64" w:name="_Ref370813972"/>
      <w:r w:rsidRPr="006C591D">
        <w:rPr>
          <w:sz w:val="24"/>
          <w:szCs w:val="24"/>
        </w:rPr>
        <w:t xml:space="preserve">одобрение </w:t>
      </w:r>
      <w:r w:rsidR="007A3FF7" w:rsidRPr="006C591D">
        <w:rPr>
          <w:sz w:val="24"/>
          <w:szCs w:val="24"/>
        </w:rPr>
        <w:t xml:space="preserve">заключения мирового соглашения Обществом, </w:t>
      </w:r>
      <w:r w:rsidRPr="006C591D">
        <w:rPr>
          <w:sz w:val="24"/>
          <w:szCs w:val="24"/>
        </w:rPr>
        <w:t xml:space="preserve">отказа Общества от предъявленного Обществом иска или иного требования или взаимосвязанных исков или требований общей стоимостью свыше </w:t>
      </w:r>
      <w:r w:rsidRPr="006C591D">
        <w:rPr>
          <w:sz w:val="24"/>
        </w:rPr>
        <w:t>300 000 000</w:t>
      </w:r>
      <w:r w:rsidRPr="006C591D">
        <w:rPr>
          <w:sz w:val="24"/>
          <w:szCs w:val="24"/>
        </w:rPr>
        <w:t xml:space="preserve"> рублей (или эквивалента данной суммы в иностранной валюте), а также одобрение признания Обществом иска или иного требования или взаимосвязанных исков или требований, предъявленных Обществу, общей стоимостью свыше </w:t>
      </w:r>
      <w:r w:rsidRPr="006C591D">
        <w:rPr>
          <w:b/>
          <w:sz w:val="24"/>
        </w:rPr>
        <w:t>300 000 000</w:t>
      </w:r>
      <w:r w:rsidRPr="006C591D">
        <w:rPr>
          <w:sz w:val="24"/>
          <w:szCs w:val="24"/>
        </w:rPr>
        <w:t xml:space="preserve"> рублей (или эквивалента данной суммы в иностранной валюте)</w:t>
      </w:r>
      <w:r w:rsidR="006579C7" w:rsidRPr="006C591D">
        <w:rPr>
          <w:sz w:val="24"/>
          <w:szCs w:val="24"/>
        </w:rPr>
        <w:t>, за исключением судебных, арбитражных или третейских разбирательств, связанных с осуществлением Обществом обычной хозяйственной деятельности</w:t>
      </w:r>
      <w:r w:rsidR="00AF18C2" w:rsidRPr="006C591D">
        <w:rPr>
          <w:sz w:val="24"/>
          <w:szCs w:val="24"/>
        </w:rPr>
        <w:t>. Для целей настоящего пункта под «обычной хозяйственной деятельностью» понима</w:t>
      </w:r>
      <w:r w:rsidR="00BA18A6" w:rsidRPr="006C591D">
        <w:rPr>
          <w:sz w:val="24"/>
          <w:szCs w:val="24"/>
        </w:rPr>
        <w:t>ю</w:t>
      </w:r>
      <w:r w:rsidR="00AF18C2" w:rsidRPr="006C591D">
        <w:rPr>
          <w:sz w:val="24"/>
          <w:szCs w:val="24"/>
        </w:rPr>
        <w:t xml:space="preserve">тся </w:t>
      </w:r>
      <w:r w:rsidR="00BA18A6" w:rsidRPr="006C591D">
        <w:rPr>
          <w:sz w:val="24"/>
          <w:szCs w:val="24"/>
        </w:rPr>
        <w:t xml:space="preserve">любые операции Общества, которые приняты в </w:t>
      </w:r>
      <w:r w:rsidR="00BA18A6" w:rsidRPr="006C591D">
        <w:rPr>
          <w:sz w:val="24"/>
          <w:szCs w:val="24"/>
        </w:rPr>
        <w:lastRenderedPageBreak/>
        <w:t>его текущей деятельности либо иных хозяйствующих субъектов, занимающихся аналогичным видом деятельности, сходных по размеру активов и объему оборота, независимо от того, совершались ли такие сделки Обществом ранее.  К таким операциям относятся сделки по приобретению Обществом сырья и материалов, оборудования, агрегатов и машин, необходимых для осуществления производственно-хозяйственной деятельности Общества, реализации им готовой продукции, получению кредитов для оплаты текущих операций</w:t>
      </w:r>
      <w:bookmarkEnd w:id="64"/>
      <w:r w:rsidR="00BA18A6" w:rsidRPr="006C591D">
        <w:rPr>
          <w:sz w:val="24"/>
          <w:szCs w:val="24"/>
        </w:rPr>
        <w:t>;</w:t>
      </w:r>
    </w:p>
    <w:p w14:paraId="7B10D07B" w14:textId="245EB1F4" w:rsidR="002E44E6" w:rsidRPr="006C591D" w:rsidRDefault="002E44E6" w:rsidP="00BA18A6">
      <w:pPr>
        <w:numPr>
          <w:ilvl w:val="0"/>
          <w:numId w:val="21"/>
        </w:numPr>
        <w:tabs>
          <w:tab w:val="left" w:pos="851"/>
        </w:tabs>
        <w:autoSpaceDE/>
        <w:autoSpaceDN/>
        <w:adjustRightInd w:val="0"/>
        <w:spacing w:before="60" w:after="60"/>
        <w:ind w:left="1418" w:hanging="992"/>
        <w:rPr>
          <w:bCs/>
          <w:color w:val="000000"/>
          <w:sz w:val="24"/>
          <w:szCs w:val="24"/>
        </w:rPr>
      </w:pPr>
      <w:r w:rsidRPr="006C591D">
        <w:rPr>
          <w:snapToGrid w:val="0"/>
          <w:sz w:val="24"/>
          <w:szCs w:val="24"/>
        </w:rPr>
        <w:t>предварительное утверждение годового отчета Общества;</w:t>
      </w:r>
    </w:p>
    <w:p w14:paraId="1E2FA1CB" w14:textId="48B1C851" w:rsidR="002E44E6" w:rsidRPr="006C591D" w:rsidRDefault="002E44E6" w:rsidP="001C4AB8">
      <w:pPr>
        <w:numPr>
          <w:ilvl w:val="0"/>
          <w:numId w:val="21"/>
        </w:numPr>
        <w:tabs>
          <w:tab w:val="left" w:pos="851"/>
        </w:tabs>
        <w:autoSpaceDE/>
        <w:autoSpaceDN/>
        <w:adjustRightInd w:val="0"/>
        <w:spacing w:before="60" w:after="60"/>
        <w:ind w:left="1418" w:hanging="992"/>
        <w:rPr>
          <w:bCs/>
          <w:sz w:val="24"/>
          <w:szCs w:val="24"/>
        </w:rPr>
      </w:pPr>
      <w:r w:rsidRPr="006C591D">
        <w:rPr>
          <w:snapToGrid w:val="0"/>
          <w:sz w:val="24"/>
          <w:szCs w:val="24"/>
        </w:rPr>
        <w:t>избрание секретаря Совета директоров и прекращение его полномочий;</w:t>
      </w:r>
    </w:p>
    <w:p w14:paraId="1598E5E1" w14:textId="77777777" w:rsidR="002E44E6" w:rsidRPr="006C591D" w:rsidRDefault="002E44E6" w:rsidP="002E44E6">
      <w:pPr>
        <w:widowControl w:val="0"/>
        <w:numPr>
          <w:ilvl w:val="0"/>
          <w:numId w:val="21"/>
        </w:numPr>
        <w:adjustRightInd w:val="0"/>
        <w:ind w:left="1418" w:hanging="1058"/>
        <w:rPr>
          <w:snapToGrid w:val="0"/>
          <w:sz w:val="24"/>
          <w:szCs w:val="24"/>
        </w:rPr>
      </w:pPr>
      <w:bookmarkStart w:id="65" w:name="_Ref370742238"/>
      <w:r w:rsidRPr="006C591D">
        <w:rPr>
          <w:snapToGrid w:val="0"/>
          <w:sz w:val="24"/>
          <w:szCs w:val="24"/>
        </w:rPr>
        <w:t>предложение Общему собранию акционеров уменьшить уставный капитал Общества до величины, которая меньше стоимости его чистых активов, если по результатам аудиторской проверки стоимость чистых активов Общества оказалась меньше его уставного капитала;</w:t>
      </w:r>
      <w:bookmarkEnd w:id="65"/>
    </w:p>
    <w:p w14:paraId="25B7B5FE" w14:textId="1D84A24C" w:rsidR="002E44E6" w:rsidRPr="006C591D" w:rsidRDefault="002E44E6" w:rsidP="002E44E6">
      <w:pPr>
        <w:widowControl w:val="0"/>
        <w:numPr>
          <w:ilvl w:val="0"/>
          <w:numId w:val="21"/>
        </w:numPr>
        <w:adjustRightInd w:val="0"/>
        <w:ind w:left="1418" w:hanging="1058"/>
        <w:rPr>
          <w:snapToGrid w:val="0"/>
          <w:sz w:val="24"/>
          <w:szCs w:val="24"/>
        </w:rPr>
      </w:pPr>
      <w:bookmarkStart w:id="66" w:name="_Ref370742177"/>
      <w:r w:rsidRPr="006C591D">
        <w:rPr>
          <w:snapToGrid w:val="0"/>
          <w:sz w:val="24"/>
          <w:szCs w:val="24"/>
        </w:rPr>
        <w:t>решение о включении лиц, выдвинутых акционерами или советом директоров реорганизуемого Общества кандидатами, в список членов органов управления каждого общества, создаваемого путем реорганизации в форме слияния, разделения или выделения;</w:t>
      </w:r>
      <w:bookmarkEnd w:id="66"/>
    </w:p>
    <w:p w14:paraId="1B1D469B" w14:textId="13CD8F2B" w:rsidR="002E44E6" w:rsidRPr="006C591D" w:rsidRDefault="002E44E6" w:rsidP="002E44E6">
      <w:pPr>
        <w:numPr>
          <w:ilvl w:val="0"/>
          <w:numId w:val="21"/>
        </w:numPr>
        <w:tabs>
          <w:tab w:val="left" w:pos="851"/>
        </w:tabs>
        <w:autoSpaceDE/>
        <w:autoSpaceDN/>
        <w:adjustRightInd w:val="0"/>
        <w:spacing w:before="60" w:after="60"/>
        <w:ind w:left="1418" w:hanging="1058"/>
        <w:rPr>
          <w:bCs/>
          <w:color w:val="000000"/>
          <w:sz w:val="24"/>
          <w:szCs w:val="24"/>
        </w:rPr>
      </w:pPr>
      <w:bookmarkStart w:id="67" w:name="_Ref370742188"/>
      <w:r w:rsidRPr="006C591D">
        <w:rPr>
          <w:snapToGrid w:val="0"/>
          <w:sz w:val="24"/>
          <w:szCs w:val="24"/>
        </w:rPr>
        <w:t>принятие решения о приостановлении полномочий управляющей организации (управляющего) и образовании временного Единоличного исполнительного органа Общества;</w:t>
      </w:r>
      <w:bookmarkEnd w:id="67"/>
    </w:p>
    <w:p w14:paraId="58AD865B" w14:textId="0D0A20C7" w:rsidR="002E44E6" w:rsidRPr="006C591D" w:rsidRDefault="002E44E6" w:rsidP="009761CF">
      <w:pPr>
        <w:widowControl w:val="0"/>
        <w:numPr>
          <w:ilvl w:val="0"/>
          <w:numId w:val="21"/>
        </w:numPr>
        <w:tabs>
          <w:tab w:val="left" w:pos="851"/>
        </w:tabs>
        <w:autoSpaceDE/>
        <w:autoSpaceDN/>
        <w:adjustRightInd w:val="0"/>
        <w:spacing w:before="60" w:after="60"/>
        <w:ind w:left="1418" w:hanging="1058"/>
        <w:rPr>
          <w:bCs/>
          <w:color w:val="000000"/>
          <w:sz w:val="24"/>
          <w:szCs w:val="24"/>
        </w:rPr>
      </w:pPr>
      <w:r w:rsidRPr="006C591D">
        <w:rPr>
          <w:snapToGrid w:val="0"/>
          <w:sz w:val="24"/>
          <w:szCs w:val="24"/>
        </w:rPr>
        <w:t>предварительное одобрение договора, на основании которого акционером вносится безвозмездный вклад в имущество Общества;</w:t>
      </w:r>
    </w:p>
    <w:p w14:paraId="125479AC" w14:textId="47D0D468" w:rsidR="007258E0" w:rsidRPr="006C591D" w:rsidRDefault="007258E0" w:rsidP="001C4AB8">
      <w:pPr>
        <w:numPr>
          <w:ilvl w:val="0"/>
          <w:numId w:val="21"/>
        </w:numPr>
        <w:autoSpaceDE/>
        <w:autoSpaceDN/>
        <w:ind w:left="1418" w:hanging="992"/>
        <w:rPr>
          <w:sz w:val="24"/>
          <w:szCs w:val="24"/>
        </w:rPr>
      </w:pPr>
      <w:r w:rsidRPr="006C591D">
        <w:rPr>
          <w:sz w:val="24"/>
          <w:szCs w:val="24"/>
        </w:rPr>
        <w:t xml:space="preserve">иные вопросы, предусмотренные </w:t>
      </w:r>
      <w:r w:rsidR="002E44E6" w:rsidRPr="006C591D">
        <w:rPr>
          <w:sz w:val="24"/>
          <w:szCs w:val="24"/>
        </w:rPr>
        <w:t>ФЗ</w:t>
      </w:r>
      <w:r w:rsidRPr="006C591D">
        <w:rPr>
          <w:sz w:val="24"/>
          <w:szCs w:val="24"/>
        </w:rPr>
        <w:t xml:space="preserve"> «Об акционерных обществах» и настоящим Уставом.</w:t>
      </w:r>
    </w:p>
    <w:p w14:paraId="28918D6A" w14:textId="6D88A9A3"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Вопросы, отнесенные к компетенции Совета директоров Общества, не могут быть переданы на решение Правлению</w:t>
      </w:r>
      <w:r w:rsidR="007258E0" w:rsidRPr="006C591D">
        <w:rPr>
          <w:rFonts w:ascii="Times New Roman" w:hAnsi="Times New Roman" w:cs="Times New Roman"/>
          <w:sz w:val="24"/>
          <w:szCs w:val="24"/>
        </w:rPr>
        <w:t xml:space="preserve"> </w:t>
      </w:r>
      <w:r w:rsidR="006637A6" w:rsidRPr="006C591D">
        <w:rPr>
          <w:rFonts w:ascii="Times New Roman" w:hAnsi="Times New Roman" w:cs="Times New Roman"/>
          <w:sz w:val="24"/>
          <w:szCs w:val="24"/>
        </w:rPr>
        <w:t xml:space="preserve">или </w:t>
      </w:r>
      <w:r w:rsidR="007258E0" w:rsidRPr="006C591D">
        <w:rPr>
          <w:rFonts w:ascii="Times New Roman" w:hAnsi="Times New Roman" w:cs="Times New Roman"/>
          <w:sz w:val="24"/>
          <w:szCs w:val="24"/>
        </w:rPr>
        <w:t>Генеральному д</w:t>
      </w:r>
      <w:r w:rsidR="006637A6" w:rsidRPr="006C591D">
        <w:rPr>
          <w:rFonts w:ascii="Times New Roman" w:hAnsi="Times New Roman" w:cs="Times New Roman"/>
          <w:sz w:val="24"/>
          <w:szCs w:val="24"/>
        </w:rPr>
        <w:t xml:space="preserve">иректору </w:t>
      </w:r>
      <w:r w:rsidRPr="006C591D">
        <w:rPr>
          <w:rFonts w:ascii="Times New Roman" w:hAnsi="Times New Roman" w:cs="Times New Roman"/>
          <w:sz w:val="24"/>
          <w:szCs w:val="24"/>
        </w:rPr>
        <w:t>Общества.</w:t>
      </w:r>
    </w:p>
    <w:p w14:paraId="72EAE875" w14:textId="2C70CC3C"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Члены Совета директоров Общества избираются Общим собранием акционеров в порядке, предусмотренном ФЗ «Об акционерных обществах» и</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настоящим Уставом, на срок до следующего годового Общего собрания акционеров. Если годовое Общее собрание акционеров не было проведено в сроки, установленные</w:t>
      </w:r>
      <w:r w:rsidR="001400A3" w:rsidRPr="006C591D">
        <w:rPr>
          <w:rFonts w:ascii="Times New Roman" w:hAnsi="Times New Roman" w:cs="Times New Roman"/>
          <w:sz w:val="24"/>
          <w:szCs w:val="24"/>
        </w:rPr>
        <w:t xml:space="preserve"> </w:t>
      </w:r>
      <w:r w:rsidR="00474915" w:rsidRPr="006C591D">
        <w:rPr>
          <w:rFonts w:ascii="Times New Roman" w:hAnsi="Times New Roman" w:cs="Times New Roman"/>
          <w:sz w:val="24"/>
          <w:szCs w:val="24"/>
        </w:rPr>
        <w:t>п. 1 ст. 47 ФЗ «Об акционерных обществах»</w:t>
      </w:r>
      <w:r w:rsidRPr="006C591D">
        <w:rPr>
          <w:rFonts w:ascii="Times New Roman" w:hAnsi="Times New Roman" w:cs="Times New Roman"/>
          <w:sz w:val="24"/>
          <w:szCs w:val="24"/>
        </w:rPr>
        <w:t>, полномочия Совета директоров Общества прекращаются, за исключением полномочий по подготовке, созыву и проведению годового Общего собрания акционеров Общества.</w:t>
      </w:r>
    </w:p>
    <w:p w14:paraId="38E4BF40" w14:textId="16F91DA1"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Членом Совета директоров Общества может быть только физическое лицо. Член Совета директоров Общества может не быть акционером Общества. Требования, предъявляемые к лицам, избираемым в состав Совета директоров, устанавливаются Положением о Совете директоров Общества. </w:t>
      </w:r>
    </w:p>
    <w:p w14:paraId="3A89BFB6" w14:textId="7BCDD073" w:rsidR="00946F37" w:rsidRPr="006C591D" w:rsidRDefault="007258E0"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Количественный состав Совета директоров Общества определяется решением Общего собрания акционеров, но не может быть менее чем семь членов</w:t>
      </w:r>
      <w:r w:rsidR="00946F37" w:rsidRPr="006C591D">
        <w:rPr>
          <w:rFonts w:ascii="Times New Roman" w:hAnsi="Times New Roman" w:cs="Times New Roman"/>
          <w:sz w:val="24"/>
          <w:szCs w:val="24"/>
        </w:rPr>
        <w:t>.</w:t>
      </w:r>
    </w:p>
    <w:p w14:paraId="518C6B34" w14:textId="6DF25BD6"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Выборы членов Совета директоров Общества осуществляются кумулятивным голосованием.</w:t>
      </w:r>
    </w:p>
    <w:p w14:paraId="12F98BAD" w14:textId="50EAB186"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Избранными в состав Совета директоров Общества считаются кандидаты, набравшие наибольшее число голосов. Лица, избранные в состав Совета директоров Общества, могут переизбираться неограниченное число раз.</w:t>
      </w:r>
    </w:p>
    <w:p w14:paraId="0A7020E7" w14:textId="26331CE5"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По решению Общего собрания акционеров полномочия всех членов Совета директоров Общества могут быть прекращены досрочно.</w:t>
      </w:r>
    </w:p>
    <w:p w14:paraId="0AAAE21D" w14:textId="48B13878"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lastRenderedPageBreak/>
        <w:t xml:space="preserve">Председатель </w:t>
      </w:r>
      <w:r w:rsidR="00543609" w:rsidRPr="006C591D">
        <w:rPr>
          <w:rFonts w:ascii="Times New Roman" w:hAnsi="Times New Roman" w:cs="Times New Roman"/>
          <w:sz w:val="24"/>
          <w:szCs w:val="24"/>
        </w:rPr>
        <w:t xml:space="preserve">и Заместитель председателя </w:t>
      </w:r>
      <w:r w:rsidRPr="006C591D">
        <w:rPr>
          <w:rFonts w:ascii="Times New Roman" w:hAnsi="Times New Roman" w:cs="Times New Roman"/>
          <w:sz w:val="24"/>
          <w:szCs w:val="24"/>
        </w:rPr>
        <w:t>Совета директоров Общества избира</w:t>
      </w:r>
      <w:r w:rsidR="00543609" w:rsidRPr="006C591D">
        <w:rPr>
          <w:rFonts w:ascii="Times New Roman" w:hAnsi="Times New Roman" w:cs="Times New Roman"/>
          <w:sz w:val="24"/>
          <w:szCs w:val="24"/>
        </w:rPr>
        <w:t>ю</w:t>
      </w:r>
      <w:r w:rsidRPr="006C591D">
        <w:rPr>
          <w:rFonts w:ascii="Times New Roman" w:hAnsi="Times New Roman" w:cs="Times New Roman"/>
          <w:sz w:val="24"/>
          <w:szCs w:val="24"/>
        </w:rPr>
        <w:t>тся членами Совета директоров Общества из их числа большинством голосов от общего числа голосов, которыми обладают члены Совета директоров. Совет директоров вправе в любое время переизбрать Председателя</w:t>
      </w:r>
      <w:r w:rsidR="00543609" w:rsidRPr="006C591D">
        <w:rPr>
          <w:rFonts w:ascii="Times New Roman" w:hAnsi="Times New Roman" w:cs="Times New Roman"/>
          <w:sz w:val="24"/>
          <w:szCs w:val="24"/>
        </w:rPr>
        <w:t xml:space="preserve"> и Заместителя председателя Совета директоров Общества</w:t>
      </w:r>
      <w:r w:rsidRPr="006C591D">
        <w:rPr>
          <w:rFonts w:ascii="Times New Roman" w:hAnsi="Times New Roman" w:cs="Times New Roman"/>
          <w:sz w:val="24"/>
          <w:szCs w:val="24"/>
        </w:rPr>
        <w:t xml:space="preserve">. Лицо, осуществляющее функции </w:t>
      </w:r>
      <w:r w:rsidR="002B4FAC" w:rsidRPr="006C591D">
        <w:rPr>
          <w:rFonts w:ascii="Times New Roman" w:hAnsi="Times New Roman" w:cs="Times New Roman"/>
          <w:sz w:val="24"/>
          <w:szCs w:val="24"/>
        </w:rPr>
        <w:t xml:space="preserve">единоличного </w:t>
      </w:r>
      <w:r w:rsidRPr="006C591D">
        <w:rPr>
          <w:rFonts w:ascii="Times New Roman" w:hAnsi="Times New Roman" w:cs="Times New Roman"/>
          <w:sz w:val="24"/>
          <w:szCs w:val="24"/>
        </w:rPr>
        <w:t xml:space="preserve">исполнительного органа Общества, не может быть Председателем </w:t>
      </w:r>
      <w:r w:rsidR="00543609" w:rsidRPr="006C591D">
        <w:rPr>
          <w:rFonts w:ascii="Times New Roman" w:hAnsi="Times New Roman" w:cs="Times New Roman"/>
          <w:sz w:val="24"/>
          <w:szCs w:val="24"/>
        </w:rPr>
        <w:t xml:space="preserve">или Заместителем председателя </w:t>
      </w:r>
      <w:r w:rsidRPr="006C591D">
        <w:rPr>
          <w:rFonts w:ascii="Times New Roman" w:hAnsi="Times New Roman" w:cs="Times New Roman"/>
          <w:sz w:val="24"/>
          <w:szCs w:val="24"/>
        </w:rPr>
        <w:t>Совета директоров.</w:t>
      </w:r>
    </w:p>
    <w:p w14:paraId="58B11BBF" w14:textId="3A96EB0F"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Председатель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организует его работу, созывает заседания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и председательствует на них, организует на заседаниях ведение протокола, председательствует на Общем собрании акционеров Общества. В случае отсутствия Председателя Совета директоров его функции осуществляет </w:t>
      </w:r>
      <w:r w:rsidR="0012607D" w:rsidRPr="006C591D">
        <w:rPr>
          <w:rFonts w:ascii="Times New Roman" w:hAnsi="Times New Roman" w:cs="Times New Roman"/>
          <w:sz w:val="24"/>
          <w:szCs w:val="24"/>
        </w:rPr>
        <w:t>Заместитель председателя Совета директоров</w:t>
      </w:r>
      <w:r w:rsidR="00037466" w:rsidRPr="006C591D">
        <w:rPr>
          <w:rFonts w:ascii="Times New Roman" w:hAnsi="Times New Roman" w:cs="Times New Roman"/>
          <w:sz w:val="24"/>
          <w:szCs w:val="24"/>
        </w:rPr>
        <w:t xml:space="preserve">. В случае отсутствия Заместителя председателя Совета директоров, функции Председателя Совета директоров осуществляет </w:t>
      </w:r>
      <w:r w:rsidRPr="006C591D">
        <w:rPr>
          <w:rFonts w:ascii="Times New Roman" w:hAnsi="Times New Roman" w:cs="Times New Roman"/>
          <w:sz w:val="24"/>
          <w:szCs w:val="24"/>
        </w:rPr>
        <w:t>один из членов Совета директоров Общества</w:t>
      </w:r>
      <w:r w:rsidR="00037466" w:rsidRPr="006C591D">
        <w:rPr>
          <w:rFonts w:ascii="Times New Roman" w:hAnsi="Times New Roman" w:cs="Times New Roman"/>
          <w:sz w:val="24"/>
          <w:szCs w:val="24"/>
        </w:rPr>
        <w:t>, избираемый простым большинством голосов от числа присутствующих на заседании членов</w:t>
      </w:r>
      <w:r w:rsidRPr="006C591D">
        <w:rPr>
          <w:rFonts w:ascii="Times New Roman" w:hAnsi="Times New Roman" w:cs="Times New Roman"/>
          <w:sz w:val="24"/>
          <w:szCs w:val="24"/>
        </w:rPr>
        <w:t xml:space="preserve"> Совета директоров.</w:t>
      </w:r>
    </w:p>
    <w:p w14:paraId="1D82447B" w14:textId="18EDEF7D"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Заседание Совета директоров созывается Председателем </w:t>
      </w:r>
      <w:r w:rsidR="00037466" w:rsidRPr="006C591D">
        <w:rPr>
          <w:rFonts w:ascii="Times New Roman" w:hAnsi="Times New Roman" w:cs="Times New Roman"/>
          <w:sz w:val="24"/>
          <w:szCs w:val="24"/>
        </w:rPr>
        <w:t xml:space="preserve">Совета директоров (либо Заместителем председателя или одним из членов Совета директоров в случае, предусмотренном пунктом 8.11 настоящего Устава) </w:t>
      </w:r>
      <w:r w:rsidRPr="006C591D">
        <w:rPr>
          <w:rFonts w:ascii="Times New Roman" w:hAnsi="Times New Roman" w:cs="Times New Roman"/>
          <w:sz w:val="24"/>
          <w:szCs w:val="24"/>
        </w:rPr>
        <w:t>по его собственной инициативе, по требованию члена Совета директоров, Ревизионной комиссии</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 xml:space="preserve">или аудитора, </w:t>
      </w:r>
      <w:r w:rsidR="000C58C0" w:rsidRPr="006C591D">
        <w:rPr>
          <w:rFonts w:ascii="Times New Roman" w:hAnsi="Times New Roman" w:cs="Times New Roman"/>
          <w:sz w:val="24"/>
          <w:szCs w:val="24"/>
        </w:rPr>
        <w:t xml:space="preserve">Правления Общества, </w:t>
      </w:r>
      <w:r w:rsidR="007258E0" w:rsidRPr="006C591D">
        <w:rPr>
          <w:rFonts w:ascii="Times New Roman" w:hAnsi="Times New Roman" w:cs="Times New Roman"/>
          <w:sz w:val="24"/>
          <w:szCs w:val="24"/>
        </w:rPr>
        <w:t>Генерального директора</w:t>
      </w:r>
      <w:r w:rsidRPr="006C591D">
        <w:rPr>
          <w:rFonts w:ascii="Times New Roman" w:hAnsi="Times New Roman" w:cs="Times New Roman"/>
          <w:sz w:val="24"/>
          <w:szCs w:val="24"/>
        </w:rPr>
        <w:t xml:space="preserve"> Общества. Порядок созыва и проведения заседаний Совета директоров Общества определяется настоящим Уставом и Положением о Совете директоров. Совет директоров вправе принимать свои решения путем заочного голосования.</w:t>
      </w:r>
    </w:p>
    <w:p w14:paraId="76C164C5" w14:textId="6AB289CF" w:rsidR="00F151E8"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Кворум для проведения заседания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составляет простое большинство от числа избранных членов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w:t>
      </w:r>
    </w:p>
    <w:p w14:paraId="6AEF01C3" w14:textId="4AE3745D" w:rsidR="00F151E8" w:rsidRPr="006C591D" w:rsidRDefault="006B13CD" w:rsidP="00B62515">
      <w:pPr>
        <w:pStyle w:val="ConsPlusNormal"/>
        <w:spacing w:before="120"/>
        <w:ind w:left="720" w:firstLine="0"/>
        <w:jc w:val="both"/>
        <w:rPr>
          <w:rFonts w:ascii="Times New Roman" w:hAnsi="Times New Roman" w:cs="Times New Roman"/>
          <w:sz w:val="24"/>
          <w:szCs w:val="24"/>
        </w:rPr>
      </w:pPr>
      <w:r w:rsidRPr="006C591D">
        <w:rPr>
          <w:rFonts w:ascii="Times New Roman" w:hAnsi="Times New Roman" w:cs="Times New Roman"/>
          <w:sz w:val="24"/>
          <w:szCs w:val="24"/>
        </w:rPr>
        <w:t>К</w:t>
      </w:r>
      <w:r w:rsidR="009470C5" w:rsidRPr="006C591D">
        <w:rPr>
          <w:rFonts w:ascii="Times New Roman" w:hAnsi="Times New Roman" w:cs="Times New Roman"/>
          <w:sz w:val="24"/>
          <w:szCs w:val="24"/>
        </w:rPr>
        <w:t>ворум для принятия решения Советом</w:t>
      </w:r>
      <w:r w:rsidRPr="006C591D">
        <w:rPr>
          <w:rFonts w:ascii="Times New Roman" w:hAnsi="Times New Roman" w:cs="Times New Roman"/>
          <w:sz w:val="24"/>
          <w:szCs w:val="24"/>
        </w:rPr>
        <w:t xml:space="preserve"> директоров по вопросу о согласии на совершение или о последующем одобрении сделок в случаях, предусмотренных главой </w:t>
      </w:r>
      <w:r w:rsidRPr="006C591D">
        <w:rPr>
          <w:rFonts w:ascii="Times New Roman" w:hAnsi="Times New Roman" w:cs="Times New Roman"/>
          <w:sz w:val="24"/>
          <w:szCs w:val="24"/>
          <w:lang w:val="en-US"/>
        </w:rPr>
        <w:t>XI</w:t>
      </w:r>
      <w:r w:rsidRPr="006C591D">
        <w:rPr>
          <w:rFonts w:ascii="Times New Roman" w:hAnsi="Times New Roman" w:cs="Times New Roman"/>
          <w:sz w:val="24"/>
          <w:szCs w:val="24"/>
        </w:rPr>
        <w:t xml:space="preserve"> ФЗ «Об акционерных обществах» составляет не менее 2 (Двух) членов Совета директоров.</w:t>
      </w:r>
      <w:r w:rsidR="00F151E8" w:rsidRPr="006C591D">
        <w:rPr>
          <w:rFonts w:ascii="Times New Roman" w:hAnsi="Times New Roman" w:cs="Times New Roman"/>
          <w:sz w:val="24"/>
          <w:szCs w:val="24"/>
        </w:rPr>
        <w:t xml:space="preserve"> В случае, если количество членов Совета директоров</w:t>
      </w:r>
      <w:r w:rsidR="00B62515" w:rsidRPr="006C591D">
        <w:rPr>
          <w:rFonts w:ascii="Times New Roman" w:hAnsi="Times New Roman" w:cs="Times New Roman"/>
          <w:sz w:val="24"/>
          <w:szCs w:val="24"/>
        </w:rPr>
        <w:t xml:space="preserve"> Общества</w:t>
      </w:r>
      <w:r w:rsidR="00F151E8" w:rsidRPr="006C591D">
        <w:rPr>
          <w:rFonts w:ascii="Times New Roman" w:hAnsi="Times New Roman" w:cs="Times New Roman"/>
          <w:sz w:val="24"/>
          <w:szCs w:val="24"/>
        </w:rPr>
        <w:t>, не заинтересованных в совершении сделки и отвечающих требованиям, установленным в пункте 3 ст. 83 ФЗ «Об акционерных обществах», становится менее двух членов Советов директоров</w:t>
      </w:r>
      <w:r w:rsidR="00B62515" w:rsidRPr="006C591D">
        <w:rPr>
          <w:rFonts w:ascii="Times New Roman" w:hAnsi="Times New Roman" w:cs="Times New Roman"/>
          <w:sz w:val="24"/>
          <w:szCs w:val="24"/>
        </w:rPr>
        <w:t xml:space="preserve"> Общества</w:t>
      </w:r>
      <w:r w:rsidR="00F151E8" w:rsidRPr="006C591D">
        <w:rPr>
          <w:rFonts w:ascii="Times New Roman" w:hAnsi="Times New Roman" w:cs="Times New Roman"/>
          <w:sz w:val="24"/>
          <w:szCs w:val="24"/>
        </w:rPr>
        <w:t>, такая сделка требует согласия Общего собрания акционеров на ее совершение в порядке, определенном ФЗ «Об акционерных обществах».</w:t>
      </w:r>
    </w:p>
    <w:p w14:paraId="2989F136" w14:textId="12F3EA68" w:rsidR="00946F37" w:rsidRPr="006C591D" w:rsidRDefault="00946F37" w:rsidP="00B62515">
      <w:pPr>
        <w:pStyle w:val="ConsPlusNormal"/>
        <w:spacing w:before="120"/>
        <w:ind w:left="720" w:firstLine="0"/>
        <w:jc w:val="both"/>
        <w:rPr>
          <w:rFonts w:ascii="Times New Roman" w:hAnsi="Times New Roman" w:cs="Times New Roman"/>
          <w:sz w:val="24"/>
          <w:szCs w:val="24"/>
        </w:rPr>
      </w:pPr>
      <w:r w:rsidRPr="006C591D">
        <w:rPr>
          <w:rFonts w:ascii="Times New Roman" w:hAnsi="Times New Roman" w:cs="Times New Roman"/>
          <w:sz w:val="24"/>
          <w:szCs w:val="24"/>
        </w:rPr>
        <w:t>При определении наличия кворума и результатов голосования учитывается письменное мнение по вопросам повестки дня члена Совета директоров Общества, отсутствующего на заседании.</w:t>
      </w:r>
    </w:p>
    <w:p w14:paraId="2BF765E2" w14:textId="1377BD84"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В случае, когда количество членов Совета директоров Общества становится менее количества, составляющего указанный </w:t>
      </w:r>
      <w:r w:rsidR="00717FEC" w:rsidRPr="006C591D">
        <w:rPr>
          <w:rFonts w:ascii="Times New Roman" w:hAnsi="Times New Roman" w:cs="Times New Roman"/>
          <w:sz w:val="24"/>
          <w:szCs w:val="24"/>
        </w:rPr>
        <w:t xml:space="preserve">в п. 8.13 настоящего Устава </w:t>
      </w:r>
      <w:r w:rsidRPr="006C591D">
        <w:rPr>
          <w:rFonts w:ascii="Times New Roman" w:hAnsi="Times New Roman" w:cs="Times New Roman"/>
          <w:sz w:val="24"/>
          <w:szCs w:val="24"/>
        </w:rPr>
        <w:t>кворум, Совет директоров Общества обязан созвать внеочередное Общее собрание акционеров для избрания нового состава Совета директоров. Оставшиеся члены Совета директоров Общества вправе принимать решение только о созыве такого внеочередного Общего собрания акционеров.</w:t>
      </w:r>
    </w:p>
    <w:p w14:paraId="4D0C4A98" w14:textId="77777777"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Решения на заседании Совета директоров Общества принимаются большинством голосов членов Совета директоров, принимающих участие в заседании Совета директоров, если иное не предусмотрено ФЗ «Об акционерных обществах» и настоящим Уставом. </w:t>
      </w:r>
    </w:p>
    <w:p w14:paraId="7A7000D4" w14:textId="2F3B6D43" w:rsidR="002B54E0" w:rsidRPr="006C591D" w:rsidRDefault="002B54E0"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lastRenderedPageBreak/>
        <w:t xml:space="preserve">Решения по вопросам, указанным в пункте </w:t>
      </w:r>
      <w:r w:rsidR="00903546" w:rsidRPr="006C591D">
        <w:rPr>
          <w:rFonts w:ascii="Times New Roman" w:hAnsi="Times New Roman" w:cs="Times New Roman"/>
          <w:sz w:val="24"/>
          <w:szCs w:val="24"/>
        </w:rPr>
        <w:t>8.2.</w:t>
      </w:r>
      <w:r w:rsidR="00BA18A6" w:rsidRPr="006C591D">
        <w:rPr>
          <w:rFonts w:ascii="Times New Roman" w:hAnsi="Times New Roman" w:cs="Times New Roman"/>
          <w:sz w:val="24"/>
          <w:szCs w:val="24"/>
        </w:rPr>
        <w:t xml:space="preserve">24 </w:t>
      </w:r>
      <w:r w:rsidRPr="006C591D">
        <w:rPr>
          <w:rFonts w:ascii="Times New Roman" w:hAnsi="Times New Roman" w:cs="Times New Roman"/>
          <w:sz w:val="24"/>
          <w:szCs w:val="24"/>
        </w:rPr>
        <w:t>настоящего Устава</w:t>
      </w:r>
      <w:r w:rsidR="004B4AD4" w:rsidRPr="006C591D">
        <w:rPr>
          <w:rFonts w:ascii="Times New Roman" w:hAnsi="Times New Roman" w:cs="Times New Roman"/>
          <w:sz w:val="24"/>
          <w:szCs w:val="24"/>
        </w:rPr>
        <w:t>,</w:t>
      </w:r>
      <w:r w:rsidRPr="006C591D">
        <w:rPr>
          <w:rFonts w:ascii="Times New Roman" w:hAnsi="Times New Roman" w:cs="Times New Roman"/>
          <w:sz w:val="24"/>
          <w:szCs w:val="24"/>
        </w:rPr>
        <w:t xml:space="preserve"> принимаются </w:t>
      </w:r>
      <w:r w:rsidR="004B4AD4" w:rsidRPr="006C591D">
        <w:rPr>
          <w:rFonts w:ascii="Times New Roman" w:hAnsi="Times New Roman" w:cs="Times New Roman"/>
          <w:sz w:val="24"/>
          <w:szCs w:val="24"/>
        </w:rPr>
        <w:t>большинством голосов членов Совета директоров, не заинтересованных в совершении сделки и отвечающих требованиям, установленным ФЗ «Об акционерных обществах».</w:t>
      </w:r>
    </w:p>
    <w:p w14:paraId="6B968B99" w14:textId="303C718E"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Решение по вопросам, указанным в </w:t>
      </w:r>
      <w:r w:rsidR="002C17A7" w:rsidRPr="006C591D">
        <w:rPr>
          <w:rFonts w:ascii="Times New Roman" w:hAnsi="Times New Roman" w:cs="Times New Roman"/>
          <w:sz w:val="24"/>
          <w:szCs w:val="24"/>
        </w:rPr>
        <w:t>под</w:t>
      </w:r>
      <w:r w:rsidR="002F0194" w:rsidRPr="006C591D">
        <w:rPr>
          <w:rFonts w:ascii="Times New Roman" w:hAnsi="Times New Roman" w:cs="Times New Roman"/>
          <w:sz w:val="24"/>
          <w:szCs w:val="24"/>
        </w:rPr>
        <w:t>пункт</w:t>
      </w:r>
      <w:r w:rsidR="002C17A7" w:rsidRPr="006C591D">
        <w:rPr>
          <w:rFonts w:ascii="Times New Roman" w:hAnsi="Times New Roman" w:cs="Times New Roman"/>
          <w:sz w:val="24"/>
          <w:szCs w:val="24"/>
        </w:rPr>
        <w:t>е</w:t>
      </w:r>
      <w:r w:rsidR="000D5B5B" w:rsidRPr="006C591D">
        <w:rPr>
          <w:rFonts w:ascii="Times New Roman" w:hAnsi="Times New Roman" w:cs="Times New Roman"/>
          <w:sz w:val="24"/>
          <w:szCs w:val="24"/>
        </w:rPr>
        <w:t xml:space="preserve"> </w:t>
      </w:r>
      <w:r w:rsidR="00903546" w:rsidRPr="006C591D">
        <w:rPr>
          <w:rFonts w:ascii="Times New Roman" w:hAnsi="Times New Roman" w:cs="Times New Roman"/>
          <w:sz w:val="24"/>
          <w:szCs w:val="24"/>
        </w:rPr>
        <w:t>8.2.</w:t>
      </w:r>
      <w:r w:rsidR="00BE1A49" w:rsidRPr="006C591D">
        <w:rPr>
          <w:rFonts w:ascii="Times New Roman" w:hAnsi="Times New Roman" w:cs="Times New Roman"/>
          <w:sz w:val="24"/>
          <w:szCs w:val="24"/>
        </w:rPr>
        <w:t xml:space="preserve">57 </w:t>
      </w:r>
      <w:r w:rsidRPr="006C591D">
        <w:rPr>
          <w:rFonts w:ascii="Times New Roman" w:hAnsi="Times New Roman" w:cs="Times New Roman"/>
          <w:sz w:val="24"/>
          <w:szCs w:val="24"/>
        </w:rPr>
        <w:t>настоящего Устава, принимается Советом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большинством в 3/4 голосов членов Совета директоров Общества, при этом не учитываются голоса выбывших чле</w:t>
      </w:r>
      <w:r w:rsidR="00AA4D42" w:rsidRPr="006C591D">
        <w:rPr>
          <w:rFonts w:ascii="Times New Roman" w:hAnsi="Times New Roman" w:cs="Times New Roman"/>
          <w:sz w:val="24"/>
          <w:szCs w:val="24"/>
        </w:rPr>
        <w:t>нов Совета директоров Общества.</w:t>
      </w:r>
    </w:p>
    <w:p w14:paraId="632E6DDD" w14:textId="49BEE9F1" w:rsidR="00903546" w:rsidRPr="006C591D" w:rsidRDefault="00903546" w:rsidP="00A01B64">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Решение по вопросам, указанным в пунктах </w:t>
      </w:r>
      <w:r w:rsidR="002B2B89" w:rsidRPr="006C591D">
        <w:rPr>
          <w:rFonts w:ascii="Times New Roman" w:hAnsi="Times New Roman" w:cs="Times New Roman"/>
          <w:sz w:val="24"/>
          <w:szCs w:val="24"/>
        </w:rPr>
        <w:t>8.2.5, 8.2.6, 8.2.7 (2), 8.2.</w:t>
      </w:r>
      <w:r w:rsidR="00BE1A49" w:rsidRPr="006C591D">
        <w:rPr>
          <w:rFonts w:ascii="Times New Roman" w:hAnsi="Times New Roman" w:cs="Times New Roman"/>
          <w:sz w:val="24"/>
          <w:szCs w:val="24"/>
        </w:rPr>
        <w:t xml:space="preserve">56 </w:t>
      </w:r>
      <w:r w:rsidRPr="006C591D">
        <w:rPr>
          <w:rFonts w:ascii="Times New Roman" w:hAnsi="Times New Roman" w:cs="Times New Roman"/>
          <w:sz w:val="24"/>
          <w:szCs w:val="24"/>
        </w:rPr>
        <w:t>настоящего Устава,</w:t>
      </w:r>
      <w:r w:rsidR="002B2B89" w:rsidRPr="006C591D">
        <w:rPr>
          <w:rFonts w:ascii="Times New Roman" w:hAnsi="Times New Roman" w:cs="Times New Roman"/>
          <w:sz w:val="24"/>
          <w:szCs w:val="24"/>
        </w:rPr>
        <w:t xml:space="preserve"> а также решение о согласии на совершение или последующее одобрение крупной сделки, предметом которой является имущество, стоимость которого составляет от 25 до 50 процентов балансовой стоимости активов Общества, </w:t>
      </w:r>
      <w:r w:rsidRPr="006C591D">
        <w:rPr>
          <w:rFonts w:ascii="Times New Roman" w:hAnsi="Times New Roman" w:cs="Times New Roman"/>
          <w:sz w:val="24"/>
          <w:szCs w:val="24"/>
        </w:rPr>
        <w:t>принимается Советом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единогласно, при этом не учитываются голоса вы</w:t>
      </w:r>
      <w:r w:rsidR="002B2B89" w:rsidRPr="006C591D">
        <w:rPr>
          <w:rFonts w:ascii="Times New Roman" w:hAnsi="Times New Roman" w:cs="Times New Roman"/>
          <w:sz w:val="24"/>
          <w:szCs w:val="24"/>
        </w:rPr>
        <w:t>бывших членов Совета директоров</w:t>
      </w:r>
      <w:r w:rsidR="00B62515" w:rsidRPr="006C591D">
        <w:rPr>
          <w:rFonts w:ascii="Times New Roman" w:hAnsi="Times New Roman" w:cs="Times New Roman"/>
          <w:sz w:val="24"/>
          <w:szCs w:val="24"/>
        </w:rPr>
        <w:t xml:space="preserve"> Общества</w:t>
      </w:r>
      <w:r w:rsidR="002B2B89" w:rsidRPr="006C591D">
        <w:rPr>
          <w:rFonts w:ascii="Times New Roman" w:hAnsi="Times New Roman" w:cs="Times New Roman"/>
          <w:sz w:val="24"/>
          <w:szCs w:val="24"/>
        </w:rPr>
        <w:t>.</w:t>
      </w:r>
    </w:p>
    <w:p w14:paraId="1C4FAE30" w14:textId="789722EE" w:rsidR="00946F37" w:rsidRPr="006C591D" w:rsidRDefault="00946F37" w:rsidP="00A1624A">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При решении вопросов на заседании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каждый член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имеет один голос. Передача права голоса членом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иному лицу, в том числе другому члену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не допускается.</w:t>
      </w:r>
    </w:p>
    <w:p w14:paraId="37DA3A02" w14:textId="54CE2B33"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На заседании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ведется протокол. Протокол заседания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составляется не позднее </w:t>
      </w:r>
      <w:r w:rsidR="00CC2598" w:rsidRPr="006C591D">
        <w:rPr>
          <w:rFonts w:ascii="Times New Roman" w:hAnsi="Times New Roman" w:cs="Times New Roman"/>
          <w:sz w:val="24"/>
          <w:szCs w:val="24"/>
        </w:rPr>
        <w:t>3</w:t>
      </w:r>
      <w:r w:rsidRPr="006C591D">
        <w:rPr>
          <w:rFonts w:ascii="Times New Roman" w:hAnsi="Times New Roman" w:cs="Times New Roman"/>
          <w:sz w:val="24"/>
          <w:szCs w:val="24"/>
        </w:rPr>
        <w:t xml:space="preserve"> дней после его проведения. В протоколе заседания указываются:</w:t>
      </w:r>
    </w:p>
    <w:p w14:paraId="49F03F02"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место и время его проведения;</w:t>
      </w:r>
    </w:p>
    <w:p w14:paraId="20AE193A"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лица, присутствующие на заседании;</w:t>
      </w:r>
    </w:p>
    <w:p w14:paraId="520A9651"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повестка дня заседания;</w:t>
      </w:r>
    </w:p>
    <w:p w14:paraId="7B358FDE"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вопросы, поставленные на голосование, и итоги голосования по ним;</w:t>
      </w:r>
    </w:p>
    <w:p w14:paraId="50DD2DCF" w14:textId="77777777"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принятые решения;</w:t>
      </w:r>
    </w:p>
    <w:p w14:paraId="50334945" w14:textId="23187D25" w:rsidR="00946F37" w:rsidRPr="006C591D" w:rsidRDefault="00946F37" w:rsidP="001C4AB8">
      <w:pPr>
        <w:pStyle w:val="ConsPlusNormal"/>
        <w:numPr>
          <w:ilvl w:val="0"/>
          <w:numId w:val="11"/>
        </w:numPr>
        <w:tabs>
          <w:tab w:val="left" w:pos="1276"/>
        </w:tabs>
        <w:ind w:left="1276" w:hanging="567"/>
        <w:jc w:val="both"/>
        <w:rPr>
          <w:rFonts w:ascii="Times New Roman" w:hAnsi="Times New Roman" w:cs="Times New Roman"/>
          <w:sz w:val="24"/>
          <w:szCs w:val="24"/>
        </w:rPr>
      </w:pPr>
      <w:r w:rsidRPr="006C591D">
        <w:rPr>
          <w:rFonts w:ascii="Times New Roman" w:hAnsi="Times New Roman" w:cs="Times New Roman"/>
          <w:sz w:val="24"/>
          <w:szCs w:val="24"/>
        </w:rPr>
        <w:t>иные сведения, предусмотренные законодательством Российской Федерации или Положением о Совете директоров Общества.</w:t>
      </w:r>
    </w:p>
    <w:p w14:paraId="5A8ECB8F" w14:textId="7D85AE22"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 и секретарем Совета директоров.</w:t>
      </w:r>
    </w:p>
    <w:p w14:paraId="33241194" w14:textId="316AFBE4" w:rsidR="00946F37" w:rsidRPr="006C591D" w:rsidRDefault="00946F37" w:rsidP="00946F37">
      <w:pPr>
        <w:pStyle w:val="ConsPlusNormal"/>
        <w:numPr>
          <w:ilvl w:val="1"/>
          <w:numId w:val="6"/>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По решению Общего собрания акционеров членам Совета директоров Общества в период исполнения ими своих обязанностей могут выплачиваться вознаграждения и</w:t>
      </w:r>
      <w:r w:rsidR="00F85702" w:rsidRPr="006C591D">
        <w:rPr>
          <w:rFonts w:ascii="Times New Roman" w:hAnsi="Times New Roman" w:cs="Times New Roman"/>
          <w:sz w:val="24"/>
          <w:szCs w:val="24"/>
        </w:rPr>
        <w:t xml:space="preserve"> (</w:t>
      </w:r>
      <w:r w:rsidRPr="006C591D">
        <w:rPr>
          <w:rFonts w:ascii="Times New Roman" w:hAnsi="Times New Roman" w:cs="Times New Roman"/>
          <w:sz w:val="24"/>
          <w:szCs w:val="24"/>
        </w:rPr>
        <w:t>или</w:t>
      </w:r>
      <w:r w:rsidR="00F85702" w:rsidRPr="006C591D">
        <w:rPr>
          <w:rFonts w:ascii="Times New Roman" w:hAnsi="Times New Roman" w:cs="Times New Roman"/>
          <w:sz w:val="24"/>
          <w:szCs w:val="24"/>
        </w:rPr>
        <w:t>)</w:t>
      </w:r>
      <w:r w:rsidRPr="006C591D">
        <w:rPr>
          <w:rFonts w:ascii="Times New Roman" w:hAnsi="Times New Roman" w:cs="Times New Roman"/>
          <w:sz w:val="24"/>
          <w:szCs w:val="24"/>
        </w:rPr>
        <w:t xml:space="preserve">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 Общества.</w:t>
      </w:r>
    </w:p>
    <w:p w14:paraId="09C3326F" w14:textId="77777777" w:rsidR="00946F37" w:rsidRPr="006C591D" w:rsidRDefault="00946F37" w:rsidP="00946F37">
      <w:pPr>
        <w:pStyle w:val="ConsPlusNormal"/>
        <w:ind w:firstLine="540"/>
        <w:jc w:val="both"/>
        <w:rPr>
          <w:rFonts w:ascii="Times New Roman" w:hAnsi="Times New Roman" w:cs="Times New Roman"/>
        </w:rPr>
      </w:pPr>
    </w:p>
    <w:p w14:paraId="207293BC" w14:textId="77777777" w:rsidR="00946F37" w:rsidRPr="006C591D" w:rsidRDefault="00946F37" w:rsidP="000D5B5B">
      <w:pPr>
        <w:pStyle w:val="ConsPlusNormal"/>
        <w:keepNext/>
        <w:ind w:firstLine="0"/>
        <w:jc w:val="center"/>
        <w:outlineLvl w:val="0"/>
        <w:rPr>
          <w:rFonts w:ascii="Times New Roman" w:hAnsi="Times New Roman" w:cs="Times New Roman"/>
          <w:b/>
          <w:sz w:val="24"/>
          <w:szCs w:val="24"/>
        </w:rPr>
      </w:pPr>
      <w:bookmarkStart w:id="68" w:name="_Toc369223527"/>
      <w:bookmarkStart w:id="69" w:name="_Toc369223555"/>
      <w:bookmarkStart w:id="70" w:name="_Toc370422525"/>
      <w:bookmarkStart w:id="71" w:name="_Toc513556176"/>
      <w:bookmarkStart w:id="72" w:name="_Toc181086841"/>
      <w:r w:rsidRPr="006C591D">
        <w:rPr>
          <w:rFonts w:ascii="Times New Roman" w:hAnsi="Times New Roman" w:cs="Times New Roman"/>
          <w:b/>
          <w:sz w:val="24"/>
          <w:szCs w:val="24"/>
        </w:rPr>
        <w:t>Статья 9.</w:t>
      </w:r>
      <w:bookmarkEnd w:id="68"/>
      <w:bookmarkEnd w:id="69"/>
      <w:r w:rsidR="000E4512" w:rsidRPr="006C591D">
        <w:rPr>
          <w:rFonts w:ascii="Times New Roman" w:hAnsi="Times New Roman" w:cs="Times New Roman"/>
          <w:b/>
          <w:sz w:val="24"/>
          <w:szCs w:val="24"/>
        </w:rPr>
        <w:br/>
      </w:r>
      <w:bookmarkEnd w:id="70"/>
      <w:r w:rsidR="00E11989" w:rsidRPr="006C591D">
        <w:rPr>
          <w:rFonts w:ascii="Times New Roman" w:hAnsi="Times New Roman" w:cs="Times New Roman"/>
          <w:b/>
          <w:sz w:val="24"/>
          <w:szCs w:val="24"/>
        </w:rPr>
        <w:t>ПРАВЛЕНИЕ</w:t>
      </w:r>
      <w:bookmarkEnd w:id="71"/>
    </w:p>
    <w:p w14:paraId="483244BF" w14:textId="77777777" w:rsidR="00946F37" w:rsidRPr="006C591D" w:rsidRDefault="00946F37" w:rsidP="001C4AB8">
      <w:pPr>
        <w:pStyle w:val="ConsPlusNormal"/>
        <w:numPr>
          <w:ilvl w:val="0"/>
          <w:numId w:val="12"/>
        </w:numPr>
        <w:spacing w:before="120"/>
        <w:ind w:left="709" w:hanging="709"/>
        <w:jc w:val="both"/>
        <w:rPr>
          <w:rFonts w:ascii="Times New Roman" w:hAnsi="Times New Roman" w:cs="Times New Roman"/>
          <w:sz w:val="24"/>
          <w:szCs w:val="24"/>
        </w:rPr>
      </w:pPr>
      <w:bookmarkStart w:id="73" w:name="_Toc370422526"/>
      <w:bookmarkStart w:id="74" w:name="_Toc369223529"/>
      <w:bookmarkStart w:id="75" w:name="_Toc369223557"/>
      <w:bookmarkStart w:id="76" w:name="_Toc182291637"/>
      <w:r w:rsidRPr="006C591D">
        <w:rPr>
          <w:rFonts w:ascii="Times New Roman" w:hAnsi="Times New Roman" w:cs="Times New Roman"/>
          <w:sz w:val="24"/>
          <w:szCs w:val="24"/>
        </w:rPr>
        <w:t xml:space="preserve">По решению Совета директоров в Обществе </w:t>
      </w:r>
      <w:r w:rsidR="00EB15BD" w:rsidRPr="006C591D">
        <w:rPr>
          <w:rFonts w:ascii="Times New Roman" w:hAnsi="Times New Roman" w:cs="Times New Roman"/>
          <w:sz w:val="24"/>
          <w:szCs w:val="24"/>
        </w:rPr>
        <w:t>формируется</w:t>
      </w:r>
      <w:r w:rsidRPr="006C591D">
        <w:rPr>
          <w:rFonts w:ascii="Times New Roman" w:hAnsi="Times New Roman" w:cs="Times New Roman"/>
          <w:sz w:val="24"/>
          <w:szCs w:val="24"/>
        </w:rPr>
        <w:t xml:space="preserve"> Правление.</w:t>
      </w:r>
      <w:bookmarkEnd w:id="73"/>
      <w:bookmarkEnd w:id="74"/>
      <w:bookmarkEnd w:id="75"/>
    </w:p>
    <w:p w14:paraId="4B84388A" w14:textId="77777777" w:rsidR="00946F37" w:rsidRPr="006C591D" w:rsidRDefault="00946F37" w:rsidP="001C4AB8">
      <w:pPr>
        <w:pStyle w:val="ConsPlusNormal"/>
        <w:numPr>
          <w:ilvl w:val="0"/>
          <w:numId w:val="12"/>
        </w:numPr>
        <w:spacing w:before="120"/>
        <w:ind w:left="709" w:hanging="709"/>
        <w:jc w:val="both"/>
        <w:rPr>
          <w:rFonts w:ascii="Times New Roman" w:hAnsi="Times New Roman" w:cs="Times New Roman"/>
          <w:sz w:val="24"/>
          <w:szCs w:val="24"/>
        </w:rPr>
      </w:pPr>
      <w:bookmarkStart w:id="77" w:name="_Toc370422527"/>
      <w:bookmarkStart w:id="78" w:name="_Toc369223530"/>
      <w:bookmarkStart w:id="79" w:name="_Toc369223558"/>
      <w:r w:rsidRPr="006C591D">
        <w:rPr>
          <w:rFonts w:ascii="Times New Roman" w:hAnsi="Times New Roman" w:cs="Times New Roman"/>
          <w:sz w:val="24"/>
          <w:szCs w:val="24"/>
        </w:rPr>
        <w:t xml:space="preserve">Правление является коллегиальным исполнительным органом Общества и действует на основании ФЗ «Об акционерных обществах», настоящего Устава и </w:t>
      </w:r>
      <w:r w:rsidR="00851772" w:rsidRPr="006C591D">
        <w:rPr>
          <w:rFonts w:ascii="Times New Roman" w:hAnsi="Times New Roman" w:cs="Times New Roman"/>
          <w:sz w:val="24"/>
          <w:szCs w:val="24"/>
        </w:rPr>
        <w:t xml:space="preserve">Положения о Правлении </w:t>
      </w:r>
      <w:r w:rsidRPr="006C591D">
        <w:rPr>
          <w:rFonts w:ascii="Times New Roman" w:hAnsi="Times New Roman" w:cs="Times New Roman"/>
          <w:sz w:val="24"/>
          <w:szCs w:val="24"/>
        </w:rPr>
        <w:t>Общества</w:t>
      </w:r>
      <w:bookmarkEnd w:id="76"/>
      <w:bookmarkEnd w:id="77"/>
      <w:bookmarkEnd w:id="78"/>
      <w:bookmarkEnd w:id="79"/>
      <w:r w:rsidRPr="006C591D">
        <w:rPr>
          <w:rFonts w:ascii="Times New Roman" w:hAnsi="Times New Roman" w:cs="Times New Roman"/>
          <w:sz w:val="24"/>
          <w:szCs w:val="24"/>
        </w:rPr>
        <w:t>.</w:t>
      </w:r>
    </w:p>
    <w:p w14:paraId="2A79E837" w14:textId="41F9C1ED" w:rsidR="00946F37" w:rsidRPr="006C591D" w:rsidRDefault="00FC6D1D"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Председателем Правления является </w:t>
      </w:r>
      <w:r w:rsidR="00687431" w:rsidRPr="006C591D">
        <w:rPr>
          <w:rFonts w:ascii="Times New Roman" w:hAnsi="Times New Roman" w:cs="Times New Roman"/>
          <w:sz w:val="24"/>
          <w:szCs w:val="24"/>
        </w:rPr>
        <w:t>Генеральный директор</w:t>
      </w:r>
      <w:r w:rsidR="00520175" w:rsidRPr="006C591D">
        <w:rPr>
          <w:rFonts w:ascii="Times New Roman" w:hAnsi="Times New Roman" w:cs="Times New Roman"/>
          <w:sz w:val="24"/>
          <w:szCs w:val="24"/>
        </w:rPr>
        <w:t xml:space="preserve"> Общества.</w:t>
      </w:r>
    </w:p>
    <w:p w14:paraId="21CE56E8" w14:textId="667975F1" w:rsidR="00946F37" w:rsidRPr="006C591D" w:rsidRDefault="00894C79"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Членами правления Общества могут состоять только лица, являющиеся работниками Общества</w:t>
      </w:r>
      <w:r w:rsidR="00946F37" w:rsidRPr="006C591D">
        <w:rPr>
          <w:rFonts w:ascii="Times New Roman" w:hAnsi="Times New Roman" w:cs="Times New Roman"/>
          <w:sz w:val="24"/>
          <w:szCs w:val="24"/>
        </w:rPr>
        <w:t>.</w:t>
      </w:r>
    </w:p>
    <w:p w14:paraId="652057A5" w14:textId="6BEF8B64" w:rsidR="00894C79" w:rsidRPr="006C591D" w:rsidRDefault="00894C79"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lastRenderedPageBreak/>
        <w:t xml:space="preserve">Количественный состав правления не является фиксированным и определяется решением </w:t>
      </w:r>
      <w:r w:rsidR="00CF3A98" w:rsidRPr="006C591D">
        <w:rPr>
          <w:rFonts w:ascii="Times New Roman" w:hAnsi="Times New Roman" w:cs="Times New Roman"/>
          <w:sz w:val="24"/>
          <w:szCs w:val="24"/>
        </w:rPr>
        <w:t xml:space="preserve">Совета </w:t>
      </w:r>
      <w:r w:rsidRPr="006C591D">
        <w:rPr>
          <w:rFonts w:ascii="Times New Roman" w:hAnsi="Times New Roman" w:cs="Times New Roman"/>
          <w:sz w:val="24"/>
          <w:szCs w:val="24"/>
        </w:rPr>
        <w:t>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в зависимости от стоящих перед Обществом целей и задач, необходимости осуществления определенной производственной политики и исполнения для этого определенных функциональных обязанностей. Совет директоров может в любое время изменить количественный состав </w:t>
      </w:r>
      <w:r w:rsidR="00CF3A98" w:rsidRPr="006C591D">
        <w:rPr>
          <w:rFonts w:ascii="Times New Roman" w:hAnsi="Times New Roman" w:cs="Times New Roman"/>
          <w:sz w:val="24"/>
          <w:szCs w:val="24"/>
        </w:rPr>
        <w:t>Правления</w:t>
      </w:r>
      <w:r w:rsidRPr="006C591D">
        <w:rPr>
          <w:rFonts w:ascii="Times New Roman" w:hAnsi="Times New Roman" w:cs="Times New Roman"/>
          <w:sz w:val="24"/>
          <w:szCs w:val="24"/>
        </w:rPr>
        <w:t>.</w:t>
      </w:r>
    </w:p>
    <w:p w14:paraId="24CF4410" w14:textId="69920049" w:rsidR="00894C79" w:rsidRPr="006C591D" w:rsidRDefault="00894C79"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Генеральный директор направляет в совет директоров для утверждения предложения по кандидатурам членов правления. Совет директоров может отклонить конкретные кандидатуры членов </w:t>
      </w:r>
      <w:r w:rsidR="00CF3A98" w:rsidRPr="006C591D">
        <w:rPr>
          <w:rFonts w:ascii="Times New Roman" w:hAnsi="Times New Roman" w:cs="Times New Roman"/>
          <w:sz w:val="24"/>
          <w:szCs w:val="24"/>
        </w:rPr>
        <w:t>Правления</w:t>
      </w:r>
      <w:r w:rsidRPr="006C591D">
        <w:rPr>
          <w:rFonts w:ascii="Times New Roman" w:hAnsi="Times New Roman" w:cs="Times New Roman"/>
          <w:sz w:val="24"/>
          <w:szCs w:val="24"/>
        </w:rPr>
        <w:t xml:space="preserve">, и вправе избрать членом </w:t>
      </w:r>
      <w:r w:rsidR="00CF3A98" w:rsidRPr="006C591D">
        <w:rPr>
          <w:rFonts w:ascii="Times New Roman" w:hAnsi="Times New Roman" w:cs="Times New Roman"/>
          <w:sz w:val="24"/>
          <w:szCs w:val="24"/>
        </w:rPr>
        <w:t xml:space="preserve">Правления </w:t>
      </w:r>
      <w:r w:rsidRPr="006C591D">
        <w:rPr>
          <w:rFonts w:ascii="Times New Roman" w:hAnsi="Times New Roman" w:cs="Times New Roman"/>
          <w:sz w:val="24"/>
          <w:szCs w:val="24"/>
        </w:rPr>
        <w:t>лицо, не являющееся кандидатурой, предложенной Генеральным директором Общества для избрания.</w:t>
      </w:r>
    </w:p>
    <w:p w14:paraId="3E72DB9A" w14:textId="2C9E6C15" w:rsidR="00894C79" w:rsidRPr="006C591D" w:rsidRDefault="00894C79"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Совет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вправе прекратить досрочно полномочия всего состава </w:t>
      </w:r>
      <w:r w:rsidR="00CF3A98" w:rsidRPr="006C591D">
        <w:rPr>
          <w:rFonts w:ascii="Times New Roman" w:hAnsi="Times New Roman" w:cs="Times New Roman"/>
          <w:sz w:val="24"/>
          <w:szCs w:val="24"/>
        </w:rPr>
        <w:t xml:space="preserve">Правления </w:t>
      </w:r>
      <w:r w:rsidRPr="006C591D">
        <w:rPr>
          <w:rFonts w:ascii="Times New Roman" w:hAnsi="Times New Roman" w:cs="Times New Roman"/>
          <w:sz w:val="24"/>
          <w:szCs w:val="24"/>
        </w:rPr>
        <w:t xml:space="preserve">и утвердить новый состав </w:t>
      </w:r>
      <w:r w:rsidR="00CF3A98" w:rsidRPr="006C591D">
        <w:rPr>
          <w:rFonts w:ascii="Times New Roman" w:hAnsi="Times New Roman" w:cs="Times New Roman"/>
          <w:sz w:val="24"/>
          <w:szCs w:val="24"/>
        </w:rPr>
        <w:t>Правления</w:t>
      </w:r>
      <w:r w:rsidRPr="006C591D">
        <w:rPr>
          <w:rFonts w:ascii="Times New Roman" w:hAnsi="Times New Roman" w:cs="Times New Roman"/>
          <w:sz w:val="24"/>
          <w:szCs w:val="24"/>
        </w:rPr>
        <w:t>.</w:t>
      </w:r>
    </w:p>
    <w:p w14:paraId="575F68DA" w14:textId="2EF460A8" w:rsidR="00894C79" w:rsidRPr="006C591D" w:rsidRDefault="00894C79"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Полномочия любого члена </w:t>
      </w:r>
      <w:r w:rsidR="009E74AD" w:rsidRPr="006C591D">
        <w:rPr>
          <w:rFonts w:ascii="Times New Roman" w:hAnsi="Times New Roman" w:cs="Times New Roman"/>
          <w:sz w:val="24"/>
          <w:szCs w:val="24"/>
        </w:rPr>
        <w:t xml:space="preserve">Правления </w:t>
      </w:r>
      <w:r w:rsidRPr="006C591D">
        <w:rPr>
          <w:rFonts w:ascii="Times New Roman" w:hAnsi="Times New Roman" w:cs="Times New Roman"/>
          <w:sz w:val="24"/>
          <w:szCs w:val="24"/>
        </w:rPr>
        <w:t xml:space="preserve">могут быть в любое время прекращены по решению </w:t>
      </w:r>
      <w:r w:rsidR="009E74AD" w:rsidRPr="006C591D">
        <w:rPr>
          <w:rFonts w:ascii="Times New Roman" w:hAnsi="Times New Roman" w:cs="Times New Roman"/>
          <w:sz w:val="24"/>
          <w:szCs w:val="24"/>
        </w:rPr>
        <w:t xml:space="preserve">Совета </w:t>
      </w:r>
      <w:r w:rsidRPr="006C591D">
        <w:rPr>
          <w:rFonts w:ascii="Times New Roman" w:hAnsi="Times New Roman" w:cs="Times New Roman"/>
          <w:sz w:val="24"/>
          <w:szCs w:val="24"/>
        </w:rPr>
        <w:t>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Член </w:t>
      </w:r>
      <w:r w:rsidR="009E74AD" w:rsidRPr="006C591D">
        <w:rPr>
          <w:rFonts w:ascii="Times New Roman" w:hAnsi="Times New Roman" w:cs="Times New Roman"/>
          <w:sz w:val="24"/>
          <w:szCs w:val="24"/>
        </w:rPr>
        <w:t xml:space="preserve">Правления </w:t>
      </w:r>
      <w:r w:rsidRPr="006C591D">
        <w:rPr>
          <w:rFonts w:ascii="Times New Roman" w:hAnsi="Times New Roman" w:cs="Times New Roman"/>
          <w:sz w:val="24"/>
          <w:szCs w:val="24"/>
        </w:rPr>
        <w:t>вправе сложить с себя полномочия, подав соответствующее письменное заявление Генеральному директору Общества.</w:t>
      </w:r>
    </w:p>
    <w:p w14:paraId="02465F19" w14:textId="095D2CD0" w:rsidR="00894C79" w:rsidRPr="006C591D" w:rsidRDefault="00894C79" w:rsidP="001C4AB8">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При сложении членом </w:t>
      </w:r>
      <w:r w:rsidR="00425CCA" w:rsidRPr="006C591D">
        <w:rPr>
          <w:rFonts w:ascii="Times New Roman" w:hAnsi="Times New Roman" w:cs="Times New Roman"/>
          <w:sz w:val="24"/>
          <w:szCs w:val="24"/>
        </w:rPr>
        <w:t xml:space="preserve">Правления </w:t>
      </w:r>
      <w:r w:rsidRPr="006C591D">
        <w:rPr>
          <w:rFonts w:ascii="Times New Roman" w:hAnsi="Times New Roman" w:cs="Times New Roman"/>
          <w:sz w:val="24"/>
          <w:szCs w:val="24"/>
        </w:rPr>
        <w:t xml:space="preserve">с себя полномочий или увольнении из Общества полномочия члена </w:t>
      </w:r>
      <w:r w:rsidR="00425CCA" w:rsidRPr="006C591D">
        <w:rPr>
          <w:rFonts w:ascii="Times New Roman" w:hAnsi="Times New Roman" w:cs="Times New Roman"/>
          <w:sz w:val="24"/>
          <w:szCs w:val="24"/>
        </w:rPr>
        <w:t xml:space="preserve">Правления </w:t>
      </w:r>
      <w:r w:rsidRPr="006C591D">
        <w:rPr>
          <w:rFonts w:ascii="Times New Roman" w:hAnsi="Times New Roman" w:cs="Times New Roman"/>
          <w:sz w:val="24"/>
          <w:szCs w:val="24"/>
        </w:rPr>
        <w:t>прекращаются соответственно с момента подачи им заявления о сложении полномочий (либо с момента, указанного в заявлении) либо увольнения.</w:t>
      </w:r>
    </w:p>
    <w:p w14:paraId="03E8BC5B" w14:textId="568CDDA9" w:rsidR="00946F37" w:rsidRPr="006C591D" w:rsidRDefault="00946F37" w:rsidP="0078638D">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Передача права голоса членом Правления иному лицу, в том числе другому члену Правления, не допускается.</w:t>
      </w:r>
    </w:p>
    <w:p w14:paraId="128E99C5" w14:textId="75207BC6" w:rsidR="00946F37" w:rsidRPr="006C591D" w:rsidRDefault="00946F37" w:rsidP="00A64F71">
      <w:pPr>
        <w:pStyle w:val="ConsPlusNormal"/>
        <w:numPr>
          <w:ilvl w:val="0"/>
          <w:numId w:val="12"/>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К компетенции Правления относится коллегиальное принятие решений по следующим вопросам:</w:t>
      </w:r>
    </w:p>
    <w:p w14:paraId="42CA3230" w14:textId="06BA49E5" w:rsidR="00894C79" w:rsidRPr="006C591D" w:rsidRDefault="00894C79" w:rsidP="00DB37F8">
      <w:pPr>
        <w:pStyle w:val="22"/>
        <w:numPr>
          <w:ilvl w:val="2"/>
          <w:numId w:val="23"/>
        </w:numPr>
        <w:spacing w:before="120"/>
        <w:jc w:val="both"/>
        <w:rPr>
          <w:sz w:val="24"/>
          <w:szCs w:val="24"/>
        </w:rPr>
      </w:pPr>
      <w:r w:rsidRPr="006C591D">
        <w:rPr>
          <w:sz w:val="24"/>
          <w:szCs w:val="24"/>
        </w:rPr>
        <w:t xml:space="preserve">обеспечение реализации принятых </w:t>
      </w:r>
      <w:r w:rsidR="00B62515" w:rsidRPr="006C591D">
        <w:rPr>
          <w:sz w:val="24"/>
          <w:szCs w:val="24"/>
        </w:rPr>
        <w:t xml:space="preserve">Общим </w:t>
      </w:r>
      <w:r w:rsidRPr="006C591D">
        <w:rPr>
          <w:sz w:val="24"/>
          <w:szCs w:val="24"/>
        </w:rPr>
        <w:t>собранием акционеров и Советом директоров</w:t>
      </w:r>
      <w:r w:rsidR="00B62515" w:rsidRPr="006C591D">
        <w:rPr>
          <w:sz w:val="24"/>
          <w:szCs w:val="24"/>
        </w:rPr>
        <w:t xml:space="preserve"> Общества</w:t>
      </w:r>
      <w:r w:rsidRPr="006C591D">
        <w:rPr>
          <w:sz w:val="24"/>
          <w:szCs w:val="24"/>
        </w:rPr>
        <w:t xml:space="preserve"> решений;</w:t>
      </w:r>
    </w:p>
    <w:p w14:paraId="61F42BC2" w14:textId="361EECDC" w:rsidR="00894C79" w:rsidRPr="006C591D" w:rsidRDefault="00894C79" w:rsidP="00DB37F8">
      <w:pPr>
        <w:pStyle w:val="22"/>
        <w:numPr>
          <w:ilvl w:val="2"/>
          <w:numId w:val="23"/>
        </w:numPr>
        <w:spacing w:before="120"/>
        <w:jc w:val="both"/>
        <w:rPr>
          <w:sz w:val="24"/>
          <w:szCs w:val="24"/>
        </w:rPr>
      </w:pPr>
      <w:r w:rsidRPr="006C591D">
        <w:rPr>
          <w:sz w:val="24"/>
          <w:szCs w:val="24"/>
        </w:rPr>
        <w:t>выполнение производственной программы и бюджета Общества, принятие соответствующих решений, контроль за их реализацией;</w:t>
      </w:r>
    </w:p>
    <w:p w14:paraId="6F3FA6E3" w14:textId="2D9D6BEB" w:rsidR="00894C79" w:rsidRPr="006C591D" w:rsidRDefault="00894C79" w:rsidP="00DB37F8">
      <w:pPr>
        <w:pStyle w:val="22"/>
        <w:numPr>
          <w:ilvl w:val="2"/>
          <w:numId w:val="23"/>
        </w:numPr>
        <w:spacing w:before="120"/>
        <w:jc w:val="both"/>
        <w:rPr>
          <w:sz w:val="24"/>
          <w:szCs w:val="24"/>
        </w:rPr>
      </w:pPr>
      <w:r w:rsidRPr="006C591D">
        <w:rPr>
          <w:sz w:val="24"/>
          <w:szCs w:val="24"/>
        </w:rPr>
        <w:t>выработка и реализация текущей хозяйственной политики Общества в целях повышения его прибыльности и конкурентоспособности;</w:t>
      </w:r>
    </w:p>
    <w:p w14:paraId="77F24481" w14:textId="4808AEAD" w:rsidR="00894C79" w:rsidRPr="006C591D" w:rsidRDefault="00894C79" w:rsidP="00DB37F8">
      <w:pPr>
        <w:pStyle w:val="22"/>
        <w:numPr>
          <w:ilvl w:val="2"/>
          <w:numId w:val="23"/>
        </w:numPr>
        <w:spacing w:before="120"/>
        <w:jc w:val="both"/>
        <w:rPr>
          <w:sz w:val="24"/>
          <w:szCs w:val="24"/>
        </w:rPr>
      </w:pPr>
      <w:r w:rsidRPr="006C591D">
        <w:rPr>
          <w:sz w:val="24"/>
          <w:szCs w:val="24"/>
        </w:rPr>
        <w:t>подготовка обоснованных предложений по инвестиционным проектам и бюджету Общества для утверждения Советом директоров</w:t>
      </w:r>
      <w:r w:rsidR="00B62515" w:rsidRPr="006C591D">
        <w:rPr>
          <w:sz w:val="24"/>
          <w:szCs w:val="24"/>
        </w:rPr>
        <w:t xml:space="preserve"> Общества</w:t>
      </w:r>
      <w:r w:rsidRPr="006C591D">
        <w:rPr>
          <w:sz w:val="24"/>
          <w:szCs w:val="24"/>
        </w:rPr>
        <w:t>;</w:t>
      </w:r>
    </w:p>
    <w:p w14:paraId="243AF43D" w14:textId="6FF6637D" w:rsidR="00894C79" w:rsidRPr="006C591D" w:rsidRDefault="00894C79" w:rsidP="00DB37F8">
      <w:pPr>
        <w:pStyle w:val="22"/>
        <w:numPr>
          <w:ilvl w:val="2"/>
          <w:numId w:val="23"/>
        </w:numPr>
        <w:spacing w:before="120"/>
        <w:jc w:val="both"/>
        <w:rPr>
          <w:sz w:val="24"/>
          <w:szCs w:val="24"/>
        </w:rPr>
      </w:pPr>
      <w:r w:rsidRPr="006C591D">
        <w:rPr>
          <w:sz w:val="24"/>
          <w:szCs w:val="24"/>
        </w:rPr>
        <w:t>координация работы служб Общества, рассмотрение отчетов руководителей служб, подразделений, филиалов и представительств Общества об итогах деятельности за установленные отчетные периоды и об итогах работы по конкретным направлениям деятельности Общества;</w:t>
      </w:r>
    </w:p>
    <w:p w14:paraId="04B886E1" w14:textId="1021F3B3" w:rsidR="00894C79" w:rsidRPr="006C591D" w:rsidRDefault="00894C79" w:rsidP="00DB37F8">
      <w:pPr>
        <w:pStyle w:val="22"/>
        <w:numPr>
          <w:ilvl w:val="2"/>
          <w:numId w:val="23"/>
        </w:numPr>
        <w:spacing w:before="120"/>
        <w:jc w:val="both"/>
        <w:rPr>
          <w:sz w:val="24"/>
          <w:szCs w:val="24"/>
        </w:rPr>
      </w:pPr>
      <w:r w:rsidRPr="006C591D">
        <w:rPr>
          <w:sz w:val="24"/>
          <w:szCs w:val="24"/>
        </w:rPr>
        <w:t xml:space="preserve">подготовка информационных материалов и документов для Совета директоров Общества в целях осуществления его функций, а также предоставление Совету директоров </w:t>
      </w:r>
      <w:r w:rsidR="00B62515" w:rsidRPr="006C591D">
        <w:rPr>
          <w:sz w:val="24"/>
          <w:szCs w:val="24"/>
        </w:rPr>
        <w:t xml:space="preserve">Общества </w:t>
      </w:r>
      <w:r w:rsidRPr="006C591D">
        <w:rPr>
          <w:sz w:val="24"/>
          <w:szCs w:val="24"/>
        </w:rPr>
        <w:t>данных о финансовом состоянии Общества, о сделках и решениях, которые могут оказать существенное влияние на деятельность Общества, иной информации;</w:t>
      </w:r>
    </w:p>
    <w:p w14:paraId="361B1A7D" w14:textId="3F681ADC" w:rsidR="00894C79" w:rsidRPr="006C591D" w:rsidRDefault="00894C79" w:rsidP="00DB37F8">
      <w:pPr>
        <w:pStyle w:val="22"/>
        <w:numPr>
          <w:ilvl w:val="2"/>
          <w:numId w:val="23"/>
        </w:numPr>
        <w:spacing w:before="120"/>
        <w:jc w:val="both"/>
        <w:rPr>
          <w:sz w:val="24"/>
          <w:szCs w:val="24"/>
        </w:rPr>
      </w:pPr>
      <w:r w:rsidRPr="006C591D">
        <w:rPr>
          <w:sz w:val="24"/>
          <w:szCs w:val="24"/>
        </w:rPr>
        <w:t>осуществление организационно-технического обеспечения деятельности Общего собрания акционеров, Совета директоров</w:t>
      </w:r>
      <w:r w:rsidR="00B62515" w:rsidRPr="006C591D">
        <w:rPr>
          <w:sz w:val="24"/>
          <w:szCs w:val="24"/>
        </w:rPr>
        <w:t xml:space="preserve"> Общества</w:t>
      </w:r>
      <w:r w:rsidRPr="006C591D">
        <w:rPr>
          <w:sz w:val="24"/>
          <w:szCs w:val="24"/>
        </w:rPr>
        <w:t xml:space="preserve">, </w:t>
      </w:r>
      <w:r w:rsidR="0078638D" w:rsidRPr="006C591D">
        <w:rPr>
          <w:sz w:val="24"/>
          <w:szCs w:val="24"/>
        </w:rPr>
        <w:t xml:space="preserve">Ревизионной </w:t>
      </w:r>
      <w:r w:rsidRPr="006C591D">
        <w:rPr>
          <w:sz w:val="24"/>
          <w:szCs w:val="24"/>
        </w:rPr>
        <w:t>комиссии Общества;</w:t>
      </w:r>
    </w:p>
    <w:p w14:paraId="48D40274" w14:textId="17DB3B86" w:rsidR="00894C79" w:rsidRPr="006C591D" w:rsidRDefault="00894C79" w:rsidP="00DB37F8">
      <w:pPr>
        <w:pStyle w:val="22"/>
        <w:numPr>
          <w:ilvl w:val="2"/>
          <w:numId w:val="23"/>
        </w:numPr>
        <w:spacing w:before="120"/>
        <w:jc w:val="both"/>
        <w:rPr>
          <w:sz w:val="24"/>
          <w:szCs w:val="24"/>
        </w:rPr>
      </w:pPr>
      <w:r w:rsidRPr="006C591D">
        <w:rPr>
          <w:sz w:val="24"/>
          <w:szCs w:val="24"/>
        </w:rPr>
        <w:lastRenderedPageBreak/>
        <w:t>использование средств Общества на благотворительные цели в пределах сметы, утвержденной Советом директоров</w:t>
      </w:r>
      <w:r w:rsidR="00B62515" w:rsidRPr="006C591D">
        <w:rPr>
          <w:sz w:val="24"/>
          <w:szCs w:val="24"/>
        </w:rPr>
        <w:t xml:space="preserve"> Общества</w:t>
      </w:r>
      <w:r w:rsidRPr="006C591D">
        <w:rPr>
          <w:sz w:val="24"/>
          <w:szCs w:val="24"/>
        </w:rPr>
        <w:t>;</w:t>
      </w:r>
    </w:p>
    <w:p w14:paraId="44F5F773" w14:textId="77777777" w:rsidR="003F7990" w:rsidRPr="006C591D" w:rsidRDefault="00894C79" w:rsidP="00DB37F8">
      <w:pPr>
        <w:pStyle w:val="22"/>
        <w:numPr>
          <w:ilvl w:val="2"/>
          <w:numId w:val="23"/>
        </w:numPr>
        <w:spacing w:before="120"/>
        <w:jc w:val="both"/>
        <w:rPr>
          <w:sz w:val="24"/>
          <w:szCs w:val="24"/>
        </w:rPr>
      </w:pPr>
      <w:r w:rsidRPr="006C591D">
        <w:rPr>
          <w:sz w:val="24"/>
          <w:szCs w:val="24"/>
        </w:rPr>
        <w:t>рассмотрение вопросов, связанных с получением Обществом кредитов в российских и зарубежных банках и предоставлением займов физическим и юридическим лицам, включая дочерние общества, если решение этих вопросов не отнесено нормативными актами или Уставом общества к компетенции Общего собрания акционеров или Совета директоров Общества;</w:t>
      </w:r>
    </w:p>
    <w:p w14:paraId="24CE0520" w14:textId="2B22BF62" w:rsidR="00894C79" w:rsidRPr="006C591D" w:rsidRDefault="00894C79" w:rsidP="00DB37F8">
      <w:pPr>
        <w:pStyle w:val="22"/>
        <w:numPr>
          <w:ilvl w:val="2"/>
          <w:numId w:val="23"/>
        </w:numPr>
        <w:spacing w:before="120"/>
        <w:ind w:hanging="862"/>
        <w:jc w:val="both"/>
        <w:rPr>
          <w:sz w:val="24"/>
          <w:szCs w:val="24"/>
        </w:rPr>
      </w:pPr>
      <w:r w:rsidRPr="006C591D">
        <w:rPr>
          <w:sz w:val="24"/>
          <w:szCs w:val="24"/>
        </w:rPr>
        <w:t>создание и назначение комиссий и рабочих групп для решения конкретных вопросов деятельности Общества;</w:t>
      </w:r>
    </w:p>
    <w:p w14:paraId="0EA752E0" w14:textId="4D8973CA" w:rsidR="00894C79" w:rsidRPr="006C591D" w:rsidRDefault="00894C79" w:rsidP="00DB37F8">
      <w:pPr>
        <w:pStyle w:val="22"/>
        <w:numPr>
          <w:ilvl w:val="2"/>
          <w:numId w:val="23"/>
        </w:numPr>
        <w:spacing w:before="120"/>
        <w:ind w:hanging="862"/>
        <w:jc w:val="both"/>
        <w:rPr>
          <w:sz w:val="24"/>
          <w:szCs w:val="24"/>
        </w:rPr>
      </w:pPr>
      <w:r w:rsidRPr="006C591D">
        <w:rPr>
          <w:sz w:val="24"/>
          <w:szCs w:val="24"/>
        </w:rPr>
        <w:t>анализ и обобщение результатов работы служб, подразделений, филиалов и представительств Общества, рекомендации по совершенствованию их работы;</w:t>
      </w:r>
    </w:p>
    <w:p w14:paraId="44232255" w14:textId="50872FBD" w:rsidR="00894C79" w:rsidRPr="006C591D" w:rsidRDefault="00894C79" w:rsidP="00DB37F8">
      <w:pPr>
        <w:pStyle w:val="22"/>
        <w:numPr>
          <w:ilvl w:val="2"/>
          <w:numId w:val="23"/>
        </w:numPr>
        <w:spacing w:before="120"/>
        <w:ind w:hanging="862"/>
        <w:jc w:val="both"/>
        <w:rPr>
          <w:sz w:val="24"/>
          <w:szCs w:val="24"/>
        </w:rPr>
      </w:pPr>
      <w:r w:rsidRPr="006C591D">
        <w:rPr>
          <w:sz w:val="24"/>
          <w:szCs w:val="24"/>
        </w:rPr>
        <w:t>подготовка и утверждение нормативных, инструктивных, методических и иных внутренних документов Общества, регламентирующих производственные, финансово-экономические, трудовые и социальные отношения в Обществе</w:t>
      </w:r>
      <w:r w:rsidR="0078638D" w:rsidRPr="006C591D">
        <w:rPr>
          <w:sz w:val="24"/>
          <w:szCs w:val="24"/>
        </w:rPr>
        <w:t>, утверждение которых не отнесено к компетенции Общего собрания акционеров и Совета директоров</w:t>
      </w:r>
      <w:r w:rsidR="00B62515" w:rsidRPr="006C591D">
        <w:rPr>
          <w:sz w:val="24"/>
          <w:szCs w:val="24"/>
        </w:rPr>
        <w:t xml:space="preserve"> Общества</w:t>
      </w:r>
      <w:r w:rsidR="0078638D" w:rsidRPr="006C591D">
        <w:rPr>
          <w:sz w:val="24"/>
          <w:szCs w:val="24"/>
        </w:rPr>
        <w:t>;</w:t>
      </w:r>
    </w:p>
    <w:p w14:paraId="12E8F13F" w14:textId="6BFD115E" w:rsidR="00894C79" w:rsidRPr="006C591D" w:rsidRDefault="00894C79" w:rsidP="00DB37F8">
      <w:pPr>
        <w:pStyle w:val="22"/>
        <w:numPr>
          <w:ilvl w:val="2"/>
          <w:numId w:val="23"/>
        </w:numPr>
        <w:spacing w:before="120"/>
        <w:ind w:hanging="862"/>
        <w:jc w:val="both"/>
        <w:rPr>
          <w:sz w:val="24"/>
          <w:szCs w:val="24"/>
        </w:rPr>
      </w:pPr>
      <w:r w:rsidRPr="006C591D">
        <w:rPr>
          <w:sz w:val="24"/>
          <w:szCs w:val="24"/>
        </w:rPr>
        <w:t>установление системы оплаты труда, форм материального поощрения, размеров тарифных ставок (окладов), норм труда в рамках утвержденного бюджета;</w:t>
      </w:r>
    </w:p>
    <w:p w14:paraId="0D7BB39D" w14:textId="6D3F3801" w:rsidR="00894C79" w:rsidRPr="006C591D" w:rsidRDefault="00894C79" w:rsidP="00DB37F8">
      <w:pPr>
        <w:pStyle w:val="22"/>
        <w:numPr>
          <w:ilvl w:val="2"/>
          <w:numId w:val="23"/>
        </w:numPr>
        <w:spacing w:before="120"/>
        <w:ind w:hanging="862"/>
        <w:jc w:val="both"/>
        <w:rPr>
          <w:sz w:val="24"/>
          <w:szCs w:val="24"/>
        </w:rPr>
      </w:pPr>
      <w:r w:rsidRPr="006C591D">
        <w:rPr>
          <w:sz w:val="24"/>
          <w:szCs w:val="24"/>
        </w:rPr>
        <w:t>определение в соответствии с законодательством Российской Федерации состава и объема сведений, составляющих служебную и коммерческую тайну Общества, а также порядок ее защиты</w:t>
      </w:r>
      <w:r w:rsidR="0078638D" w:rsidRPr="006C591D">
        <w:rPr>
          <w:sz w:val="24"/>
          <w:szCs w:val="24"/>
        </w:rPr>
        <w:t>;</w:t>
      </w:r>
    </w:p>
    <w:p w14:paraId="5F2CA56A" w14:textId="2D54701B" w:rsidR="0078638D" w:rsidRPr="006C591D" w:rsidRDefault="00894C79" w:rsidP="00DB37F8">
      <w:pPr>
        <w:pStyle w:val="22"/>
        <w:spacing w:before="120"/>
        <w:jc w:val="both"/>
        <w:rPr>
          <w:sz w:val="24"/>
          <w:szCs w:val="24"/>
        </w:rPr>
      </w:pPr>
      <w:r w:rsidRPr="006C591D">
        <w:rPr>
          <w:sz w:val="24"/>
          <w:szCs w:val="24"/>
        </w:rPr>
        <w:t>рассмотрение других вопросов, вносимых по инициативе Генерального директора, не относящихся к исключительной компетенции Общего собрания акционеров и/или Совета директоров Общества.</w:t>
      </w:r>
    </w:p>
    <w:p w14:paraId="7A054BEC" w14:textId="6EBBE490" w:rsidR="00A64F71" w:rsidRPr="006C591D" w:rsidRDefault="0078638D" w:rsidP="00DB37F8">
      <w:pPr>
        <w:pStyle w:val="22"/>
        <w:spacing w:before="120"/>
        <w:ind w:left="567" w:hanging="567"/>
        <w:jc w:val="both"/>
        <w:rPr>
          <w:sz w:val="24"/>
          <w:szCs w:val="24"/>
        </w:rPr>
      </w:pPr>
      <w:r w:rsidRPr="006C591D">
        <w:rPr>
          <w:sz w:val="24"/>
          <w:szCs w:val="24"/>
        </w:rPr>
        <w:t xml:space="preserve">9.12. </w:t>
      </w:r>
      <w:r w:rsidR="00946F37" w:rsidRPr="006C591D">
        <w:rPr>
          <w:sz w:val="24"/>
          <w:szCs w:val="24"/>
        </w:rPr>
        <w:t>Правление вправе предварительно рассматривать иные вопросы, относящиеся к компетенции Совета директоров</w:t>
      </w:r>
      <w:r w:rsidR="00B62515" w:rsidRPr="006C591D">
        <w:rPr>
          <w:sz w:val="24"/>
          <w:szCs w:val="24"/>
        </w:rPr>
        <w:t xml:space="preserve"> Общества</w:t>
      </w:r>
      <w:r w:rsidR="00946F37" w:rsidRPr="006C591D">
        <w:rPr>
          <w:sz w:val="24"/>
          <w:szCs w:val="24"/>
        </w:rPr>
        <w:t xml:space="preserve"> и Общего собрания акционеров, по представлению Председателя Правления.</w:t>
      </w:r>
    </w:p>
    <w:p w14:paraId="10CDDC14" w14:textId="41AC464D" w:rsidR="003F7990" w:rsidRPr="006C591D" w:rsidRDefault="00A64F71" w:rsidP="00DB37F8">
      <w:pPr>
        <w:pStyle w:val="22"/>
        <w:spacing w:before="120"/>
        <w:ind w:left="567" w:hanging="567"/>
        <w:jc w:val="both"/>
        <w:rPr>
          <w:sz w:val="24"/>
          <w:szCs w:val="24"/>
        </w:rPr>
      </w:pPr>
      <w:r w:rsidRPr="006C591D">
        <w:rPr>
          <w:sz w:val="24"/>
          <w:szCs w:val="24"/>
        </w:rPr>
        <w:t xml:space="preserve">9.13. </w:t>
      </w:r>
      <w:r w:rsidR="003F7990" w:rsidRPr="006C591D">
        <w:rPr>
          <w:sz w:val="24"/>
          <w:szCs w:val="24"/>
        </w:rPr>
        <w:t xml:space="preserve">Сроки, порядок созыва и проведения заседаний </w:t>
      </w:r>
      <w:r w:rsidR="00003C35" w:rsidRPr="006C591D">
        <w:rPr>
          <w:sz w:val="24"/>
          <w:szCs w:val="24"/>
        </w:rPr>
        <w:t>Правления</w:t>
      </w:r>
      <w:r w:rsidR="003F7990" w:rsidRPr="006C591D">
        <w:rPr>
          <w:sz w:val="24"/>
          <w:szCs w:val="24"/>
        </w:rPr>
        <w:t xml:space="preserve">, а также порядок принятия им решений определяются в </w:t>
      </w:r>
      <w:r w:rsidR="00003C35" w:rsidRPr="006C591D">
        <w:rPr>
          <w:sz w:val="24"/>
          <w:szCs w:val="24"/>
        </w:rPr>
        <w:t xml:space="preserve">Положении </w:t>
      </w:r>
      <w:r w:rsidR="003F7990" w:rsidRPr="006C591D">
        <w:rPr>
          <w:sz w:val="24"/>
          <w:szCs w:val="24"/>
        </w:rPr>
        <w:t xml:space="preserve">о </w:t>
      </w:r>
      <w:r w:rsidR="00003C35" w:rsidRPr="006C591D">
        <w:rPr>
          <w:sz w:val="24"/>
          <w:szCs w:val="24"/>
        </w:rPr>
        <w:t>Правлении Общества</w:t>
      </w:r>
      <w:r w:rsidR="003F7990" w:rsidRPr="006C591D">
        <w:rPr>
          <w:sz w:val="24"/>
          <w:szCs w:val="24"/>
        </w:rPr>
        <w:t xml:space="preserve">, утверждаемом </w:t>
      </w:r>
      <w:r w:rsidR="00003C35" w:rsidRPr="006C591D">
        <w:rPr>
          <w:sz w:val="24"/>
          <w:szCs w:val="24"/>
        </w:rPr>
        <w:t xml:space="preserve">Общим </w:t>
      </w:r>
      <w:r w:rsidR="003F7990" w:rsidRPr="006C591D">
        <w:rPr>
          <w:sz w:val="24"/>
          <w:szCs w:val="24"/>
        </w:rPr>
        <w:t>собранием акционеров.</w:t>
      </w:r>
    </w:p>
    <w:p w14:paraId="04D299DF" w14:textId="77777777" w:rsidR="00946F37" w:rsidRPr="006C591D" w:rsidRDefault="00946F37" w:rsidP="003F7990">
      <w:pPr>
        <w:pStyle w:val="ConsPlusNormal"/>
        <w:ind w:left="709" w:hanging="709"/>
        <w:rPr>
          <w:rFonts w:ascii="Times New Roman" w:hAnsi="Times New Roman" w:cs="Times New Roman"/>
          <w:sz w:val="24"/>
          <w:szCs w:val="24"/>
        </w:rPr>
      </w:pPr>
    </w:p>
    <w:p w14:paraId="1E65BC68" w14:textId="4A967841" w:rsidR="00946F37" w:rsidRPr="006C591D" w:rsidRDefault="00946F37" w:rsidP="00120CE8">
      <w:pPr>
        <w:pStyle w:val="ConsPlusNormal"/>
        <w:keepNext/>
        <w:ind w:firstLine="0"/>
        <w:jc w:val="center"/>
        <w:outlineLvl w:val="0"/>
        <w:rPr>
          <w:rFonts w:ascii="Times New Roman" w:hAnsi="Times New Roman" w:cs="Times New Roman"/>
          <w:b/>
          <w:sz w:val="24"/>
          <w:szCs w:val="24"/>
        </w:rPr>
      </w:pPr>
      <w:bookmarkStart w:id="80" w:name="_Toc369223531"/>
      <w:bookmarkStart w:id="81" w:name="_Toc369223559"/>
      <w:bookmarkStart w:id="82" w:name="_Toc370422528"/>
      <w:bookmarkStart w:id="83" w:name="_Toc513556177"/>
      <w:r w:rsidRPr="006C591D">
        <w:rPr>
          <w:rFonts w:ascii="Times New Roman" w:hAnsi="Times New Roman" w:cs="Times New Roman"/>
          <w:b/>
          <w:sz w:val="24"/>
          <w:szCs w:val="24"/>
        </w:rPr>
        <w:t>Статья 10.</w:t>
      </w:r>
      <w:bookmarkEnd w:id="72"/>
      <w:bookmarkEnd w:id="80"/>
      <w:bookmarkEnd w:id="81"/>
      <w:r w:rsidR="000E4512" w:rsidRPr="006C591D">
        <w:rPr>
          <w:rFonts w:ascii="Times New Roman" w:hAnsi="Times New Roman" w:cs="Times New Roman"/>
          <w:b/>
          <w:sz w:val="24"/>
          <w:szCs w:val="24"/>
        </w:rPr>
        <w:br/>
      </w:r>
      <w:bookmarkEnd w:id="82"/>
      <w:r w:rsidR="00914D20" w:rsidRPr="006C591D">
        <w:rPr>
          <w:rFonts w:ascii="Times New Roman" w:hAnsi="Times New Roman" w:cs="Times New Roman"/>
          <w:b/>
          <w:sz w:val="24"/>
          <w:szCs w:val="24"/>
        </w:rPr>
        <w:t xml:space="preserve"> </w:t>
      </w:r>
      <w:r w:rsidR="000D4AC0" w:rsidRPr="006C591D">
        <w:rPr>
          <w:rFonts w:ascii="Times New Roman" w:hAnsi="Times New Roman" w:cs="Times New Roman"/>
          <w:b/>
          <w:sz w:val="24"/>
          <w:szCs w:val="24"/>
        </w:rPr>
        <w:t>ГЕНЕРАЛЬНЫЙ ДИРЕКТОР</w:t>
      </w:r>
      <w:bookmarkEnd w:id="83"/>
    </w:p>
    <w:p w14:paraId="369B1DEA" w14:textId="77777777" w:rsidR="003F7990" w:rsidRPr="006C591D" w:rsidRDefault="003F7990" w:rsidP="003F7990">
      <w:pPr>
        <w:pStyle w:val="ConsPlusNormal"/>
        <w:numPr>
          <w:ilvl w:val="1"/>
          <w:numId w:val="7"/>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Руководство текущей деятельностью Общества осуществляется единоличным исполнительным органом Общества – Генеральным директором.</w:t>
      </w:r>
    </w:p>
    <w:p w14:paraId="77D76828" w14:textId="00D618FF" w:rsidR="003F7990" w:rsidRPr="006C591D" w:rsidRDefault="003F7990" w:rsidP="003F7990">
      <w:pPr>
        <w:pStyle w:val="ConsPlusNormal"/>
        <w:numPr>
          <w:ilvl w:val="1"/>
          <w:numId w:val="7"/>
        </w:numPr>
        <w:spacing w:before="120"/>
        <w:jc w:val="both"/>
        <w:rPr>
          <w:rFonts w:ascii="Times New Roman" w:hAnsi="Times New Roman" w:cs="Times New Roman"/>
          <w:sz w:val="24"/>
          <w:szCs w:val="24"/>
        </w:rPr>
      </w:pPr>
      <w:r w:rsidRPr="006C591D">
        <w:rPr>
          <w:rFonts w:ascii="Times New Roman" w:hAnsi="Times New Roman" w:cs="Times New Roman"/>
          <w:sz w:val="24"/>
          <w:szCs w:val="24"/>
        </w:rPr>
        <w:t>Генеральный директор подотчетен Совету директоров и Общему собранию акционеров.</w:t>
      </w:r>
    </w:p>
    <w:p w14:paraId="1DC3B1AE" w14:textId="3089A230" w:rsidR="003F7990" w:rsidRPr="006C591D" w:rsidRDefault="003F7990" w:rsidP="003F7990">
      <w:pPr>
        <w:pStyle w:val="ConsPlusNormal"/>
        <w:numPr>
          <w:ilvl w:val="1"/>
          <w:numId w:val="7"/>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Срок полномочий Генерального директора составляет 3 (три) года. Генеральный директор может переизбираться неограниченное число раз. </w:t>
      </w:r>
    </w:p>
    <w:p w14:paraId="7784304E" w14:textId="45441DFE" w:rsidR="003F7990" w:rsidRPr="006C591D" w:rsidRDefault="003F7990" w:rsidP="003F7990">
      <w:pPr>
        <w:pStyle w:val="ConsPlusNormal"/>
        <w:numPr>
          <w:ilvl w:val="1"/>
          <w:numId w:val="7"/>
        </w:numPr>
        <w:spacing w:before="120"/>
        <w:jc w:val="both"/>
        <w:rPr>
          <w:rFonts w:ascii="Times New Roman" w:hAnsi="Times New Roman" w:cs="Times New Roman"/>
          <w:sz w:val="24"/>
          <w:szCs w:val="24"/>
        </w:rPr>
      </w:pPr>
      <w:r w:rsidRPr="006C591D">
        <w:rPr>
          <w:rFonts w:ascii="Times New Roman" w:hAnsi="Times New Roman" w:cs="Times New Roman"/>
          <w:sz w:val="24"/>
          <w:szCs w:val="24"/>
        </w:rPr>
        <w:t>К компетенции Генерального директора относятся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5C72F44B" w14:textId="77777777" w:rsidR="003F7990" w:rsidRPr="006C591D" w:rsidRDefault="003F7990" w:rsidP="003F7990">
      <w:pPr>
        <w:pStyle w:val="ConsPlusNormal"/>
        <w:numPr>
          <w:ilvl w:val="1"/>
          <w:numId w:val="7"/>
        </w:numPr>
        <w:spacing w:before="120"/>
        <w:jc w:val="both"/>
        <w:rPr>
          <w:rFonts w:ascii="Times New Roman" w:hAnsi="Times New Roman" w:cs="Times New Roman"/>
          <w:sz w:val="24"/>
          <w:szCs w:val="24"/>
        </w:rPr>
      </w:pPr>
      <w:r w:rsidRPr="006C591D">
        <w:rPr>
          <w:rFonts w:ascii="Times New Roman" w:hAnsi="Times New Roman" w:cs="Times New Roman"/>
          <w:sz w:val="24"/>
          <w:szCs w:val="24"/>
        </w:rPr>
        <w:t>Генеральный директор Общества:</w:t>
      </w:r>
    </w:p>
    <w:p w14:paraId="4112CB7F" w14:textId="50B19E49"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lastRenderedPageBreak/>
        <w:t>без доверенности действует от имени Общества, в том числе представляет его интересы;</w:t>
      </w:r>
    </w:p>
    <w:p w14:paraId="09159058" w14:textId="2B1FE415"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обеспечивает выполнение решений Общего собрания акционеров и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подготавливает отчет о выполнении решений Общего собрания акционеров и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1B4F4534" w14:textId="1CE7E8F6"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распоряжается имуществом Общества в пределах, установленных настоящим Уставом и действующим законодательством;</w:t>
      </w:r>
    </w:p>
    <w:p w14:paraId="4B1EAF6F" w14:textId="0B9B9544"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утверждает правила, процедуры и другие внутренние документы Общества, за исключением документов, утверждаемых Общим собранием акционеров и Советом директоров</w:t>
      </w:r>
      <w:r w:rsidR="00B62515" w:rsidRPr="006C591D">
        <w:rPr>
          <w:rFonts w:ascii="Times New Roman" w:hAnsi="Times New Roman" w:cs="Times New Roman"/>
          <w:sz w:val="24"/>
          <w:szCs w:val="24"/>
        </w:rPr>
        <w:t xml:space="preserve"> Общества</w:t>
      </w:r>
      <w:r w:rsidR="002B601F" w:rsidRPr="006C591D">
        <w:rPr>
          <w:rFonts w:ascii="Times New Roman" w:hAnsi="Times New Roman" w:cs="Times New Roman"/>
          <w:sz w:val="24"/>
          <w:szCs w:val="24"/>
        </w:rPr>
        <w:t>, Правлением</w:t>
      </w:r>
      <w:r w:rsidRPr="006C591D">
        <w:rPr>
          <w:rFonts w:ascii="Times New Roman" w:hAnsi="Times New Roman" w:cs="Times New Roman"/>
          <w:sz w:val="24"/>
          <w:szCs w:val="24"/>
        </w:rPr>
        <w:t>;</w:t>
      </w:r>
    </w:p>
    <w:p w14:paraId="733D2377" w14:textId="6F32BB62" w:rsidR="003F7990" w:rsidRPr="006C591D" w:rsidRDefault="0001402A"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с учетом требований п. 8.2.46 настоящего Устава, принимает </w:t>
      </w:r>
      <w:r w:rsidR="003F7990" w:rsidRPr="006C591D">
        <w:rPr>
          <w:rFonts w:ascii="Times New Roman" w:hAnsi="Times New Roman" w:cs="Times New Roman"/>
          <w:sz w:val="24"/>
          <w:szCs w:val="24"/>
        </w:rPr>
        <w:t>на работу, увольняет с работы сотрудников, в том числе</w:t>
      </w:r>
      <w:r w:rsidRPr="006C591D">
        <w:rPr>
          <w:rFonts w:ascii="Times New Roman" w:hAnsi="Times New Roman" w:cs="Times New Roman"/>
          <w:sz w:val="24"/>
          <w:szCs w:val="24"/>
        </w:rPr>
        <w:t xml:space="preserve"> </w:t>
      </w:r>
      <w:r w:rsidR="003F7990" w:rsidRPr="006C591D">
        <w:rPr>
          <w:rFonts w:ascii="Times New Roman" w:hAnsi="Times New Roman" w:cs="Times New Roman"/>
          <w:sz w:val="24"/>
          <w:szCs w:val="24"/>
        </w:rPr>
        <w:t>назначает и увольняет своих заместителей, главного бухгалтера, руководителей подразделений, филиалов и представительств;</w:t>
      </w:r>
    </w:p>
    <w:p w14:paraId="0B868CE3" w14:textId="3AA5B880"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в порядке, установленном законодательством</w:t>
      </w:r>
      <w:r w:rsidR="0001402A" w:rsidRPr="006C591D">
        <w:rPr>
          <w:rFonts w:ascii="Times New Roman" w:hAnsi="Times New Roman" w:cs="Times New Roman"/>
          <w:sz w:val="24"/>
          <w:szCs w:val="24"/>
        </w:rPr>
        <w:t xml:space="preserve"> Российской Федерации</w:t>
      </w:r>
      <w:r w:rsidRPr="006C591D">
        <w:rPr>
          <w:rFonts w:ascii="Times New Roman" w:hAnsi="Times New Roman" w:cs="Times New Roman"/>
          <w:sz w:val="24"/>
          <w:szCs w:val="24"/>
        </w:rPr>
        <w:t>, настоящим Уставом, поощряет работников Общества, а также налагает на них взыскания;</w:t>
      </w:r>
    </w:p>
    <w:p w14:paraId="43D78F4C" w14:textId="7A5841ED"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открывает в банках расчетный, валютный и другие счета Общества;</w:t>
      </w:r>
    </w:p>
    <w:p w14:paraId="3FA11E3E" w14:textId="64538742"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утверждает договорные цены на продукцию и тарифы на услуги;</w:t>
      </w:r>
    </w:p>
    <w:p w14:paraId="2311FCE1" w14:textId="02A3CC1D" w:rsidR="003F7990" w:rsidRPr="006C591D" w:rsidRDefault="003F7990" w:rsidP="001C4AB8">
      <w:pPr>
        <w:pStyle w:val="ConsPlusNormal"/>
        <w:numPr>
          <w:ilvl w:val="2"/>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организует бухгалтерский учет и отчетность</w:t>
      </w:r>
      <w:r w:rsidR="0001402A" w:rsidRPr="006C591D">
        <w:rPr>
          <w:rFonts w:ascii="Times New Roman" w:hAnsi="Times New Roman" w:cs="Times New Roman"/>
          <w:sz w:val="24"/>
          <w:szCs w:val="24"/>
        </w:rPr>
        <w:t>, хранение документов бухгалтерского учета</w:t>
      </w:r>
      <w:r w:rsidRPr="006C591D">
        <w:rPr>
          <w:rFonts w:ascii="Times New Roman" w:hAnsi="Times New Roman" w:cs="Times New Roman"/>
          <w:sz w:val="24"/>
          <w:szCs w:val="24"/>
        </w:rPr>
        <w:t>;</w:t>
      </w:r>
    </w:p>
    <w:p w14:paraId="041EFABD" w14:textId="140A452B"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разрабатывает и предоставляет на рассмотрение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приоритетные направления деятельности Общества и перспективные планы, в том числе инвестиционные, по их реализации, </w:t>
      </w:r>
      <w:r w:rsidR="00AC5AD5" w:rsidRPr="006C591D">
        <w:rPr>
          <w:rFonts w:ascii="Times New Roman" w:hAnsi="Times New Roman" w:cs="Times New Roman"/>
          <w:sz w:val="24"/>
          <w:szCs w:val="24"/>
        </w:rPr>
        <w:t xml:space="preserve">а также любые изменения </w:t>
      </w:r>
      <w:r w:rsidRPr="006C591D">
        <w:rPr>
          <w:rFonts w:ascii="Times New Roman" w:hAnsi="Times New Roman" w:cs="Times New Roman"/>
          <w:sz w:val="24"/>
          <w:szCs w:val="24"/>
        </w:rPr>
        <w:t xml:space="preserve">и </w:t>
      </w:r>
      <w:r w:rsidR="00AC5AD5" w:rsidRPr="006C591D">
        <w:rPr>
          <w:rFonts w:ascii="Times New Roman" w:hAnsi="Times New Roman" w:cs="Times New Roman"/>
          <w:sz w:val="24"/>
          <w:szCs w:val="24"/>
        </w:rPr>
        <w:t xml:space="preserve">дополнения </w:t>
      </w:r>
      <w:r w:rsidRPr="006C591D">
        <w:rPr>
          <w:rFonts w:ascii="Times New Roman" w:hAnsi="Times New Roman" w:cs="Times New Roman"/>
          <w:sz w:val="24"/>
          <w:szCs w:val="24"/>
        </w:rPr>
        <w:t xml:space="preserve">к ним, а также </w:t>
      </w:r>
      <w:r w:rsidR="00AC5AD5" w:rsidRPr="006C591D">
        <w:rPr>
          <w:rFonts w:ascii="Times New Roman" w:hAnsi="Times New Roman" w:cs="Times New Roman"/>
          <w:sz w:val="24"/>
          <w:szCs w:val="24"/>
        </w:rPr>
        <w:t xml:space="preserve">предоставляет </w:t>
      </w:r>
      <w:r w:rsidRPr="006C591D">
        <w:rPr>
          <w:rFonts w:ascii="Times New Roman" w:hAnsi="Times New Roman" w:cs="Times New Roman"/>
          <w:sz w:val="24"/>
          <w:szCs w:val="24"/>
        </w:rPr>
        <w:t>отчеты об их выполнении на утверждение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3385E493" w14:textId="15B4E10C"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выдвигает кандидатуры на должность единоличного исполнительного органа организаций любых организационно-правовых форм, в которых участвует Общество;</w:t>
      </w:r>
    </w:p>
    <w:p w14:paraId="329EB2EB" w14:textId="3349B539"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представляет на рассмотрение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w:t>
      </w:r>
      <w:r w:rsidR="00293789" w:rsidRPr="006C591D">
        <w:rPr>
          <w:rFonts w:ascii="Times New Roman" w:hAnsi="Times New Roman" w:cs="Times New Roman"/>
          <w:sz w:val="24"/>
          <w:szCs w:val="24"/>
        </w:rPr>
        <w:t xml:space="preserve">отчеты </w:t>
      </w:r>
      <w:r w:rsidRPr="006C591D">
        <w:rPr>
          <w:rFonts w:ascii="Times New Roman" w:hAnsi="Times New Roman" w:cs="Times New Roman"/>
          <w:sz w:val="24"/>
          <w:szCs w:val="24"/>
        </w:rPr>
        <w:t xml:space="preserve">о финансово-хозяйственной деятельности </w:t>
      </w:r>
      <w:r w:rsidR="00293789" w:rsidRPr="006C591D">
        <w:rPr>
          <w:rFonts w:ascii="Times New Roman" w:hAnsi="Times New Roman" w:cs="Times New Roman"/>
          <w:sz w:val="24"/>
          <w:szCs w:val="24"/>
        </w:rPr>
        <w:t xml:space="preserve">Дочерних </w:t>
      </w:r>
      <w:r w:rsidRPr="006C591D">
        <w:rPr>
          <w:rFonts w:ascii="Times New Roman" w:hAnsi="Times New Roman" w:cs="Times New Roman"/>
          <w:sz w:val="24"/>
          <w:szCs w:val="24"/>
        </w:rPr>
        <w:t>обществ, акциями (долями) которых владеет Общество, а также информации о других организациях, в которых участвует Общество;</w:t>
      </w:r>
    </w:p>
    <w:p w14:paraId="0D42C135" w14:textId="578D310F"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совершает сделки в пределах статей бюджета, утвержденного Советом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54FACDF1" w14:textId="5216E474"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выполняет текущие и перспективные планы работ;</w:t>
      </w:r>
    </w:p>
    <w:p w14:paraId="34BB7F87" w14:textId="68A17D54"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обеспечивает выполнение планов деятельности Общества;</w:t>
      </w:r>
    </w:p>
    <w:p w14:paraId="181823E1" w14:textId="5E9FEE4E"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подготавливает материалы, проекты и предложения по вопросам, выносимым на рассмотрение Общего собрания акционеров и</w:t>
      </w:r>
      <w:r w:rsidR="00D34E38" w:rsidRPr="006C591D">
        <w:rPr>
          <w:rFonts w:ascii="Times New Roman" w:hAnsi="Times New Roman" w:cs="Times New Roman"/>
          <w:sz w:val="24"/>
          <w:szCs w:val="24"/>
        </w:rPr>
        <w:t xml:space="preserve"> (или) </w:t>
      </w:r>
      <w:r w:rsidRPr="006C591D">
        <w:rPr>
          <w:rFonts w:ascii="Times New Roman" w:hAnsi="Times New Roman" w:cs="Times New Roman"/>
          <w:sz w:val="24"/>
          <w:szCs w:val="24"/>
        </w:rPr>
        <w:t>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71252D4D" w14:textId="388608B8"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разрабатывает годовые бюджеты Общества; представляет указанные документы, любые изменения и дополнения к ним, а так же ежеквартальные отчеты об их выполнении на утверждение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w:t>
      </w:r>
    </w:p>
    <w:p w14:paraId="3A47D683" w14:textId="1057964F"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 xml:space="preserve">разрабатывает бизнес-планы по инвестиционным проектам, любые изменения и дополнения к ним, включая планы-графики проектов и бюджеты инвестиционных затрат, представляет указанные документы, любые изменения и дополнения к ним, </w:t>
      </w:r>
      <w:r w:rsidRPr="006C591D">
        <w:rPr>
          <w:rFonts w:ascii="Times New Roman" w:hAnsi="Times New Roman" w:cs="Times New Roman"/>
          <w:sz w:val="24"/>
          <w:szCs w:val="24"/>
        </w:rPr>
        <w:lastRenderedPageBreak/>
        <w:t>а так же ежеквартальные отчеты об их выполнении на утверждение Совета директоров Общества;</w:t>
      </w:r>
    </w:p>
    <w:p w14:paraId="70FD3CDF" w14:textId="5A011B98"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 xml:space="preserve">исполняет поручения Совета директоров, </w:t>
      </w:r>
      <w:r w:rsidR="00DF4C0E" w:rsidRPr="006C591D">
        <w:rPr>
          <w:rFonts w:ascii="Times New Roman" w:hAnsi="Times New Roman" w:cs="Times New Roman"/>
          <w:sz w:val="24"/>
          <w:szCs w:val="24"/>
        </w:rPr>
        <w:t xml:space="preserve">касающиеся </w:t>
      </w:r>
      <w:r w:rsidRPr="006C591D">
        <w:rPr>
          <w:rFonts w:ascii="Times New Roman" w:hAnsi="Times New Roman" w:cs="Times New Roman"/>
          <w:sz w:val="24"/>
          <w:szCs w:val="24"/>
        </w:rPr>
        <w:t>подготовки информационных и иных материалов по вопросам организации проведения Советов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и </w:t>
      </w:r>
      <w:r w:rsidR="00DF4C0E" w:rsidRPr="006C591D">
        <w:rPr>
          <w:rFonts w:ascii="Times New Roman" w:hAnsi="Times New Roman" w:cs="Times New Roman"/>
          <w:sz w:val="24"/>
          <w:szCs w:val="24"/>
        </w:rPr>
        <w:t xml:space="preserve">Общих </w:t>
      </w:r>
      <w:r w:rsidRPr="006C591D">
        <w:rPr>
          <w:rFonts w:ascii="Times New Roman" w:hAnsi="Times New Roman" w:cs="Times New Roman"/>
          <w:sz w:val="24"/>
          <w:szCs w:val="24"/>
        </w:rPr>
        <w:t>собраний акционеров;</w:t>
      </w:r>
    </w:p>
    <w:p w14:paraId="3E153CAF" w14:textId="778C7680"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организует выполнение решений Общего собрания акционеров и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4FC5E136" w14:textId="0364B8A1" w:rsidR="003F7990" w:rsidRPr="006C591D" w:rsidRDefault="003F7990" w:rsidP="001C4AB8">
      <w:pPr>
        <w:pStyle w:val="ConsPlusNormal"/>
        <w:numPr>
          <w:ilvl w:val="2"/>
          <w:numId w:val="24"/>
        </w:numPr>
        <w:spacing w:before="120"/>
        <w:ind w:hanging="862"/>
        <w:jc w:val="both"/>
        <w:rPr>
          <w:rFonts w:ascii="Times New Roman" w:hAnsi="Times New Roman" w:cs="Times New Roman"/>
          <w:sz w:val="24"/>
          <w:szCs w:val="24"/>
        </w:rPr>
      </w:pPr>
      <w:r w:rsidRPr="006C591D">
        <w:rPr>
          <w:rFonts w:ascii="Times New Roman" w:hAnsi="Times New Roman" w:cs="Times New Roman"/>
          <w:sz w:val="24"/>
          <w:szCs w:val="24"/>
        </w:rPr>
        <w:t>решает другие вопросы текущей деятельности Общества.</w:t>
      </w:r>
    </w:p>
    <w:p w14:paraId="755DB413" w14:textId="1EEE1E12" w:rsidR="003F7990" w:rsidRPr="006C591D" w:rsidRDefault="003F7990"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Генеральный директор избирается Советом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Кандидатов для избрания на должность Генерального директора Общества вправе выдвигать только члены Совета директоров</w:t>
      </w:r>
      <w:r w:rsidR="00B62515" w:rsidRPr="006C591D">
        <w:rPr>
          <w:rFonts w:ascii="Times New Roman" w:hAnsi="Times New Roman" w:cs="Times New Roman"/>
          <w:sz w:val="24"/>
          <w:szCs w:val="24"/>
        </w:rPr>
        <w:t xml:space="preserve"> Общества</w:t>
      </w:r>
      <w:r w:rsidR="00DF4C0E" w:rsidRPr="006C591D">
        <w:rPr>
          <w:rFonts w:ascii="Times New Roman" w:hAnsi="Times New Roman" w:cs="Times New Roman"/>
          <w:sz w:val="24"/>
          <w:szCs w:val="24"/>
        </w:rPr>
        <w:t>, за исключением случаев, предусмотренных ФЗ «Об акционерных обществах»</w:t>
      </w:r>
      <w:r w:rsidRPr="006C591D">
        <w:rPr>
          <w:rFonts w:ascii="Times New Roman" w:hAnsi="Times New Roman" w:cs="Times New Roman"/>
          <w:sz w:val="24"/>
          <w:szCs w:val="24"/>
        </w:rPr>
        <w:t>.</w:t>
      </w:r>
    </w:p>
    <w:p w14:paraId="26D2267A" w14:textId="3004589B" w:rsidR="003F7990" w:rsidRPr="006C591D" w:rsidRDefault="003F7990"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Досрочное прекращение полномочий Генерального директора осуществляется решением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671AED9C" w14:textId="62AAF5FF" w:rsidR="003F7990" w:rsidRPr="006C591D" w:rsidRDefault="003F7990"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Права и обязанности Генерального директора по осуществлению руководства текущей деятельностью Общества, его ответственность определяются действующим законодательством Российской Федерации и контрактом, заключаемым им с Обществом. Контракт от имени Общества подписывается Председателем Совета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 xml:space="preserve"> или лицом, уполномоченным Советом директоров</w:t>
      </w:r>
      <w:r w:rsidR="00B62515" w:rsidRPr="006C591D">
        <w:rPr>
          <w:rFonts w:ascii="Times New Roman" w:hAnsi="Times New Roman" w:cs="Times New Roman"/>
          <w:sz w:val="24"/>
          <w:szCs w:val="24"/>
        </w:rPr>
        <w:t xml:space="preserve"> Общества</w:t>
      </w:r>
      <w:r w:rsidRPr="006C591D">
        <w:rPr>
          <w:rFonts w:ascii="Times New Roman" w:hAnsi="Times New Roman" w:cs="Times New Roman"/>
          <w:sz w:val="24"/>
          <w:szCs w:val="24"/>
        </w:rPr>
        <w:t>.</w:t>
      </w:r>
    </w:p>
    <w:p w14:paraId="77C62EBB" w14:textId="230679BF" w:rsidR="004858A7" w:rsidRPr="006C591D" w:rsidRDefault="003F7990" w:rsidP="00E30C1B">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Генеральный директор обязан воздерживаться от действий, которые приведут или могут привести к возникновению конфликта между его интересами и интересами Общества, </w:t>
      </w:r>
      <w:r w:rsidR="00E30C1B" w:rsidRPr="006C591D">
        <w:rPr>
          <w:rFonts w:ascii="Times New Roman" w:hAnsi="Times New Roman" w:cs="Times New Roman"/>
          <w:sz w:val="24"/>
          <w:szCs w:val="24"/>
        </w:rPr>
        <w:t>а в случае возникновения такого конфликта обязан информировать об этом Совет директоров</w:t>
      </w:r>
      <w:r w:rsidR="00B62515" w:rsidRPr="006C591D">
        <w:rPr>
          <w:rFonts w:ascii="Times New Roman" w:hAnsi="Times New Roman" w:cs="Times New Roman"/>
          <w:sz w:val="24"/>
          <w:szCs w:val="24"/>
        </w:rPr>
        <w:t xml:space="preserve"> Общества</w:t>
      </w:r>
      <w:r w:rsidR="00E30C1B" w:rsidRPr="006C591D">
        <w:rPr>
          <w:rFonts w:ascii="Times New Roman" w:hAnsi="Times New Roman" w:cs="Times New Roman"/>
          <w:sz w:val="24"/>
          <w:szCs w:val="24"/>
        </w:rPr>
        <w:t>.</w:t>
      </w:r>
    </w:p>
    <w:p w14:paraId="50D418D2" w14:textId="280B074C" w:rsidR="004858A7" w:rsidRPr="006C591D" w:rsidRDefault="004858A7" w:rsidP="00DB37F8">
      <w:pPr>
        <w:pStyle w:val="ConsPlusNormal"/>
        <w:spacing w:before="120"/>
        <w:ind w:left="709" w:firstLine="11"/>
        <w:jc w:val="both"/>
        <w:rPr>
          <w:rFonts w:ascii="Times New Roman" w:hAnsi="Times New Roman" w:cs="Times New Roman"/>
          <w:sz w:val="24"/>
          <w:szCs w:val="24"/>
        </w:rPr>
      </w:pPr>
      <w:r w:rsidRPr="006C591D">
        <w:rPr>
          <w:rFonts w:ascii="Times New Roman" w:hAnsi="Times New Roman" w:cs="Times New Roman"/>
          <w:sz w:val="24"/>
          <w:szCs w:val="24"/>
        </w:rPr>
        <w:t>Под конфликтом интересов для целей настоящего Устава понимается ситуация, при которой личная заинтересованность (прямая или косвенная) Генерального директора влияет или может повлиять на надлежащее, объективное и беспристрастное осуществление его полномочий по руководству текущей деятельностью Общества. 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951BD3" w:rsidRPr="006C591D">
        <w:rPr>
          <w:rFonts w:ascii="Times New Roman" w:hAnsi="Times New Roman" w:cs="Times New Roman"/>
          <w:sz w:val="24"/>
          <w:szCs w:val="24"/>
        </w:rPr>
        <w:t xml:space="preserve"> </w:t>
      </w:r>
      <w:r w:rsidRPr="006C591D">
        <w:rPr>
          <w:rFonts w:ascii="Times New Roman" w:hAnsi="Times New Roman" w:cs="Times New Roman"/>
          <w:sz w:val="24"/>
          <w:szCs w:val="24"/>
        </w:rPr>
        <w:t xml:space="preserve">Генеральным директором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Генеральный </w:t>
      </w:r>
      <w:r w:rsidR="00951BD3" w:rsidRPr="006C591D">
        <w:rPr>
          <w:rFonts w:ascii="Times New Roman" w:hAnsi="Times New Roman" w:cs="Times New Roman"/>
          <w:sz w:val="24"/>
          <w:szCs w:val="24"/>
        </w:rPr>
        <w:t>директор</w:t>
      </w:r>
      <w:r w:rsidRPr="006C591D">
        <w:rPr>
          <w:rFonts w:ascii="Times New Roman" w:hAnsi="Times New Roman" w:cs="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FD989A" w14:textId="4A9FBA67" w:rsidR="004858A7" w:rsidRPr="006C591D" w:rsidRDefault="00F475D6" w:rsidP="0083639C">
      <w:pPr>
        <w:pStyle w:val="ConsPlusNormal"/>
        <w:numPr>
          <w:ilvl w:val="1"/>
          <w:numId w:val="24"/>
        </w:numPr>
        <w:spacing w:before="120"/>
        <w:ind w:left="709" w:hanging="709"/>
        <w:jc w:val="both"/>
        <w:rPr>
          <w:rFonts w:ascii="Times New Roman" w:hAnsi="Times New Roman" w:cs="Times New Roman"/>
          <w:sz w:val="24"/>
          <w:szCs w:val="24"/>
        </w:rPr>
      </w:pPr>
      <w:r w:rsidRPr="006C591D">
        <w:rPr>
          <w:rFonts w:ascii="Times New Roman" w:hAnsi="Times New Roman" w:cs="Times New Roman"/>
          <w:sz w:val="24"/>
          <w:szCs w:val="24"/>
        </w:rPr>
        <w:t xml:space="preserve">Генеральный директор должен действовать в интересах Общества добросовестно и разумно. </w:t>
      </w:r>
    </w:p>
    <w:p w14:paraId="038651C9" w14:textId="667A2DAD" w:rsidR="003F7990" w:rsidRPr="006C591D" w:rsidRDefault="003F7990" w:rsidP="00F475D6">
      <w:pPr>
        <w:pStyle w:val="ConsPlusNormal"/>
        <w:numPr>
          <w:ilvl w:val="1"/>
          <w:numId w:val="24"/>
        </w:numPr>
        <w:spacing w:before="120"/>
        <w:ind w:left="658" w:hanging="658"/>
        <w:jc w:val="both"/>
        <w:rPr>
          <w:rFonts w:ascii="Times New Roman" w:hAnsi="Times New Roman" w:cs="Times New Roman"/>
          <w:sz w:val="24"/>
          <w:szCs w:val="24"/>
        </w:rPr>
      </w:pPr>
      <w:r w:rsidRPr="006C591D">
        <w:rPr>
          <w:rFonts w:ascii="Times New Roman" w:hAnsi="Times New Roman" w:cs="Times New Roman"/>
          <w:sz w:val="24"/>
          <w:szCs w:val="24"/>
        </w:rPr>
        <w:t>.Генеральный директор Общества может быть освобожден от занимаемой им должности:</w:t>
      </w:r>
    </w:p>
    <w:p w14:paraId="52FC4D82" w14:textId="48CB4FE0" w:rsidR="003F7990" w:rsidRPr="006C591D" w:rsidRDefault="003F7990" w:rsidP="001C4AB8">
      <w:pPr>
        <w:pStyle w:val="ConsPlusNormal"/>
        <w:numPr>
          <w:ilvl w:val="2"/>
          <w:numId w:val="24"/>
        </w:numPr>
        <w:jc w:val="both"/>
        <w:rPr>
          <w:rFonts w:ascii="Times New Roman" w:hAnsi="Times New Roman" w:cs="Times New Roman"/>
          <w:sz w:val="24"/>
          <w:szCs w:val="24"/>
        </w:rPr>
      </w:pPr>
      <w:r w:rsidRPr="006C591D">
        <w:rPr>
          <w:rFonts w:ascii="Times New Roman" w:hAnsi="Times New Roman" w:cs="Times New Roman"/>
          <w:sz w:val="24"/>
          <w:szCs w:val="24"/>
        </w:rPr>
        <w:t>по решению Совета директоров;</w:t>
      </w:r>
    </w:p>
    <w:p w14:paraId="343644A0" w14:textId="0F01CA17" w:rsidR="003F7990" w:rsidRPr="006C591D" w:rsidRDefault="003F7990" w:rsidP="001C4AB8">
      <w:pPr>
        <w:pStyle w:val="ConsPlusNormal"/>
        <w:numPr>
          <w:ilvl w:val="2"/>
          <w:numId w:val="24"/>
        </w:numPr>
        <w:jc w:val="both"/>
        <w:rPr>
          <w:rFonts w:ascii="Times New Roman" w:hAnsi="Times New Roman" w:cs="Times New Roman"/>
          <w:sz w:val="24"/>
          <w:szCs w:val="24"/>
        </w:rPr>
      </w:pPr>
      <w:r w:rsidRPr="006C591D">
        <w:rPr>
          <w:rFonts w:ascii="Times New Roman" w:hAnsi="Times New Roman" w:cs="Times New Roman"/>
          <w:sz w:val="24"/>
          <w:szCs w:val="24"/>
        </w:rPr>
        <w:t>по собственному заявлению;</w:t>
      </w:r>
    </w:p>
    <w:p w14:paraId="20F38425" w14:textId="25D84AA4" w:rsidR="003F7990" w:rsidRPr="006C591D" w:rsidRDefault="003F7990" w:rsidP="001C4AB8">
      <w:pPr>
        <w:pStyle w:val="ConsPlusNormal"/>
        <w:numPr>
          <w:ilvl w:val="2"/>
          <w:numId w:val="24"/>
        </w:numPr>
        <w:jc w:val="both"/>
        <w:rPr>
          <w:rFonts w:ascii="Times New Roman" w:hAnsi="Times New Roman" w:cs="Times New Roman"/>
          <w:sz w:val="24"/>
          <w:szCs w:val="24"/>
        </w:rPr>
      </w:pPr>
      <w:r w:rsidRPr="006C591D">
        <w:rPr>
          <w:rFonts w:ascii="Times New Roman" w:hAnsi="Times New Roman" w:cs="Times New Roman"/>
          <w:sz w:val="24"/>
          <w:szCs w:val="24"/>
        </w:rPr>
        <w:t>по основаниям, предусмотренным в контракте, заключенным с ним;</w:t>
      </w:r>
    </w:p>
    <w:p w14:paraId="39214700" w14:textId="40310D67" w:rsidR="003F7990" w:rsidRPr="006C591D" w:rsidRDefault="003F7990" w:rsidP="001C4AB8">
      <w:pPr>
        <w:pStyle w:val="ConsPlusNormal"/>
        <w:numPr>
          <w:ilvl w:val="2"/>
          <w:numId w:val="24"/>
        </w:numPr>
        <w:jc w:val="both"/>
        <w:rPr>
          <w:rFonts w:ascii="Times New Roman" w:hAnsi="Times New Roman" w:cs="Times New Roman"/>
          <w:sz w:val="24"/>
          <w:szCs w:val="24"/>
        </w:rPr>
      </w:pPr>
      <w:r w:rsidRPr="006C591D">
        <w:rPr>
          <w:rFonts w:ascii="Times New Roman" w:hAnsi="Times New Roman" w:cs="Times New Roman"/>
          <w:sz w:val="24"/>
          <w:szCs w:val="24"/>
        </w:rPr>
        <w:t>по иным основаниям, предусмотренным законодательством</w:t>
      </w:r>
      <w:r w:rsidR="00F475D6" w:rsidRPr="006C591D">
        <w:rPr>
          <w:rFonts w:ascii="Times New Roman" w:hAnsi="Times New Roman" w:cs="Times New Roman"/>
          <w:sz w:val="24"/>
          <w:szCs w:val="24"/>
        </w:rPr>
        <w:t xml:space="preserve"> Российской Федерации</w:t>
      </w:r>
      <w:r w:rsidRPr="006C591D">
        <w:rPr>
          <w:rFonts w:ascii="Times New Roman" w:hAnsi="Times New Roman" w:cs="Times New Roman"/>
          <w:sz w:val="24"/>
          <w:szCs w:val="24"/>
        </w:rPr>
        <w:t>.</w:t>
      </w:r>
    </w:p>
    <w:p w14:paraId="4CAD9062" w14:textId="489A7A06" w:rsidR="003F7990" w:rsidRPr="006C591D" w:rsidRDefault="003F7990"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lastRenderedPageBreak/>
        <w:t>Совмещение лицом, осуществляющим функции Генерального директора, должностей в органах управления других юридических лиц допускается только с согласия Совета директоров Общества.</w:t>
      </w:r>
    </w:p>
    <w:p w14:paraId="03042CD0" w14:textId="4167DD1D" w:rsidR="00943402" w:rsidRPr="006C591D" w:rsidRDefault="004E210F" w:rsidP="000A15C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 </w:t>
      </w:r>
      <w:r w:rsidR="00943402" w:rsidRPr="006C591D">
        <w:rPr>
          <w:rFonts w:ascii="Times New Roman" w:hAnsi="Times New Roman" w:cs="Times New Roman"/>
          <w:sz w:val="24"/>
          <w:szCs w:val="24"/>
        </w:rPr>
        <w:t>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Общества.</w:t>
      </w:r>
    </w:p>
    <w:p w14:paraId="5237EB5F" w14:textId="06523D1F" w:rsidR="00943402" w:rsidRPr="006C591D" w:rsidRDefault="00943402"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Управляющей организации (управляющему) запрещается осуществлять аналогичные функции в конкурирующем обществе, а также находиться в каких-либо иных имущественных отношениях с Обществом, помимо оказания услуг управляющей организации (управляющего). </w:t>
      </w:r>
    </w:p>
    <w:p w14:paraId="464D841D" w14:textId="67BA7EF2" w:rsidR="00943402" w:rsidRPr="006C591D" w:rsidRDefault="00943402"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Общее собрание акционеров вправе в любое время принять решение о досрочном прекращении полномочий управляющей организации или управляющего.</w:t>
      </w:r>
    </w:p>
    <w:p w14:paraId="63E0D538" w14:textId="4A794FF4" w:rsidR="003F7990" w:rsidRPr="006C591D" w:rsidRDefault="00943402" w:rsidP="001C4AB8">
      <w:pPr>
        <w:pStyle w:val="ConsPlusNormal"/>
        <w:numPr>
          <w:ilvl w:val="1"/>
          <w:numId w:val="24"/>
        </w:numPr>
        <w:spacing w:before="120"/>
        <w:jc w:val="both"/>
        <w:rPr>
          <w:rFonts w:ascii="Times New Roman" w:hAnsi="Times New Roman" w:cs="Times New Roman"/>
          <w:sz w:val="24"/>
          <w:szCs w:val="24"/>
        </w:rPr>
      </w:pPr>
      <w:r w:rsidRPr="006C591D">
        <w:rPr>
          <w:rFonts w:ascii="Times New Roman" w:hAnsi="Times New Roman" w:cs="Times New Roman"/>
          <w:sz w:val="24"/>
          <w:szCs w:val="24"/>
        </w:rPr>
        <w:t>Совет директоров Общества вправе принять решение о приостановлении полномочий управляющей организации или управляющего. Одновременно с указанным решением Совет директоров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управляющей организации (управляющего) и о передаче полномочий единоличного исполнительного органа общества (</w:t>
      </w:r>
      <w:r w:rsidR="000A15C8" w:rsidRPr="006C591D">
        <w:rPr>
          <w:rFonts w:ascii="Times New Roman" w:hAnsi="Times New Roman" w:cs="Times New Roman"/>
          <w:sz w:val="24"/>
          <w:szCs w:val="24"/>
        </w:rPr>
        <w:t>Г</w:t>
      </w:r>
      <w:r w:rsidRPr="006C591D">
        <w:rPr>
          <w:rFonts w:ascii="Times New Roman" w:hAnsi="Times New Roman" w:cs="Times New Roman"/>
          <w:sz w:val="24"/>
          <w:szCs w:val="24"/>
        </w:rPr>
        <w:t xml:space="preserve">енерального директора) другой управляющей организации или другому управляющему.                </w:t>
      </w:r>
    </w:p>
    <w:p w14:paraId="5454B74D" w14:textId="77777777" w:rsidR="00B36501" w:rsidRPr="006C591D" w:rsidRDefault="00B36501" w:rsidP="00946F37">
      <w:pPr>
        <w:pStyle w:val="ConsPlusNormal"/>
        <w:ind w:left="1418" w:hanging="709"/>
        <w:jc w:val="both"/>
        <w:rPr>
          <w:rFonts w:ascii="Times New Roman" w:hAnsi="Times New Roman" w:cs="Times New Roman"/>
          <w:sz w:val="24"/>
          <w:szCs w:val="24"/>
        </w:rPr>
      </w:pPr>
    </w:p>
    <w:p w14:paraId="5108F48A" w14:textId="77777777" w:rsidR="00946F37" w:rsidRPr="006C591D" w:rsidRDefault="00946F37" w:rsidP="00946F37">
      <w:pPr>
        <w:pStyle w:val="ConsPlusNormal"/>
        <w:ind w:firstLine="0"/>
        <w:jc w:val="center"/>
        <w:outlineLvl w:val="0"/>
        <w:rPr>
          <w:rFonts w:ascii="Times New Roman" w:hAnsi="Times New Roman" w:cs="Times New Roman"/>
          <w:b/>
          <w:sz w:val="24"/>
          <w:szCs w:val="24"/>
        </w:rPr>
      </w:pPr>
      <w:bookmarkStart w:id="84" w:name="_Toc369223533"/>
      <w:bookmarkStart w:id="85" w:name="_Toc369223561"/>
      <w:bookmarkStart w:id="86" w:name="_Toc181086842"/>
      <w:bookmarkStart w:id="87" w:name="_Toc370422529"/>
      <w:bookmarkStart w:id="88" w:name="_Toc513556178"/>
      <w:r w:rsidRPr="006C591D">
        <w:rPr>
          <w:rFonts w:ascii="Times New Roman" w:hAnsi="Times New Roman" w:cs="Times New Roman"/>
          <w:b/>
          <w:sz w:val="24"/>
          <w:szCs w:val="24"/>
        </w:rPr>
        <w:t>Статья 11.</w:t>
      </w:r>
      <w:bookmarkEnd w:id="84"/>
      <w:bookmarkEnd w:id="85"/>
      <w:r w:rsidR="000E4512" w:rsidRPr="006C591D">
        <w:rPr>
          <w:rFonts w:ascii="Times New Roman" w:hAnsi="Times New Roman" w:cs="Times New Roman"/>
          <w:b/>
          <w:sz w:val="24"/>
          <w:szCs w:val="24"/>
        </w:rPr>
        <w:br/>
      </w:r>
      <w:bookmarkStart w:id="89" w:name="_Toc369223534"/>
      <w:bookmarkStart w:id="90" w:name="_Toc369223562"/>
      <w:r w:rsidRPr="006C591D">
        <w:rPr>
          <w:rFonts w:ascii="Times New Roman" w:hAnsi="Times New Roman" w:cs="Times New Roman"/>
          <w:b/>
          <w:sz w:val="24"/>
          <w:szCs w:val="24"/>
        </w:rPr>
        <w:t>КОНТРОЛЬ ЗА ФИНАНСОВО-ХОЗЯЙСТВЕННОЙ ДЕЯТЕЛЬНОСТЬЮ</w:t>
      </w:r>
      <w:bookmarkEnd w:id="86"/>
      <w:bookmarkEnd w:id="87"/>
      <w:bookmarkEnd w:id="88"/>
      <w:bookmarkEnd w:id="89"/>
      <w:bookmarkEnd w:id="90"/>
    </w:p>
    <w:p w14:paraId="5F9A3DBA" w14:textId="77777777" w:rsidR="00946F37" w:rsidRPr="006C591D" w:rsidRDefault="00946F37" w:rsidP="00946F37">
      <w:pPr>
        <w:pStyle w:val="ConsPlusNormal"/>
        <w:ind w:firstLine="540"/>
        <w:jc w:val="both"/>
        <w:rPr>
          <w:rFonts w:ascii="Times New Roman" w:hAnsi="Times New Roman" w:cs="Times New Roman"/>
        </w:rPr>
      </w:pPr>
    </w:p>
    <w:p w14:paraId="3B3F027B" w14:textId="42BA6D87" w:rsidR="00946F37" w:rsidRPr="006C591D" w:rsidRDefault="00943402"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Для осуществления контроля за финансово-хозяйственной деятельностью Общества Общим собранием акционеров избирается Ревизионная комиссия</w:t>
      </w:r>
      <w:r w:rsidRPr="006C591D">
        <w:rPr>
          <w:rFonts w:ascii="Times New Roman" w:hAnsi="Times New Roman" w:cs="Times New Roman"/>
          <w:spacing w:val="5"/>
          <w:sz w:val="24"/>
          <w:szCs w:val="24"/>
        </w:rPr>
        <w:t xml:space="preserve"> в составе не </w:t>
      </w:r>
      <w:r w:rsidRPr="006C591D">
        <w:rPr>
          <w:rFonts w:ascii="Times New Roman" w:hAnsi="Times New Roman" w:cs="Times New Roman"/>
          <w:spacing w:val="3"/>
          <w:sz w:val="24"/>
          <w:szCs w:val="24"/>
        </w:rPr>
        <w:t>менее трех человек</w:t>
      </w:r>
      <w:r w:rsidR="00946F37" w:rsidRPr="006C591D">
        <w:rPr>
          <w:rFonts w:ascii="Times New Roman" w:hAnsi="Times New Roman" w:cs="Times New Roman"/>
          <w:sz w:val="24"/>
          <w:szCs w:val="24"/>
        </w:rPr>
        <w:t xml:space="preserve">. </w:t>
      </w:r>
    </w:p>
    <w:p w14:paraId="7B4EF076" w14:textId="77777777"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Порядок деятельности Ревизионной комиссии определяется Положением о Ревизионной комиссии, утверждаемым Общим собранием акционеров Общества. </w:t>
      </w:r>
    </w:p>
    <w:p w14:paraId="1E6BDF85" w14:textId="77777777"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К компетенции Ревизионной комиссии относится:</w:t>
      </w:r>
    </w:p>
    <w:p w14:paraId="0B481253" w14:textId="77777777" w:rsidR="000A15C8" w:rsidRPr="006C591D" w:rsidRDefault="000A15C8" w:rsidP="00DB37F8">
      <w:pPr>
        <w:ind w:left="900"/>
        <w:rPr>
          <w:sz w:val="24"/>
          <w:szCs w:val="24"/>
        </w:rPr>
      </w:pPr>
      <w:r w:rsidRPr="006C591D">
        <w:rPr>
          <w:sz w:val="24"/>
          <w:szCs w:val="24"/>
        </w:rPr>
        <w:t>11.3.1. проведение проверки финансово-хозяйственной деятельности Общества;</w:t>
      </w:r>
    </w:p>
    <w:p w14:paraId="4C7E8687" w14:textId="77777777" w:rsidR="000A15C8" w:rsidRPr="006C591D" w:rsidRDefault="000A15C8" w:rsidP="00DB37F8">
      <w:pPr>
        <w:ind w:left="900"/>
        <w:rPr>
          <w:sz w:val="24"/>
          <w:szCs w:val="24"/>
        </w:rPr>
      </w:pPr>
      <w:r w:rsidRPr="006C591D">
        <w:rPr>
          <w:sz w:val="24"/>
          <w:szCs w:val="24"/>
        </w:rPr>
        <w:t>11.3.2. проверка и анализ правильности и полноты ведения бухгалтерского, налогового, управленческого и статистического учета;</w:t>
      </w:r>
    </w:p>
    <w:p w14:paraId="11966BE5" w14:textId="77777777" w:rsidR="000A15C8" w:rsidRPr="006C591D" w:rsidRDefault="000A15C8" w:rsidP="00DB37F8">
      <w:pPr>
        <w:ind w:left="900"/>
        <w:rPr>
          <w:sz w:val="24"/>
          <w:szCs w:val="24"/>
        </w:rPr>
      </w:pPr>
      <w:r w:rsidRPr="006C591D">
        <w:rPr>
          <w:sz w:val="24"/>
          <w:szCs w:val="24"/>
        </w:rPr>
        <w:t>11.3.3. анализ финансового положения Общества и выявление резервов улучшения экономического состояния Общества;</w:t>
      </w:r>
    </w:p>
    <w:p w14:paraId="26ADC1CB" w14:textId="77777777" w:rsidR="000A15C8" w:rsidRPr="006C591D" w:rsidRDefault="000A15C8" w:rsidP="00DB37F8">
      <w:pPr>
        <w:ind w:left="900"/>
        <w:rPr>
          <w:sz w:val="24"/>
          <w:szCs w:val="24"/>
        </w:rPr>
      </w:pPr>
      <w:r w:rsidRPr="006C591D">
        <w:rPr>
          <w:sz w:val="24"/>
          <w:szCs w:val="24"/>
        </w:rPr>
        <w:t>11.3.4. подтверждение достоверности данных, включаемых в годовые отчеты, годовую бухгалтерскую (финансовую) отчетность, а также иную отчетную документацию, предоставляемую в соответствующие государственные органы;</w:t>
      </w:r>
    </w:p>
    <w:p w14:paraId="44AAF5CA" w14:textId="77777777" w:rsidR="000A15C8" w:rsidRPr="006C591D" w:rsidRDefault="000A15C8" w:rsidP="00DB37F8">
      <w:pPr>
        <w:ind w:left="900"/>
        <w:rPr>
          <w:sz w:val="24"/>
          <w:szCs w:val="24"/>
        </w:rPr>
      </w:pPr>
      <w:r w:rsidRPr="006C591D">
        <w:rPr>
          <w:sz w:val="24"/>
          <w:szCs w:val="24"/>
        </w:rPr>
        <w:t>11.3.5. выявление фактов нарушения установленных законодательством Российской Федерации порядка ведения бухгалтерского учета и предоставления финансовой отчетности, а также требований действующего законодательства Российской Федерации и настоящего Устава при осуществлении финансово-хозяйственной деятельности;</w:t>
      </w:r>
    </w:p>
    <w:p w14:paraId="6E174556" w14:textId="77777777" w:rsidR="000A15C8" w:rsidRPr="006C591D" w:rsidRDefault="000A15C8" w:rsidP="00DB37F8">
      <w:pPr>
        <w:ind w:left="900"/>
        <w:rPr>
          <w:sz w:val="24"/>
          <w:szCs w:val="24"/>
        </w:rPr>
      </w:pPr>
      <w:r w:rsidRPr="006C591D">
        <w:rPr>
          <w:sz w:val="24"/>
          <w:szCs w:val="24"/>
        </w:rPr>
        <w:lastRenderedPageBreak/>
        <w:t>11.3.6. проверка своевременности и правильности платежей в бюджет и внебюджетные фонды, начислений и выплат дивидендов, процентов по облигациям и погашения иных обязательств Общества;</w:t>
      </w:r>
    </w:p>
    <w:p w14:paraId="2140B2CC" w14:textId="77777777" w:rsidR="000A15C8" w:rsidRPr="006C591D" w:rsidRDefault="000A15C8" w:rsidP="00DB37F8">
      <w:pPr>
        <w:ind w:left="900"/>
        <w:rPr>
          <w:sz w:val="24"/>
          <w:szCs w:val="24"/>
        </w:rPr>
      </w:pPr>
      <w:r w:rsidRPr="006C591D">
        <w:rPr>
          <w:sz w:val="24"/>
          <w:szCs w:val="24"/>
        </w:rPr>
        <w:t>11.3.7. получение письменных объяснений от членов органов управления Общества и работников Общества по вопросам финансово-хозяйственной деятельности Общества;</w:t>
      </w:r>
    </w:p>
    <w:p w14:paraId="3EE6324D" w14:textId="173A5208" w:rsidR="000A15C8" w:rsidRPr="006C591D" w:rsidRDefault="000A15C8" w:rsidP="00DB37F8">
      <w:pPr>
        <w:ind w:left="900"/>
        <w:rPr>
          <w:sz w:val="24"/>
          <w:szCs w:val="24"/>
        </w:rPr>
      </w:pPr>
      <w:r w:rsidRPr="006C591D">
        <w:rPr>
          <w:sz w:val="24"/>
          <w:szCs w:val="24"/>
        </w:rPr>
        <w:t>11.3.8. иные вопросы в соответствии с законодательством Российской Федерации и Уставом Общества.</w:t>
      </w:r>
    </w:p>
    <w:p w14:paraId="6A06A11D" w14:textId="12561E9D"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Член Ревизионной комиссии не может</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быть одновременно членом Совета директоров,</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а также занимать иные должности в органах управления</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Общества.</w:t>
      </w:r>
    </w:p>
    <w:p w14:paraId="1B5FC1BC" w14:textId="0CE12B61"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Акции, принадлежащие членам Совета директоров или лицам,</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занимающим должности в органах управления Общества,</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не могут участвовать</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в голосовании при выборах Ревизионной комиссии Общества.</w:t>
      </w:r>
      <w:r w:rsidR="00437A0F" w:rsidRPr="006C591D">
        <w:rPr>
          <w:rFonts w:ascii="Times New Roman" w:hAnsi="Times New Roman" w:cs="Times New Roman"/>
          <w:sz w:val="24"/>
          <w:szCs w:val="24"/>
        </w:rPr>
        <w:t xml:space="preserve"> </w:t>
      </w:r>
    </w:p>
    <w:p w14:paraId="551B637E" w14:textId="77777777" w:rsidR="00943402" w:rsidRPr="006C591D" w:rsidRDefault="00946F37" w:rsidP="00943402">
      <w:pPr>
        <w:pStyle w:val="ConsPlusNormal"/>
        <w:numPr>
          <w:ilvl w:val="1"/>
          <w:numId w:val="8"/>
        </w:numPr>
        <w:jc w:val="both"/>
        <w:rPr>
          <w:rFonts w:ascii="Times New Roman" w:hAnsi="Times New Roman" w:cs="Times New Roman"/>
          <w:sz w:val="24"/>
          <w:szCs w:val="24"/>
        </w:rPr>
      </w:pPr>
      <w:r w:rsidRPr="006C591D">
        <w:rPr>
          <w:rFonts w:ascii="Times New Roman" w:hAnsi="Times New Roman" w:cs="Times New Roman"/>
          <w:sz w:val="24"/>
          <w:szCs w:val="24"/>
        </w:rPr>
        <w:t>Проверки (ревизии) финансово-хозяйственной деятельности осуществляются Ревизионной комиссией по итогам деятельности Общества за год, а также в любое время по собственной инициативе, по решению Общего собрания акционеров или Совета директоров Общества или по требованию акционера (акционеров), владеющего</w:t>
      </w:r>
      <w:r w:rsidR="002C64CB" w:rsidRPr="006C591D">
        <w:rPr>
          <w:rFonts w:ascii="Times New Roman" w:hAnsi="Times New Roman" w:cs="Times New Roman"/>
          <w:sz w:val="24"/>
          <w:szCs w:val="24"/>
        </w:rPr>
        <w:t xml:space="preserve"> </w:t>
      </w:r>
      <w:r w:rsidRPr="006C591D">
        <w:rPr>
          <w:rFonts w:ascii="Times New Roman" w:hAnsi="Times New Roman" w:cs="Times New Roman"/>
          <w:sz w:val="24"/>
          <w:szCs w:val="24"/>
        </w:rPr>
        <w:t>(их) в совокупности не менее чем 10 % голосующих акций.</w:t>
      </w:r>
      <w:r w:rsidR="00943402" w:rsidRPr="006C591D">
        <w:rPr>
          <w:rFonts w:ascii="Times New Roman" w:hAnsi="Times New Roman" w:cs="Times New Roman"/>
          <w:sz w:val="24"/>
          <w:szCs w:val="24"/>
        </w:rPr>
        <w:t xml:space="preserve"> </w:t>
      </w:r>
    </w:p>
    <w:p w14:paraId="0D990D35" w14:textId="16C4C1D3" w:rsidR="00943402" w:rsidRPr="006C591D" w:rsidRDefault="00943402" w:rsidP="00943402">
      <w:pPr>
        <w:pStyle w:val="ConsPlusNormal"/>
        <w:ind w:left="720" w:firstLine="0"/>
        <w:jc w:val="both"/>
        <w:rPr>
          <w:rFonts w:ascii="Times New Roman" w:hAnsi="Times New Roman" w:cs="Times New Roman"/>
          <w:sz w:val="24"/>
          <w:szCs w:val="24"/>
        </w:rPr>
      </w:pPr>
      <w:r w:rsidRPr="006C591D">
        <w:rPr>
          <w:rFonts w:ascii="Times New Roman" w:hAnsi="Times New Roman" w:cs="Times New Roman"/>
          <w:sz w:val="24"/>
          <w:szCs w:val="24"/>
        </w:rPr>
        <w:t>По результатам проводимых в течение года проверок финансово-хозяйственной деятельности Общества Ревизионная комиссия составляет заключение не позднее, чем за 50 дней до даты проведения годового Общего собрания акционеров, и представляет его в Совет директоров</w:t>
      </w:r>
    </w:p>
    <w:p w14:paraId="3A727676" w14:textId="6E36C4DF"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Ревизионная комиссия вправе привлекать к своей работе экспертов и консультантов, работа которых оплачивается за счет Общества. По требованию Ревизионной комиссии</w:t>
      </w:r>
      <w:r w:rsidR="00437A0F" w:rsidRPr="006C591D">
        <w:rPr>
          <w:rFonts w:ascii="Times New Roman" w:hAnsi="Times New Roman" w:cs="Times New Roman"/>
          <w:sz w:val="24"/>
          <w:szCs w:val="24"/>
        </w:rPr>
        <w:t xml:space="preserve"> </w:t>
      </w:r>
      <w:r w:rsidRPr="006C591D">
        <w:rPr>
          <w:rFonts w:ascii="Times New Roman" w:hAnsi="Times New Roman" w:cs="Times New Roman"/>
          <w:sz w:val="24"/>
          <w:szCs w:val="24"/>
        </w:rPr>
        <w:t>Общества лица, занимающие должности в органах управления Общества, обязаны представить документы о финансово-хозяйственной деятельности Общества</w:t>
      </w:r>
      <w:r w:rsidR="005A3B67" w:rsidRPr="006C591D">
        <w:rPr>
          <w:rFonts w:ascii="Times New Roman" w:hAnsi="Times New Roman" w:cs="Times New Roman"/>
          <w:sz w:val="24"/>
          <w:szCs w:val="24"/>
        </w:rPr>
        <w:t>, а также давать пояснения и объяснения в рамках своей компетенции о финансово-хозяйственной деятельности Общества</w:t>
      </w:r>
      <w:r w:rsidRPr="006C591D">
        <w:rPr>
          <w:rFonts w:ascii="Times New Roman" w:hAnsi="Times New Roman" w:cs="Times New Roman"/>
          <w:sz w:val="24"/>
          <w:szCs w:val="24"/>
        </w:rPr>
        <w:t>.</w:t>
      </w:r>
    </w:p>
    <w:p w14:paraId="54376A27" w14:textId="462BA38F"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Ревизионная комиссия вправе потребовать созыва внеочередного Общего собрания акционеров в соответствии с требованиями настоящего Устава.</w:t>
      </w:r>
    </w:p>
    <w:p w14:paraId="6CF03979" w14:textId="132E8B3B"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 xml:space="preserve">Ревизионная комиссия представляет результаты проверок Общему собранию акционеров и Совету директоров </w:t>
      </w:r>
      <w:r w:rsidR="00DF7557" w:rsidRPr="006C591D">
        <w:rPr>
          <w:rFonts w:ascii="Times New Roman" w:hAnsi="Times New Roman" w:cs="Times New Roman"/>
          <w:sz w:val="24"/>
          <w:szCs w:val="24"/>
        </w:rPr>
        <w:t>.</w:t>
      </w:r>
    </w:p>
    <w:p w14:paraId="56D9D8F5" w14:textId="7BA00795"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По решению Общего собрания акционеров членам Ревизионной комиссии в период исполнения ими своих обязанностей могут выплачиваться вознаграждения и</w:t>
      </w:r>
      <w:r w:rsidR="00F85702" w:rsidRPr="006C591D">
        <w:rPr>
          <w:rFonts w:ascii="Times New Roman" w:hAnsi="Times New Roman" w:cs="Times New Roman"/>
          <w:sz w:val="24"/>
          <w:szCs w:val="24"/>
        </w:rPr>
        <w:t xml:space="preserve"> (</w:t>
      </w:r>
      <w:r w:rsidRPr="006C591D">
        <w:rPr>
          <w:rFonts w:ascii="Times New Roman" w:hAnsi="Times New Roman" w:cs="Times New Roman"/>
          <w:sz w:val="24"/>
          <w:szCs w:val="24"/>
        </w:rPr>
        <w:t>или</w:t>
      </w:r>
      <w:r w:rsidR="00F85702" w:rsidRPr="006C591D">
        <w:rPr>
          <w:rFonts w:ascii="Times New Roman" w:hAnsi="Times New Roman" w:cs="Times New Roman"/>
          <w:sz w:val="24"/>
          <w:szCs w:val="24"/>
        </w:rPr>
        <w:t>)</w:t>
      </w:r>
      <w:r w:rsidRPr="006C591D">
        <w:rPr>
          <w:rFonts w:ascii="Times New Roman" w:hAnsi="Times New Roman" w:cs="Times New Roman"/>
          <w:sz w:val="24"/>
          <w:szCs w:val="24"/>
        </w:rPr>
        <w:t xml:space="preserve">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14:paraId="7E650E89" w14:textId="454FE553"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Для проверки финансово-хозяйственной деятельности и подтверждения достоверности данных годовой отчетности</w:t>
      </w:r>
      <w:r w:rsidR="000A728B" w:rsidRPr="006C591D">
        <w:rPr>
          <w:rFonts w:ascii="Times New Roman" w:hAnsi="Times New Roman" w:cs="Times New Roman"/>
          <w:sz w:val="24"/>
          <w:szCs w:val="24"/>
        </w:rPr>
        <w:t xml:space="preserve">, ежегодного аудита годовой бухгалтерской (финансовой) отчетности </w:t>
      </w:r>
      <w:r w:rsidRPr="006C591D">
        <w:rPr>
          <w:rFonts w:ascii="Times New Roman" w:hAnsi="Times New Roman" w:cs="Times New Roman"/>
          <w:sz w:val="24"/>
          <w:szCs w:val="24"/>
        </w:rPr>
        <w:t>Общество обязано ежегодно привлекать профессионального аудитора, не связанного имущественными интересами с Обществом и его акционерами.</w:t>
      </w:r>
    </w:p>
    <w:p w14:paraId="05EB8E51" w14:textId="77777777"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t>Аудитор осуществляет проверку финансово-хозяйственной деятельности Общества в соответствии с действующим законодательством Российской Федерации на основании договора, заключаемого между Обществом и аудитором. Порядок организации и проведения проверок финансово-хозяйственной деятельности Общества аудитором определяется условиями заключаемого с ним договора.</w:t>
      </w:r>
    </w:p>
    <w:p w14:paraId="38BF664F" w14:textId="78DB9EBC" w:rsidR="00946F37" w:rsidRPr="006C591D" w:rsidRDefault="00946F37" w:rsidP="00946F37">
      <w:pPr>
        <w:pStyle w:val="ConsPlusNormal"/>
        <w:numPr>
          <w:ilvl w:val="1"/>
          <w:numId w:val="8"/>
        </w:numPr>
        <w:spacing w:before="120"/>
        <w:jc w:val="both"/>
        <w:rPr>
          <w:rFonts w:ascii="Times New Roman" w:hAnsi="Times New Roman" w:cs="Times New Roman"/>
          <w:sz w:val="24"/>
          <w:szCs w:val="24"/>
        </w:rPr>
      </w:pPr>
      <w:r w:rsidRPr="006C591D">
        <w:rPr>
          <w:rFonts w:ascii="Times New Roman" w:hAnsi="Times New Roman" w:cs="Times New Roman"/>
          <w:sz w:val="24"/>
          <w:szCs w:val="24"/>
        </w:rPr>
        <w:lastRenderedPageBreak/>
        <w:t>Аудитор утверждается Общим собранием акционеров. Размер оплаты услуг аудитора определяется Советом директоров.</w:t>
      </w:r>
    </w:p>
    <w:p w14:paraId="1F60815F" w14:textId="4666A0B3" w:rsidR="006E7373" w:rsidRPr="006C591D" w:rsidRDefault="006E7373" w:rsidP="006E7373">
      <w:pPr>
        <w:pStyle w:val="ConsPlusNormal"/>
        <w:numPr>
          <w:ilvl w:val="1"/>
          <w:numId w:val="8"/>
        </w:numPr>
        <w:jc w:val="both"/>
        <w:rPr>
          <w:rFonts w:ascii="Times New Roman" w:hAnsi="Times New Roman" w:cs="Times New Roman"/>
          <w:sz w:val="24"/>
          <w:szCs w:val="24"/>
        </w:rPr>
      </w:pPr>
      <w:r w:rsidRPr="006C591D">
        <w:rPr>
          <w:rFonts w:ascii="Times New Roman" w:hAnsi="Times New Roman" w:cs="Times New Roman"/>
          <w:sz w:val="24"/>
          <w:szCs w:val="24"/>
        </w:rPr>
        <w:t xml:space="preserve">По итогам проверки финансово-хозяйственной деятельности </w:t>
      </w:r>
      <w:r w:rsidR="00CF60A4" w:rsidRPr="006C591D">
        <w:rPr>
          <w:rFonts w:ascii="Times New Roman" w:hAnsi="Times New Roman" w:cs="Times New Roman"/>
          <w:sz w:val="24"/>
          <w:szCs w:val="24"/>
        </w:rPr>
        <w:t xml:space="preserve">Общества Ревизионная </w:t>
      </w:r>
      <w:r w:rsidRPr="006C591D">
        <w:rPr>
          <w:rFonts w:ascii="Times New Roman" w:hAnsi="Times New Roman" w:cs="Times New Roman"/>
          <w:sz w:val="24"/>
          <w:szCs w:val="24"/>
        </w:rPr>
        <w:t xml:space="preserve">комиссия общества или </w:t>
      </w:r>
      <w:r w:rsidR="00CF60A4" w:rsidRPr="006C591D">
        <w:rPr>
          <w:rFonts w:ascii="Times New Roman" w:hAnsi="Times New Roman" w:cs="Times New Roman"/>
          <w:sz w:val="24"/>
          <w:szCs w:val="24"/>
        </w:rPr>
        <w:t xml:space="preserve">Аудитор </w:t>
      </w:r>
      <w:r w:rsidRPr="006C591D">
        <w:rPr>
          <w:rFonts w:ascii="Times New Roman" w:hAnsi="Times New Roman" w:cs="Times New Roman"/>
          <w:sz w:val="24"/>
          <w:szCs w:val="24"/>
        </w:rPr>
        <w:t>составляет заключение, в котором должны содержаться:</w:t>
      </w:r>
    </w:p>
    <w:p w14:paraId="18630A73" w14:textId="77777777" w:rsidR="006E7373" w:rsidRPr="006C591D" w:rsidRDefault="006E7373" w:rsidP="001C4AB8">
      <w:pPr>
        <w:pStyle w:val="ConsPlusNormal"/>
        <w:numPr>
          <w:ilvl w:val="0"/>
          <w:numId w:val="25"/>
        </w:numPr>
        <w:ind w:left="709"/>
        <w:jc w:val="both"/>
        <w:rPr>
          <w:rFonts w:ascii="Times New Roman" w:hAnsi="Times New Roman" w:cs="Times New Roman"/>
          <w:sz w:val="24"/>
          <w:szCs w:val="24"/>
        </w:rPr>
      </w:pPr>
      <w:r w:rsidRPr="006C591D">
        <w:rPr>
          <w:rFonts w:ascii="Times New Roman" w:hAnsi="Times New Roman" w:cs="Times New Roman"/>
          <w:sz w:val="24"/>
          <w:szCs w:val="24"/>
        </w:rPr>
        <w:t>подтверждение достоверности данных, содержащихся в отчетах, и иных финансовых документов общества;</w:t>
      </w:r>
    </w:p>
    <w:p w14:paraId="21EBDEE9" w14:textId="60AC902A" w:rsidR="006E7373" w:rsidRPr="006C591D" w:rsidRDefault="006E7373" w:rsidP="001C4AB8">
      <w:pPr>
        <w:pStyle w:val="ConsPlusNormal"/>
        <w:numPr>
          <w:ilvl w:val="0"/>
          <w:numId w:val="25"/>
        </w:numPr>
        <w:ind w:left="709"/>
        <w:jc w:val="both"/>
        <w:rPr>
          <w:rFonts w:ascii="Times New Roman" w:hAnsi="Times New Roman" w:cs="Times New Roman"/>
          <w:sz w:val="24"/>
          <w:szCs w:val="24"/>
        </w:rPr>
      </w:pPr>
      <w:r w:rsidRPr="006C591D">
        <w:rPr>
          <w:rFonts w:ascii="Times New Roman" w:hAnsi="Times New Roman" w:cs="Times New Roman"/>
          <w:sz w:val="24"/>
          <w:szCs w:val="24"/>
        </w:rP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14:paraId="67DFEAAC" w14:textId="77777777" w:rsidR="002D3746" w:rsidRPr="006C591D" w:rsidRDefault="002D3746" w:rsidP="00BE1A49">
      <w:pPr>
        <w:pStyle w:val="ConsPlusNormal"/>
        <w:ind w:left="709" w:firstLine="0"/>
        <w:jc w:val="both"/>
        <w:rPr>
          <w:rFonts w:ascii="Times New Roman" w:hAnsi="Times New Roman" w:cs="Times New Roman"/>
          <w:sz w:val="24"/>
          <w:szCs w:val="24"/>
        </w:rPr>
      </w:pPr>
    </w:p>
    <w:p w14:paraId="12AC32DF" w14:textId="19C62BF5" w:rsidR="00946F37" w:rsidRPr="006C591D" w:rsidRDefault="00BF281D" w:rsidP="00BE1A49">
      <w:pPr>
        <w:jc w:val="center"/>
        <w:rPr>
          <w:b/>
          <w:sz w:val="24"/>
          <w:szCs w:val="24"/>
        </w:rPr>
      </w:pPr>
      <w:bookmarkStart w:id="91" w:name="_Toc181086843"/>
      <w:bookmarkStart w:id="92" w:name="_Toc370422530"/>
      <w:bookmarkStart w:id="93" w:name="_Toc369223536"/>
      <w:bookmarkStart w:id="94" w:name="_Toc369223564"/>
      <w:r w:rsidRPr="006C591D">
        <w:rPr>
          <w:b/>
          <w:sz w:val="24"/>
          <w:szCs w:val="24"/>
        </w:rPr>
        <w:t xml:space="preserve">Статья </w:t>
      </w:r>
      <w:r w:rsidR="002D3746" w:rsidRPr="006C591D">
        <w:rPr>
          <w:b/>
          <w:sz w:val="24"/>
          <w:szCs w:val="24"/>
        </w:rPr>
        <w:t>12</w:t>
      </w:r>
      <w:r w:rsidRPr="006C591D">
        <w:rPr>
          <w:b/>
          <w:sz w:val="24"/>
          <w:szCs w:val="24"/>
        </w:rPr>
        <w:t>.</w:t>
      </w:r>
      <w:r w:rsidR="001A2411" w:rsidRPr="006C591D">
        <w:rPr>
          <w:b/>
          <w:sz w:val="24"/>
          <w:szCs w:val="24"/>
        </w:rPr>
        <w:t xml:space="preserve"> </w:t>
      </w:r>
      <w:r w:rsidR="00946F37" w:rsidRPr="006C591D">
        <w:rPr>
          <w:b/>
          <w:sz w:val="24"/>
          <w:szCs w:val="24"/>
        </w:rPr>
        <w:t>РАСПРЕДЕЛЕНИЕ ПРИБЫЛИ</w:t>
      </w:r>
      <w:bookmarkEnd w:id="91"/>
      <w:bookmarkEnd w:id="92"/>
      <w:bookmarkEnd w:id="93"/>
      <w:bookmarkEnd w:id="94"/>
    </w:p>
    <w:p w14:paraId="2374CD5D" w14:textId="50720452" w:rsidR="00BF281D"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12.1 </w:t>
      </w:r>
      <w:r w:rsidR="00946F37" w:rsidRPr="006C591D">
        <w:rPr>
          <w:rFonts w:ascii="Times New Roman" w:hAnsi="Times New Roman" w:cs="Times New Roman"/>
          <w:sz w:val="24"/>
          <w:szCs w:val="24"/>
        </w:rPr>
        <w:t>Общество вправе по результатам первого квартала, полугодия, девяти месяцев финансового года и</w:t>
      </w:r>
      <w:r w:rsidR="00F85702" w:rsidRPr="006C591D">
        <w:rPr>
          <w:rFonts w:ascii="Times New Roman" w:hAnsi="Times New Roman" w:cs="Times New Roman"/>
          <w:sz w:val="24"/>
          <w:szCs w:val="24"/>
        </w:rPr>
        <w:t xml:space="preserve"> (</w:t>
      </w:r>
      <w:r w:rsidR="00946F37" w:rsidRPr="006C591D">
        <w:rPr>
          <w:rFonts w:ascii="Times New Roman" w:hAnsi="Times New Roman" w:cs="Times New Roman"/>
          <w:sz w:val="24"/>
          <w:szCs w:val="24"/>
        </w:rPr>
        <w:t>или</w:t>
      </w:r>
      <w:r w:rsidR="00F85702" w:rsidRPr="006C591D">
        <w:rPr>
          <w:rFonts w:ascii="Times New Roman" w:hAnsi="Times New Roman" w:cs="Times New Roman"/>
          <w:sz w:val="24"/>
          <w:szCs w:val="24"/>
        </w:rPr>
        <w:t>)</w:t>
      </w:r>
      <w:r w:rsidR="00946F37" w:rsidRPr="006C591D">
        <w:rPr>
          <w:rFonts w:ascii="Times New Roman" w:hAnsi="Times New Roman" w:cs="Times New Roman"/>
          <w:sz w:val="24"/>
          <w:szCs w:val="24"/>
        </w:rPr>
        <w:t xml:space="preserve"> по результатам финансового года принимать решения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14:paraId="3100D65F" w14:textId="5964B55D" w:rsidR="00BF281D"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12.2. </w:t>
      </w:r>
      <w:r w:rsidR="00946F37" w:rsidRPr="006C591D">
        <w:rPr>
          <w:rFonts w:ascii="Times New Roman" w:hAnsi="Times New Roman" w:cs="Times New Roman"/>
          <w:sz w:val="24"/>
          <w:szCs w:val="24"/>
        </w:rPr>
        <w:t xml:space="preserve">Порядок распределения чистой прибыли между акционерами определяется Общим собранием акционеров. Размер дивидендов не может быть больше рекомендованного </w:t>
      </w:r>
      <w:r w:rsidR="00946F37" w:rsidRPr="006C591D">
        <w:rPr>
          <w:rFonts w:ascii="Times New Roman" w:hAnsi="Times New Roman" w:cs="Times New Roman"/>
          <w:color w:val="000000" w:themeColor="text1"/>
          <w:sz w:val="24"/>
          <w:szCs w:val="24"/>
        </w:rPr>
        <w:t>Советом директоров</w:t>
      </w:r>
      <w:r w:rsidR="00946F37" w:rsidRPr="006C591D">
        <w:rPr>
          <w:rFonts w:ascii="Times New Roman" w:hAnsi="Times New Roman" w:cs="Times New Roman"/>
          <w:sz w:val="24"/>
          <w:szCs w:val="24"/>
        </w:rPr>
        <w:t>.</w:t>
      </w:r>
    </w:p>
    <w:p w14:paraId="17E42D16" w14:textId="05639B96" w:rsidR="00946F37"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12.3. </w:t>
      </w:r>
      <w:r w:rsidR="00946F37" w:rsidRPr="006C591D">
        <w:rPr>
          <w:rFonts w:ascii="Times New Roman" w:hAnsi="Times New Roman" w:cs="Times New Roman"/>
          <w:sz w:val="24"/>
          <w:szCs w:val="24"/>
        </w:rPr>
        <w:t>Дивиденды выплачиваются денежными средствами. Срок и порядок выплаты дивидендов определяются решением Общего собрания акционеров о выплате дивидендов в соответствии с действующим законодательством.</w:t>
      </w:r>
      <w:r w:rsidR="0079666B" w:rsidRPr="006C591D">
        <w:t xml:space="preserve"> </w:t>
      </w:r>
      <w:r w:rsidR="0079666B" w:rsidRPr="006C591D">
        <w:rPr>
          <w:rFonts w:ascii="Times New Roman" w:hAnsi="Times New Roman" w:cs="Times New Roman"/>
          <w:sz w:val="24"/>
          <w:szCs w:val="24"/>
        </w:rPr>
        <w:t xml:space="preserve">Указанным решением должны быть определены размер дивидендов по акциям каждой категории (типа), форма их выплаты,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w:t>
      </w:r>
      <w:r w:rsidR="005D0C20" w:rsidRPr="006C591D">
        <w:rPr>
          <w:rFonts w:ascii="Times New Roman" w:hAnsi="Times New Roman" w:cs="Times New Roman"/>
          <w:sz w:val="24"/>
          <w:szCs w:val="24"/>
        </w:rPr>
        <w:t>директоров</w:t>
      </w:r>
      <w:r w:rsidR="00BC2ED2" w:rsidRPr="006C591D">
        <w:rPr>
          <w:rFonts w:ascii="Times New Roman" w:hAnsi="Times New Roman" w:cs="Times New Roman"/>
          <w:sz w:val="24"/>
          <w:szCs w:val="24"/>
        </w:rPr>
        <w:t>.</w:t>
      </w:r>
    </w:p>
    <w:p w14:paraId="0E0C30AA" w14:textId="04DD2175" w:rsidR="00BF281D" w:rsidRPr="006C591D" w:rsidRDefault="00946F37" w:rsidP="00BF281D">
      <w:pPr>
        <w:pStyle w:val="1"/>
        <w:jc w:val="center"/>
        <w:rPr>
          <w:rFonts w:ascii="Times New Roman" w:hAnsi="Times New Roman" w:cs="Times New Roman"/>
          <w:sz w:val="24"/>
          <w:szCs w:val="24"/>
          <w:lang w:val="x-none" w:eastAsia="x-none"/>
        </w:rPr>
      </w:pPr>
      <w:bookmarkStart w:id="95" w:name="_Toc369223537"/>
      <w:bookmarkStart w:id="96" w:name="_Toc369223565"/>
      <w:bookmarkStart w:id="97" w:name="_Toc513556179"/>
      <w:bookmarkStart w:id="98" w:name="_Toc181086844"/>
      <w:bookmarkStart w:id="99" w:name="_Toc370422531"/>
      <w:r w:rsidRPr="006C591D">
        <w:rPr>
          <w:rFonts w:ascii="Times New Roman" w:hAnsi="Times New Roman" w:cs="Times New Roman"/>
          <w:sz w:val="24"/>
          <w:szCs w:val="24"/>
        </w:rPr>
        <w:t xml:space="preserve">Статья </w:t>
      </w:r>
      <w:r w:rsidR="002D3746" w:rsidRPr="006C591D">
        <w:rPr>
          <w:rFonts w:ascii="Times New Roman" w:hAnsi="Times New Roman" w:cs="Times New Roman"/>
          <w:sz w:val="24"/>
          <w:szCs w:val="24"/>
        </w:rPr>
        <w:t>13</w:t>
      </w:r>
      <w:r w:rsidRPr="006C591D">
        <w:rPr>
          <w:rFonts w:ascii="Times New Roman" w:hAnsi="Times New Roman" w:cs="Times New Roman"/>
          <w:sz w:val="24"/>
          <w:szCs w:val="24"/>
        </w:rPr>
        <w:t>.</w:t>
      </w:r>
      <w:bookmarkEnd w:id="95"/>
      <w:bookmarkEnd w:id="96"/>
      <w:r w:rsidR="00B02755" w:rsidRPr="006C591D">
        <w:rPr>
          <w:rFonts w:ascii="Times New Roman" w:hAnsi="Times New Roman" w:cs="Times New Roman"/>
          <w:sz w:val="24"/>
          <w:szCs w:val="24"/>
        </w:rPr>
        <w:br/>
      </w:r>
      <w:bookmarkStart w:id="100" w:name="_Toc369223538"/>
      <w:bookmarkStart w:id="101" w:name="_Toc369223566"/>
      <w:r w:rsidR="00BF281D" w:rsidRPr="006C591D">
        <w:rPr>
          <w:rFonts w:ascii="Times New Roman" w:hAnsi="Times New Roman" w:cs="Times New Roman"/>
          <w:sz w:val="24"/>
          <w:szCs w:val="24"/>
          <w:lang w:val="x-none" w:eastAsia="x-none"/>
        </w:rPr>
        <w:t>УЧЕТ И ОТЧЕТНОСТЬ. ДОКУМЕНТЫ ОБЩЕСТВА. ИНФОРМАЦИЯ ОБ ОБЩЕСТВЕ</w:t>
      </w:r>
      <w:bookmarkEnd w:id="97"/>
    </w:p>
    <w:p w14:paraId="5AA9603F" w14:textId="2325FB4A" w:rsidR="002D3746" w:rsidRPr="006C591D" w:rsidRDefault="002D3746" w:rsidP="00BE1A49">
      <w:pPr>
        <w:autoSpaceDE/>
        <w:autoSpaceDN/>
        <w:spacing w:before="120"/>
        <w:rPr>
          <w:sz w:val="24"/>
          <w:szCs w:val="24"/>
        </w:rPr>
      </w:pPr>
      <w:r w:rsidRPr="006C591D">
        <w:rPr>
          <w:sz w:val="24"/>
          <w:szCs w:val="24"/>
        </w:rPr>
        <w:t xml:space="preserve">13.1 </w:t>
      </w:r>
      <w:r w:rsidR="00BF281D" w:rsidRPr="006C591D">
        <w:rPr>
          <w:sz w:val="24"/>
          <w:szCs w:val="24"/>
        </w:rPr>
        <w:t>Общество представляет и публикует консолидированную бухгалтерскую (финансовую) отчетность, составленную в соответствии с Международными стандартами финансовой отчетности (МСФО), в порядке, предусмотренном действующим законодательством.</w:t>
      </w:r>
    </w:p>
    <w:p w14:paraId="3AAB7B8D" w14:textId="77777777" w:rsidR="002D3746" w:rsidRPr="006C591D" w:rsidRDefault="002D3746" w:rsidP="00BE1A49">
      <w:pPr>
        <w:autoSpaceDE/>
        <w:autoSpaceDN/>
        <w:spacing w:before="120"/>
        <w:rPr>
          <w:sz w:val="24"/>
          <w:szCs w:val="24"/>
        </w:rPr>
      </w:pPr>
      <w:r w:rsidRPr="006C591D">
        <w:rPr>
          <w:sz w:val="24"/>
          <w:szCs w:val="24"/>
        </w:rPr>
        <w:t xml:space="preserve">13.2. </w:t>
      </w:r>
      <w:r w:rsidR="00BF281D" w:rsidRPr="006C591D">
        <w:rPr>
          <w:sz w:val="24"/>
          <w:szCs w:val="24"/>
        </w:rPr>
        <w:t>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 в соответствии с Федеральным законом «Об акционерных обществах», иными правовыми актами Российской Федерации, настоящим Уставом.</w:t>
      </w:r>
    </w:p>
    <w:p w14:paraId="20E106BE" w14:textId="19DFD1BF" w:rsidR="002D3746" w:rsidRPr="006C591D" w:rsidRDefault="002D3746" w:rsidP="00BE1A49">
      <w:pPr>
        <w:autoSpaceDE/>
        <w:autoSpaceDN/>
        <w:spacing w:before="120"/>
        <w:rPr>
          <w:sz w:val="24"/>
          <w:szCs w:val="24"/>
        </w:rPr>
      </w:pPr>
      <w:proofErr w:type="spellStart"/>
      <w:r w:rsidRPr="006C591D">
        <w:rPr>
          <w:sz w:val="24"/>
          <w:szCs w:val="24"/>
        </w:rPr>
        <w:t>13.3.</w:t>
      </w:r>
      <w:r w:rsidR="00BF281D" w:rsidRPr="006C591D">
        <w:rPr>
          <w:sz w:val="24"/>
          <w:szCs w:val="24"/>
        </w:rPr>
        <w:t>Достоверность</w:t>
      </w:r>
      <w:proofErr w:type="spellEnd"/>
      <w:r w:rsidR="00BF281D" w:rsidRPr="006C591D">
        <w:rPr>
          <w:sz w:val="24"/>
          <w:szCs w:val="24"/>
        </w:rPr>
        <w:t xml:space="preserve"> данных, содержащихся в годовом отчете Общества, годовой бухгалтерской (финансовой) отчетности, должна быть подтверждена Ревизионной комиссией.</w:t>
      </w:r>
    </w:p>
    <w:p w14:paraId="4EA33EC0" w14:textId="6813CFAF" w:rsidR="002D3746" w:rsidRPr="006C591D" w:rsidRDefault="00BF281D" w:rsidP="00BE1A49">
      <w:pPr>
        <w:autoSpaceDE/>
        <w:autoSpaceDN/>
        <w:spacing w:before="120"/>
        <w:rPr>
          <w:sz w:val="22"/>
          <w:szCs w:val="22"/>
        </w:rPr>
      </w:pPr>
      <w:r w:rsidRPr="006C591D">
        <w:rPr>
          <w:sz w:val="24"/>
          <w:szCs w:val="24"/>
        </w:rPr>
        <w:t>Годовой отчет Общества подлежит предварительному утверждению Советом директоров не позднее чем за 30 дней до даты проведения годового Общего собрания акционеров.</w:t>
      </w:r>
    </w:p>
    <w:p w14:paraId="165ACF7B" w14:textId="7345674F" w:rsidR="00B05215" w:rsidRPr="006C591D" w:rsidRDefault="002D3746" w:rsidP="00BE1A49">
      <w:pPr>
        <w:tabs>
          <w:tab w:val="left" w:pos="851"/>
        </w:tabs>
        <w:autoSpaceDE/>
        <w:autoSpaceDN/>
        <w:spacing w:before="120"/>
        <w:rPr>
          <w:sz w:val="24"/>
          <w:szCs w:val="24"/>
        </w:rPr>
      </w:pPr>
      <w:r w:rsidRPr="006C591D">
        <w:rPr>
          <w:sz w:val="24"/>
          <w:szCs w:val="24"/>
        </w:rPr>
        <w:lastRenderedPageBreak/>
        <w:t xml:space="preserve">13.4. </w:t>
      </w:r>
      <w:r w:rsidR="00B05215" w:rsidRPr="006C591D">
        <w:rPr>
          <w:sz w:val="24"/>
          <w:szCs w:val="24"/>
        </w:rPr>
        <w:t xml:space="preserve">Общество обязано хранить документы, предусмотренные Федеральным законом «Об акционерных обществах», </w:t>
      </w:r>
      <w:r w:rsidR="00EF2909" w:rsidRPr="006C591D">
        <w:rPr>
          <w:sz w:val="24"/>
          <w:szCs w:val="24"/>
        </w:rPr>
        <w:t>настоящим Уставом</w:t>
      </w:r>
      <w:r w:rsidR="00B05215" w:rsidRPr="006C591D">
        <w:rPr>
          <w:sz w:val="24"/>
          <w:szCs w:val="24"/>
        </w:rPr>
        <w:t xml:space="preserve">, внутренними документами Общества, решениями общего собрания акционеров, </w:t>
      </w:r>
      <w:r w:rsidR="000D4B1A" w:rsidRPr="006C591D">
        <w:rPr>
          <w:sz w:val="24"/>
          <w:szCs w:val="24"/>
        </w:rPr>
        <w:t>С</w:t>
      </w:r>
      <w:r w:rsidR="00B05215" w:rsidRPr="006C591D">
        <w:rPr>
          <w:sz w:val="24"/>
          <w:szCs w:val="24"/>
        </w:rPr>
        <w:t>овета директоров</w:t>
      </w:r>
      <w:r w:rsidR="007A0DE5" w:rsidRPr="006C591D">
        <w:rPr>
          <w:sz w:val="24"/>
          <w:szCs w:val="24"/>
        </w:rPr>
        <w:t xml:space="preserve"> Общества</w:t>
      </w:r>
      <w:r w:rsidR="00B05215" w:rsidRPr="006C591D">
        <w:rPr>
          <w:sz w:val="24"/>
          <w:szCs w:val="24"/>
        </w:rPr>
        <w:t>, органов управления</w:t>
      </w:r>
      <w:r w:rsidR="000D4B1A" w:rsidRPr="006C591D">
        <w:rPr>
          <w:sz w:val="24"/>
          <w:szCs w:val="24"/>
        </w:rPr>
        <w:t xml:space="preserve"> и контроля</w:t>
      </w:r>
      <w:r w:rsidR="00B05215" w:rsidRPr="006C591D">
        <w:rPr>
          <w:sz w:val="24"/>
          <w:szCs w:val="24"/>
        </w:rPr>
        <w:t xml:space="preserve"> Общества, а также документы, предусмотренные нормативными правовыми актами Российской Федерации.</w:t>
      </w:r>
    </w:p>
    <w:p w14:paraId="35AA4D25" w14:textId="0947E12E" w:rsidR="000D4B1A" w:rsidRPr="006C591D" w:rsidRDefault="002D3746" w:rsidP="00BE1A49">
      <w:pPr>
        <w:rPr>
          <w:sz w:val="24"/>
          <w:szCs w:val="24"/>
        </w:rPr>
      </w:pPr>
      <w:r w:rsidRPr="006C591D">
        <w:rPr>
          <w:sz w:val="24"/>
          <w:szCs w:val="24"/>
        </w:rPr>
        <w:t xml:space="preserve">13.5. </w:t>
      </w:r>
      <w:r w:rsidR="00B05215" w:rsidRPr="006C591D">
        <w:rPr>
          <w:sz w:val="24"/>
          <w:szCs w:val="24"/>
        </w:rPr>
        <w:t>Общество обязано хранить указанные документы по месту нахождения его исполнительного органа в порядке и в течение сроков, установленных законодательством Российской Федерации.</w:t>
      </w:r>
    </w:p>
    <w:p w14:paraId="21A148A0" w14:textId="19C0253C" w:rsidR="00B05215" w:rsidRPr="006C591D" w:rsidRDefault="002D3746" w:rsidP="002D3746">
      <w:pPr>
        <w:rPr>
          <w:sz w:val="24"/>
          <w:szCs w:val="24"/>
        </w:rPr>
      </w:pPr>
      <w:r w:rsidRPr="006C591D">
        <w:rPr>
          <w:sz w:val="24"/>
          <w:szCs w:val="24"/>
        </w:rPr>
        <w:t xml:space="preserve">13.6. </w:t>
      </w:r>
      <w:r w:rsidR="00B05215" w:rsidRPr="006C591D">
        <w:rPr>
          <w:sz w:val="24"/>
          <w:szCs w:val="24"/>
        </w:rPr>
        <w:t>Общество обязано обеспечить акционерам</w:t>
      </w:r>
      <w:r w:rsidR="007A0DE5" w:rsidRPr="006C591D">
        <w:rPr>
          <w:sz w:val="24"/>
          <w:szCs w:val="24"/>
        </w:rPr>
        <w:t xml:space="preserve"> доступ по их требованию к документам Общества на условиях и в порядке, установленном законодательством Российской Федерации.</w:t>
      </w:r>
    </w:p>
    <w:p w14:paraId="04D93DDE" w14:textId="1CAD8DE6" w:rsidR="00B05215" w:rsidRPr="006C591D" w:rsidRDefault="002D3746" w:rsidP="002D3746">
      <w:pPr>
        <w:tabs>
          <w:tab w:val="left" w:pos="284"/>
        </w:tabs>
        <w:rPr>
          <w:sz w:val="24"/>
          <w:szCs w:val="24"/>
        </w:rPr>
      </w:pPr>
      <w:r w:rsidRPr="006C591D">
        <w:rPr>
          <w:sz w:val="24"/>
          <w:szCs w:val="24"/>
        </w:rPr>
        <w:t xml:space="preserve">13.7. </w:t>
      </w:r>
      <w:r w:rsidR="00B05215" w:rsidRPr="006C591D">
        <w:rPr>
          <w:sz w:val="24"/>
          <w:szCs w:val="24"/>
        </w:rPr>
        <w:t>Документы</w:t>
      </w:r>
      <w:r w:rsidR="007A0DE5" w:rsidRPr="006C591D">
        <w:rPr>
          <w:sz w:val="24"/>
          <w:szCs w:val="24"/>
        </w:rPr>
        <w:t xml:space="preserve"> </w:t>
      </w:r>
      <w:r w:rsidR="00B05215" w:rsidRPr="006C591D">
        <w:rPr>
          <w:sz w:val="24"/>
          <w:szCs w:val="24"/>
        </w:rPr>
        <w:t>предоставляются Обществом в течение 7 рабочих дней со дня предъявления соответствующего требования для ознакомления в помещении по месту нахождения исполнительного органа Общества. Общество обязано по требованию лиц, имеющих право доступа к документам, предоставить им копии указанных документов одним из способов, согласованных с такими лицами, в течение вышеуказанного срока. В случае если в требовании (в одновременно поступивших требованиях) лица запрошены копии значительного объема документов Общества (более 10 документов и (или) более 200 страниц), срок, указанный в настоящем пункте, может быть продлен в целях обеспечения исполнения такого требования, но не более чем на двадцать рабочих дней. Плата, взимаемая Обществом за предоставление данных копий, не может превышать затрат на их изготовление и, если в требовании указано на необходимость их отправки по адресу, указанному акционером, соответствующие расходы на пересылку. Общество размещает на своем сайте в информационно-телекоммуникационной сети "Интернет" стоимость изготовления копий документов.</w:t>
      </w:r>
    </w:p>
    <w:p w14:paraId="1D272ACB" w14:textId="77777777" w:rsidR="00B05215" w:rsidRPr="006C591D" w:rsidRDefault="00B05215" w:rsidP="002D3746">
      <w:pPr>
        <w:tabs>
          <w:tab w:val="left" w:pos="284"/>
        </w:tabs>
        <w:rPr>
          <w:sz w:val="24"/>
          <w:szCs w:val="24"/>
        </w:rPr>
      </w:pPr>
      <w:r w:rsidRPr="006C591D">
        <w:rPr>
          <w:sz w:val="24"/>
          <w:szCs w:val="24"/>
        </w:rPr>
        <w:t>Указанные расходы подлежат предварительной оплате акционером. Общество обязано в течение семи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14:paraId="02A1699E" w14:textId="3A8BA4BD" w:rsidR="00B05215" w:rsidRPr="006C591D" w:rsidRDefault="002D3746" w:rsidP="00E63C39">
      <w:pPr>
        <w:ind w:left="709" w:hanging="709"/>
        <w:rPr>
          <w:sz w:val="24"/>
          <w:szCs w:val="24"/>
        </w:rPr>
      </w:pPr>
      <w:r w:rsidRPr="006C591D">
        <w:rPr>
          <w:sz w:val="24"/>
          <w:szCs w:val="24"/>
        </w:rPr>
        <w:t>13</w:t>
      </w:r>
      <w:r w:rsidR="00E63C39" w:rsidRPr="006C591D">
        <w:rPr>
          <w:sz w:val="24"/>
          <w:szCs w:val="24"/>
        </w:rPr>
        <w:t>.</w:t>
      </w:r>
      <w:r w:rsidR="007A0DE5" w:rsidRPr="006C591D">
        <w:rPr>
          <w:sz w:val="24"/>
          <w:szCs w:val="24"/>
        </w:rPr>
        <w:t>8</w:t>
      </w:r>
      <w:r w:rsidR="00E63C39" w:rsidRPr="006C591D">
        <w:rPr>
          <w:sz w:val="24"/>
          <w:szCs w:val="24"/>
        </w:rPr>
        <w:t>.</w:t>
      </w:r>
      <w:r w:rsidR="00E63C39" w:rsidRPr="006C591D">
        <w:rPr>
          <w:sz w:val="24"/>
          <w:szCs w:val="24"/>
        </w:rPr>
        <w:tab/>
      </w:r>
      <w:r w:rsidR="00B05215" w:rsidRPr="006C591D">
        <w:rPr>
          <w:sz w:val="24"/>
          <w:szCs w:val="24"/>
        </w:rPr>
        <w:t>Для осуществления и обеспечения своей деятельности Общество принимает внутренние документы, обязательные для исполнения всеми работниками и подразделениями Общества.</w:t>
      </w:r>
    </w:p>
    <w:p w14:paraId="5FBE4914" w14:textId="3E4306D0" w:rsidR="00BF281D" w:rsidRPr="006C591D" w:rsidRDefault="002D3746" w:rsidP="00DB37F8">
      <w:pPr>
        <w:rPr>
          <w:sz w:val="24"/>
          <w:szCs w:val="24"/>
        </w:rPr>
      </w:pPr>
      <w:r w:rsidRPr="006C591D">
        <w:rPr>
          <w:sz w:val="24"/>
          <w:szCs w:val="24"/>
        </w:rPr>
        <w:t>13</w:t>
      </w:r>
      <w:r w:rsidR="002E011E" w:rsidRPr="006C591D">
        <w:rPr>
          <w:sz w:val="24"/>
          <w:szCs w:val="24"/>
        </w:rPr>
        <w:t>.</w:t>
      </w:r>
      <w:r w:rsidR="007A0DE5" w:rsidRPr="006C591D">
        <w:rPr>
          <w:sz w:val="24"/>
          <w:szCs w:val="24"/>
        </w:rPr>
        <w:t>9</w:t>
      </w:r>
      <w:r w:rsidR="002E011E" w:rsidRPr="006C591D">
        <w:rPr>
          <w:sz w:val="24"/>
          <w:szCs w:val="24"/>
        </w:rPr>
        <w:tab/>
      </w:r>
      <w:r w:rsidR="00BF281D" w:rsidRPr="006C591D">
        <w:rPr>
          <w:sz w:val="24"/>
          <w:szCs w:val="24"/>
        </w:rPr>
        <w:t>Общество обязано раскрывать:</w:t>
      </w:r>
    </w:p>
    <w:p w14:paraId="22066A05" w14:textId="77777777" w:rsidR="00BF281D" w:rsidRPr="006C591D" w:rsidRDefault="00BF281D" w:rsidP="001C4AB8">
      <w:pPr>
        <w:numPr>
          <w:ilvl w:val="0"/>
          <w:numId w:val="28"/>
        </w:numPr>
        <w:autoSpaceDE/>
        <w:autoSpaceDN/>
        <w:ind w:left="924" w:hanging="357"/>
        <w:jc w:val="left"/>
        <w:rPr>
          <w:sz w:val="24"/>
          <w:szCs w:val="24"/>
        </w:rPr>
      </w:pPr>
      <w:r w:rsidRPr="006C591D">
        <w:rPr>
          <w:sz w:val="24"/>
          <w:szCs w:val="24"/>
        </w:rPr>
        <w:t>годовой отчет, годовую бухгалтерскую (финансовую) отчетность;</w:t>
      </w:r>
    </w:p>
    <w:p w14:paraId="6B1E0EEA" w14:textId="77777777" w:rsidR="00BF281D" w:rsidRPr="006C591D" w:rsidRDefault="00BF281D" w:rsidP="001C4AB8">
      <w:pPr>
        <w:numPr>
          <w:ilvl w:val="0"/>
          <w:numId w:val="28"/>
        </w:numPr>
        <w:autoSpaceDE/>
        <w:autoSpaceDN/>
        <w:ind w:left="851" w:hanging="284"/>
        <w:jc w:val="left"/>
        <w:rPr>
          <w:sz w:val="24"/>
          <w:szCs w:val="24"/>
        </w:rPr>
      </w:pPr>
      <w:r w:rsidRPr="006C591D">
        <w:rPr>
          <w:sz w:val="24"/>
          <w:szCs w:val="24"/>
        </w:rPr>
        <w:t>проспект эмиссии акций Общества в случаях, предусмотренных правовыми актами Российской Федерации;</w:t>
      </w:r>
    </w:p>
    <w:p w14:paraId="7B2F23AF" w14:textId="77777777" w:rsidR="00BF281D" w:rsidRPr="006C591D" w:rsidRDefault="00BF281D" w:rsidP="001C4AB8">
      <w:pPr>
        <w:numPr>
          <w:ilvl w:val="0"/>
          <w:numId w:val="28"/>
        </w:numPr>
        <w:autoSpaceDE/>
        <w:autoSpaceDN/>
        <w:ind w:left="851" w:hanging="284"/>
        <w:jc w:val="left"/>
        <w:rPr>
          <w:sz w:val="24"/>
          <w:szCs w:val="24"/>
        </w:rPr>
      </w:pPr>
      <w:r w:rsidRPr="006C591D">
        <w:rPr>
          <w:sz w:val="24"/>
          <w:szCs w:val="24"/>
        </w:rPr>
        <w:t>сообщение о проведении Общего собрания акционеров в порядке, предусмотренном Федеральным законом «Об акционерных обществах»;</w:t>
      </w:r>
    </w:p>
    <w:p w14:paraId="5A78FA5E" w14:textId="77777777" w:rsidR="00BF281D" w:rsidRPr="006C591D" w:rsidRDefault="00BF281D" w:rsidP="001C4AB8">
      <w:pPr>
        <w:numPr>
          <w:ilvl w:val="0"/>
          <w:numId w:val="28"/>
        </w:numPr>
        <w:autoSpaceDE/>
        <w:autoSpaceDN/>
        <w:ind w:hanging="294"/>
        <w:jc w:val="left"/>
        <w:rPr>
          <w:sz w:val="24"/>
          <w:szCs w:val="24"/>
        </w:rPr>
      </w:pPr>
      <w:r w:rsidRPr="006C591D">
        <w:rPr>
          <w:sz w:val="24"/>
          <w:szCs w:val="24"/>
        </w:rPr>
        <w:t>иные сведения, определяемые Банком   России.</w:t>
      </w:r>
    </w:p>
    <w:p w14:paraId="61CC62E2" w14:textId="04E52550" w:rsidR="000731C7" w:rsidRPr="006C591D" w:rsidRDefault="002D3746" w:rsidP="00DB37F8">
      <w:pPr>
        <w:autoSpaceDE/>
        <w:autoSpaceDN/>
        <w:spacing w:before="120"/>
        <w:ind w:left="709" w:hanging="709"/>
        <w:rPr>
          <w:sz w:val="24"/>
          <w:szCs w:val="24"/>
        </w:rPr>
      </w:pPr>
      <w:r w:rsidRPr="006C591D">
        <w:rPr>
          <w:sz w:val="24"/>
          <w:szCs w:val="24"/>
        </w:rPr>
        <w:t>13</w:t>
      </w:r>
      <w:r w:rsidR="00C821A8" w:rsidRPr="006C591D">
        <w:rPr>
          <w:sz w:val="24"/>
          <w:szCs w:val="24"/>
        </w:rPr>
        <w:t>.1</w:t>
      </w:r>
      <w:r w:rsidR="00DB37F8" w:rsidRPr="006C591D">
        <w:rPr>
          <w:sz w:val="24"/>
          <w:szCs w:val="24"/>
        </w:rPr>
        <w:t>0</w:t>
      </w:r>
      <w:r w:rsidR="00C821A8" w:rsidRPr="006C591D">
        <w:rPr>
          <w:sz w:val="24"/>
          <w:szCs w:val="24"/>
        </w:rPr>
        <w:t xml:space="preserve">. </w:t>
      </w:r>
      <w:r w:rsidR="000731C7" w:rsidRPr="006C591D">
        <w:rPr>
          <w:sz w:val="24"/>
          <w:szCs w:val="24"/>
        </w:rPr>
        <w:t xml:space="preserve">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 Лицо признается аффилированным в соответствии с требованиями законодательства Российской Федерации. </w:t>
      </w:r>
    </w:p>
    <w:p w14:paraId="52D82D4A" w14:textId="78FA559C" w:rsidR="000731C7" w:rsidRPr="006C591D" w:rsidRDefault="000731C7" w:rsidP="00DB37F8">
      <w:pPr>
        <w:autoSpaceDE/>
        <w:autoSpaceDN/>
        <w:spacing w:before="120"/>
        <w:ind w:left="709"/>
        <w:rPr>
          <w:sz w:val="24"/>
          <w:szCs w:val="24"/>
        </w:rPr>
      </w:pPr>
      <w:r w:rsidRPr="006C591D">
        <w:rPr>
          <w:sz w:val="24"/>
          <w:szCs w:val="24"/>
        </w:rPr>
        <w:t>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p>
    <w:p w14:paraId="05F46F16" w14:textId="19AF2635" w:rsidR="000731C7" w:rsidRPr="006C591D" w:rsidRDefault="000731C7" w:rsidP="00DB37F8">
      <w:pPr>
        <w:autoSpaceDE/>
        <w:autoSpaceDN/>
        <w:spacing w:before="120"/>
        <w:ind w:left="709"/>
        <w:rPr>
          <w:sz w:val="24"/>
          <w:szCs w:val="24"/>
        </w:rPr>
      </w:pPr>
      <w:r w:rsidRPr="006C591D">
        <w:rPr>
          <w:sz w:val="24"/>
          <w:szCs w:val="24"/>
        </w:rPr>
        <w:t>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14:paraId="753E328D" w14:textId="21C0E3F9" w:rsidR="00C821A8" w:rsidRPr="006C591D" w:rsidRDefault="002D3746" w:rsidP="000731C7">
      <w:pPr>
        <w:autoSpaceDE/>
        <w:autoSpaceDN/>
        <w:spacing w:before="120"/>
        <w:ind w:left="709" w:hanging="709"/>
        <w:rPr>
          <w:sz w:val="24"/>
          <w:szCs w:val="24"/>
        </w:rPr>
      </w:pPr>
      <w:r w:rsidRPr="006C591D">
        <w:rPr>
          <w:sz w:val="24"/>
          <w:szCs w:val="24"/>
        </w:rPr>
        <w:lastRenderedPageBreak/>
        <w:t>13</w:t>
      </w:r>
      <w:r w:rsidR="000731C7" w:rsidRPr="006C591D">
        <w:rPr>
          <w:sz w:val="24"/>
          <w:szCs w:val="24"/>
        </w:rPr>
        <w:t>.1</w:t>
      </w:r>
      <w:r w:rsidR="00DB37F8" w:rsidRPr="006C591D">
        <w:rPr>
          <w:sz w:val="24"/>
          <w:szCs w:val="24"/>
        </w:rPr>
        <w:t>1</w:t>
      </w:r>
      <w:r w:rsidR="000731C7" w:rsidRPr="006C591D">
        <w:rPr>
          <w:sz w:val="24"/>
          <w:szCs w:val="24"/>
        </w:rPr>
        <w:t xml:space="preserve">. </w:t>
      </w:r>
      <w:r w:rsidR="00C821A8" w:rsidRPr="006C591D">
        <w:rPr>
          <w:sz w:val="24"/>
          <w:szCs w:val="24"/>
        </w:rPr>
        <w:t>Член</w:t>
      </w:r>
      <w:r w:rsidR="000731C7" w:rsidRPr="006C591D">
        <w:rPr>
          <w:sz w:val="24"/>
          <w:szCs w:val="24"/>
        </w:rPr>
        <w:t>ы</w:t>
      </w:r>
      <w:r w:rsidR="00C821A8" w:rsidRPr="006C591D">
        <w:rPr>
          <w:sz w:val="24"/>
          <w:szCs w:val="24"/>
        </w:rPr>
        <w:t xml:space="preserve"> Совета директоров, </w:t>
      </w:r>
      <w:r w:rsidR="000731C7" w:rsidRPr="006C591D">
        <w:rPr>
          <w:sz w:val="24"/>
          <w:szCs w:val="24"/>
        </w:rPr>
        <w:t>Генеральный директор Общества</w:t>
      </w:r>
      <w:r w:rsidR="00C821A8" w:rsidRPr="006C591D">
        <w:rPr>
          <w:sz w:val="24"/>
          <w:szCs w:val="24"/>
        </w:rPr>
        <w:t xml:space="preserve">, </w:t>
      </w:r>
      <w:r w:rsidR="000731C7" w:rsidRPr="006C591D">
        <w:rPr>
          <w:sz w:val="24"/>
          <w:szCs w:val="24"/>
        </w:rPr>
        <w:t>члены Правления Общества</w:t>
      </w:r>
      <w:r w:rsidR="00C821A8" w:rsidRPr="006C591D">
        <w:rPr>
          <w:sz w:val="24"/>
          <w:szCs w:val="24"/>
        </w:rPr>
        <w:t xml:space="preserve"> или лица, являющегося контролирующим лицом </w:t>
      </w:r>
      <w:r w:rsidR="000731C7" w:rsidRPr="006C591D">
        <w:rPr>
          <w:sz w:val="24"/>
          <w:szCs w:val="24"/>
        </w:rPr>
        <w:t>О</w:t>
      </w:r>
      <w:r w:rsidR="00C821A8" w:rsidRPr="006C591D">
        <w:rPr>
          <w:sz w:val="24"/>
          <w:szCs w:val="24"/>
        </w:rPr>
        <w:t xml:space="preserve">бщества, либо лица, имеющего право давать </w:t>
      </w:r>
      <w:r w:rsidR="00E03600" w:rsidRPr="006C591D">
        <w:rPr>
          <w:sz w:val="24"/>
          <w:szCs w:val="24"/>
        </w:rPr>
        <w:t>О</w:t>
      </w:r>
      <w:r w:rsidR="00C821A8" w:rsidRPr="006C591D">
        <w:rPr>
          <w:sz w:val="24"/>
          <w:szCs w:val="24"/>
        </w:rPr>
        <w:t>бществу</w:t>
      </w:r>
      <w:r w:rsidR="000731C7" w:rsidRPr="006C591D">
        <w:rPr>
          <w:sz w:val="24"/>
          <w:szCs w:val="24"/>
        </w:rPr>
        <w:t xml:space="preserve"> обязательные для него указания,</w:t>
      </w:r>
      <w:r w:rsidR="00C821A8" w:rsidRPr="006C591D">
        <w:rPr>
          <w:sz w:val="24"/>
          <w:szCs w:val="24"/>
        </w:rPr>
        <w:t xml:space="preserve">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w:t>
      </w:r>
      <w:r w:rsidR="00E03600" w:rsidRPr="006C591D">
        <w:rPr>
          <w:sz w:val="24"/>
          <w:szCs w:val="24"/>
        </w:rPr>
        <w:t>О</w:t>
      </w:r>
      <w:r w:rsidR="00C821A8" w:rsidRPr="006C591D">
        <w:rPr>
          <w:sz w:val="24"/>
          <w:szCs w:val="24"/>
        </w:rPr>
        <w:t xml:space="preserve">бществом сделок, обязаны уведомить </w:t>
      </w:r>
      <w:r w:rsidR="00E03600" w:rsidRPr="006C591D">
        <w:rPr>
          <w:sz w:val="24"/>
          <w:szCs w:val="24"/>
        </w:rPr>
        <w:t>О</w:t>
      </w:r>
      <w:r w:rsidR="00C821A8" w:rsidRPr="006C591D">
        <w:rPr>
          <w:sz w:val="24"/>
          <w:szCs w:val="24"/>
        </w:rPr>
        <w:t>бщество:</w:t>
      </w:r>
    </w:p>
    <w:p w14:paraId="6E264ECB" w14:textId="77777777" w:rsidR="00C821A8" w:rsidRPr="006C591D" w:rsidRDefault="00C821A8" w:rsidP="000731C7">
      <w:pPr>
        <w:autoSpaceDE/>
        <w:autoSpaceDN/>
        <w:spacing w:before="120"/>
        <w:ind w:left="709"/>
        <w:rPr>
          <w:sz w:val="24"/>
          <w:szCs w:val="24"/>
        </w:rPr>
      </w:pPr>
      <w:r w:rsidRPr="006C591D">
        <w:rPr>
          <w:sz w:val="24"/>
          <w:szCs w:val="24"/>
        </w:rPr>
        <w:t xml:space="preserve">1) о юридических лицах, в отношении которых они, их супруги, родители, дети, полнородные и </w:t>
      </w:r>
      <w:proofErr w:type="spellStart"/>
      <w:r w:rsidRPr="006C591D">
        <w:rPr>
          <w:sz w:val="24"/>
          <w:szCs w:val="24"/>
        </w:rPr>
        <w:t>неполнородные</w:t>
      </w:r>
      <w:proofErr w:type="spellEnd"/>
      <w:r w:rsidRPr="006C591D">
        <w:rPr>
          <w:sz w:val="24"/>
          <w:szCs w:val="24"/>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14:paraId="4EA9C073" w14:textId="77777777" w:rsidR="00C821A8" w:rsidRPr="006C591D" w:rsidRDefault="00C821A8" w:rsidP="000731C7">
      <w:pPr>
        <w:autoSpaceDE/>
        <w:autoSpaceDN/>
        <w:spacing w:before="120"/>
        <w:ind w:left="709"/>
        <w:rPr>
          <w:sz w:val="24"/>
          <w:szCs w:val="24"/>
        </w:rPr>
      </w:pPr>
      <w:r w:rsidRPr="006C591D">
        <w:rPr>
          <w:sz w:val="24"/>
          <w:szCs w:val="24"/>
        </w:rPr>
        <w:t xml:space="preserve">2) о юридических лицах, в органах управления которых они, их супруги, родители, дети, полнородные и </w:t>
      </w:r>
      <w:proofErr w:type="spellStart"/>
      <w:r w:rsidRPr="006C591D">
        <w:rPr>
          <w:sz w:val="24"/>
          <w:szCs w:val="24"/>
        </w:rPr>
        <w:t>неполнородные</w:t>
      </w:r>
      <w:proofErr w:type="spellEnd"/>
      <w:r w:rsidRPr="006C591D">
        <w:rPr>
          <w:sz w:val="24"/>
          <w:szCs w:val="24"/>
        </w:rPr>
        <w:t xml:space="preserve"> братья и сестры, усыновители и усыновленные и (или) их подконтрольные лица занимают должности;</w:t>
      </w:r>
    </w:p>
    <w:p w14:paraId="6148DB9C" w14:textId="77777777" w:rsidR="00C821A8" w:rsidRPr="006C591D" w:rsidRDefault="00C821A8" w:rsidP="000731C7">
      <w:pPr>
        <w:autoSpaceDE/>
        <w:autoSpaceDN/>
        <w:spacing w:before="120"/>
        <w:ind w:left="709"/>
        <w:rPr>
          <w:sz w:val="24"/>
          <w:szCs w:val="24"/>
        </w:rPr>
      </w:pPr>
      <w:r w:rsidRPr="006C591D">
        <w:rPr>
          <w:sz w:val="24"/>
          <w:szCs w:val="24"/>
        </w:rPr>
        <w:t>3) об известных им совершаемых или предполагаемых сделках, в которых они могут быть признаны заинтересованными лицами.</w:t>
      </w:r>
    </w:p>
    <w:p w14:paraId="4C8BD575" w14:textId="1A6F6F9F" w:rsidR="000731C7" w:rsidRPr="006C591D" w:rsidRDefault="000731C7" w:rsidP="000731C7">
      <w:pPr>
        <w:autoSpaceDE/>
        <w:autoSpaceDN/>
        <w:spacing w:before="120"/>
        <w:ind w:left="709"/>
        <w:rPr>
          <w:sz w:val="24"/>
          <w:szCs w:val="24"/>
        </w:rPr>
      </w:pPr>
      <w:r w:rsidRPr="006C591D">
        <w:rPr>
          <w:sz w:val="24"/>
          <w:szCs w:val="24"/>
        </w:rPr>
        <w:t xml:space="preserve">Лицо признается </w:t>
      </w:r>
      <w:r w:rsidR="00E03600" w:rsidRPr="006C591D">
        <w:rPr>
          <w:sz w:val="24"/>
          <w:szCs w:val="24"/>
        </w:rPr>
        <w:t xml:space="preserve">подконтрольным лицом, </w:t>
      </w:r>
      <w:r w:rsidRPr="006C591D">
        <w:rPr>
          <w:sz w:val="24"/>
          <w:szCs w:val="24"/>
        </w:rPr>
        <w:t>контролирующим лицом Общества в соответствии с требованиями ФЗ «Об акционерных обществах».</w:t>
      </w:r>
    </w:p>
    <w:p w14:paraId="20E3DE2B" w14:textId="28E80DD7" w:rsidR="00C821A8" w:rsidRPr="006C591D" w:rsidRDefault="00C821A8" w:rsidP="00DB37F8">
      <w:pPr>
        <w:autoSpaceDE/>
        <w:autoSpaceDN/>
        <w:spacing w:before="120"/>
        <w:ind w:left="709"/>
        <w:rPr>
          <w:sz w:val="24"/>
          <w:szCs w:val="24"/>
        </w:rPr>
      </w:pPr>
      <w:r w:rsidRPr="006C591D">
        <w:rPr>
          <w:sz w:val="24"/>
          <w:szCs w:val="24"/>
        </w:rPr>
        <w:t xml:space="preserve">В случае изменения </w:t>
      </w:r>
      <w:r w:rsidR="00E03600" w:rsidRPr="006C591D">
        <w:rPr>
          <w:sz w:val="24"/>
          <w:szCs w:val="24"/>
        </w:rPr>
        <w:t xml:space="preserve">указанных </w:t>
      </w:r>
      <w:r w:rsidRPr="006C591D">
        <w:rPr>
          <w:sz w:val="24"/>
          <w:szCs w:val="24"/>
        </w:rPr>
        <w:t>сведений</w:t>
      </w:r>
      <w:r w:rsidR="00E03600" w:rsidRPr="006C591D">
        <w:rPr>
          <w:sz w:val="24"/>
          <w:szCs w:val="24"/>
        </w:rPr>
        <w:t xml:space="preserve"> </w:t>
      </w:r>
      <w:r w:rsidRPr="006C591D">
        <w:rPr>
          <w:sz w:val="24"/>
          <w:szCs w:val="24"/>
        </w:rPr>
        <w:t xml:space="preserve">после получения </w:t>
      </w:r>
      <w:r w:rsidR="00E03600" w:rsidRPr="006C591D">
        <w:rPr>
          <w:sz w:val="24"/>
          <w:szCs w:val="24"/>
        </w:rPr>
        <w:t>О</w:t>
      </w:r>
      <w:r w:rsidRPr="006C591D">
        <w:rPr>
          <w:sz w:val="24"/>
          <w:szCs w:val="24"/>
        </w:rPr>
        <w:t xml:space="preserve">бществом уведомления, лица, указанные в абзаце первом </w:t>
      </w:r>
      <w:r w:rsidR="00E03600" w:rsidRPr="006C591D">
        <w:rPr>
          <w:sz w:val="24"/>
          <w:szCs w:val="24"/>
        </w:rPr>
        <w:t>настоящего пункта</w:t>
      </w:r>
      <w:r w:rsidRPr="006C591D">
        <w:rPr>
          <w:sz w:val="24"/>
          <w:szCs w:val="24"/>
        </w:rPr>
        <w:t xml:space="preserve">, обязаны уведомить </w:t>
      </w:r>
      <w:r w:rsidR="00E03600" w:rsidRPr="006C591D">
        <w:rPr>
          <w:sz w:val="24"/>
          <w:szCs w:val="24"/>
        </w:rPr>
        <w:t>О</w:t>
      </w:r>
      <w:r w:rsidRPr="006C591D">
        <w:rPr>
          <w:sz w:val="24"/>
          <w:szCs w:val="24"/>
        </w:rPr>
        <w:t>бщество об изменении таких сведений в течение 14 дней со дня, когда они узнали или должны были узнать об их изменении.</w:t>
      </w:r>
    </w:p>
    <w:p w14:paraId="58294CA1" w14:textId="3B4D3EE4" w:rsidR="00BF281D" w:rsidRPr="006C591D" w:rsidRDefault="00BF281D" w:rsidP="00DB37F8">
      <w:pPr>
        <w:pStyle w:val="af1"/>
        <w:autoSpaceDE/>
        <w:autoSpaceDN/>
        <w:spacing w:before="120"/>
        <w:ind w:left="709"/>
        <w:contextualSpacing w:val="0"/>
        <w:rPr>
          <w:sz w:val="24"/>
          <w:szCs w:val="24"/>
        </w:rPr>
      </w:pPr>
    </w:p>
    <w:p w14:paraId="1AFD7BB3" w14:textId="3CD86E25" w:rsidR="00946F37" w:rsidRPr="006C591D" w:rsidRDefault="00423420" w:rsidP="00946F37">
      <w:pPr>
        <w:pStyle w:val="ConsPlusNormal"/>
        <w:ind w:firstLine="0"/>
        <w:jc w:val="center"/>
        <w:outlineLvl w:val="0"/>
        <w:rPr>
          <w:rFonts w:ascii="Times New Roman" w:hAnsi="Times New Roman" w:cs="Times New Roman"/>
          <w:b/>
          <w:sz w:val="24"/>
          <w:szCs w:val="24"/>
        </w:rPr>
      </w:pPr>
      <w:bookmarkStart w:id="102" w:name="_Toc513556180"/>
      <w:r w:rsidRPr="006C591D">
        <w:rPr>
          <w:rFonts w:ascii="Times New Roman" w:hAnsi="Times New Roman" w:cs="Times New Roman"/>
          <w:b/>
          <w:sz w:val="24"/>
          <w:szCs w:val="24"/>
        </w:rPr>
        <w:t xml:space="preserve">Статья </w:t>
      </w:r>
      <w:r w:rsidR="002D3746" w:rsidRPr="006C591D">
        <w:rPr>
          <w:rFonts w:ascii="Times New Roman" w:hAnsi="Times New Roman" w:cs="Times New Roman"/>
          <w:b/>
          <w:sz w:val="24"/>
          <w:szCs w:val="24"/>
        </w:rPr>
        <w:t>14</w:t>
      </w:r>
      <w:r w:rsidRPr="006C591D">
        <w:rPr>
          <w:rFonts w:ascii="Times New Roman" w:hAnsi="Times New Roman" w:cs="Times New Roman"/>
          <w:b/>
          <w:sz w:val="24"/>
          <w:szCs w:val="24"/>
        </w:rPr>
        <w:t>.</w:t>
      </w:r>
      <w:r w:rsidR="001A2411" w:rsidRPr="006C591D">
        <w:rPr>
          <w:rFonts w:ascii="Times New Roman" w:hAnsi="Times New Roman" w:cs="Times New Roman"/>
          <w:b/>
          <w:sz w:val="24"/>
          <w:szCs w:val="24"/>
        </w:rPr>
        <w:t xml:space="preserve"> </w:t>
      </w:r>
      <w:r w:rsidR="00946F37" w:rsidRPr="006C591D">
        <w:rPr>
          <w:rFonts w:ascii="Times New Roman" w:hAnsi="Times New Roman" w:cs="Times New Roman"/>
          <w:b/>
          <w:sz w:val="24"/>
          <w:szCs w:val="24"/>
        </w:rPr>
        <w:t>РЕОРГАНИЗАЦИЯ И ЛИКВИДАЦИЯ</w:t>
      </w:r>
      <w:bookmarkEnd w:id="98"/>
      <w:bookmarkEnd w:id="99"/>
      <w:bookmarkEnd w:id="100"/>
      <w:bookmarkEnd w:id="101"/>
      <w:bookmarkEnd w:id="102"/>
    </w:p>
    <w:p w14:paraId="63FF708D" w14:textId="0F9C087B"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 </w:t>
      </w:r>
      <w:r w:rsidR="00946F37" w:rsidRPr="006C591D">
        <w:rPr>
          <w:rFonts w:ascii="Times New Roman" w:hAnsi="Times New Roman" w:cs="Times New Roman"/>
          <w:sz w:val="24"/>
          <w:szCs w:val="24"/>
        </w:rPr>
        <w:t>Общество может быть добровольно реорганизовано в порядке, предусмотренном действующим законодательством Российской Федерации.</w:t>
      </w:r>
    </w:p>
    <w:p w14:paraId="22B74C7E" w14:textId="14DCDC78"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14.2.  </w:t>
      </w:r>
      <w:r w:rsidR="00946F37" w:rsidRPr="006C591D">
        <w:rPr>
          <w:rFonts w:ascii="Times New Roman" w:hAnsi="Times New Roman" w:cs="Times New Roman"/>
          <w:sz w:val="24"/>
          <w:szCs w:val="24"/>
        </w:rPr>
        <w:t>Реорганизация Общества может быть осуществлена в форме слияния, присоединения, разделения, выделения и преобразования.</w:t>
      </w:r>
    </w:p>
    <w:p w14:paraId="49218DE7" w14:textId="0B11771D"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14.3. </w:t>
      </w:r>
      <w:r w:rsidR="00946F37" w:rsidRPr="006C591D">
        <w:rPr>
          <w:rFonts w:ascii="Times New Roman" w:hAnsi="Times New Roman" w:cs="Times New Roman"/>
          <w:sz w:val="24"/>
          <w:szCs w:val="24"/>
        </w:rPr>
        <w:t>Реорганизация Общества производится по решению Общего собрания акционеров Общества или судом</w:t>
      </w:r>
      <w:r w:rsidR="00437A0F" w:rsidRPr="006C591D">
        <w:rPr>
          <w:rFonts w:ascii="Times New Roman" w:hAnsi="Times New Roman" w:cs="Times New Roman"/>
          <w:sz w:val="24"/>
          <w:szCs w:val="24"/>
        </w:rPr>
        <w:t xml:space="preserve"> </w:t>
      </w:r>
      <w:r w:rsidR="00946F37" w:rsidRPr="006C591D">
        <w:rPr>
          <w:rFonts w:ascii="Times New Roman" w:hAnsi="Times New Roman" w:cs="Times New Roman"/>
          <w:sz w:val="24"/>
          <w:szCs w:val="24"/>
        </w:rPr>
        <w:t>в случаях и порядке, предусмотренных действующим законодательством Российской Федерации. Реорганизация Общества влечет за собой переход прав и обязанностей, принадлежащих Обществу, к его правопреемнику (правопреемникам). При реорганизации Общества вносятся соответствующие изменения в настоящий Устав и Единый государственный реестр юридических лиц.</w:t>
      </w:r>
    </w:p>
    <w:p w14:paraId="5451BBCF" w14:textId="09ADDAF3"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14.4. </w:t>
      </w:r>
      <w:r w:rsidR="00946F37" w:rsidRPr="006C591D">
        <w:rPr>
          <w:rFonts w:ascii="Times New Roman" w:hAnsi="Times New Roman" w:cs="Times New Roman"/>
          <w:sz w:val="24"/>
          <w:szCs w:val="24"/>
        </w:rPr>
        <w:t>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14:paraId="33EACF29" w14:textId="3E2CDEF1"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14.5. </w:t>
      </w:r>
      <w:r w:rsidR="00946F37" w:rsidRPr="006C591D">
        <w:rPr>
          <w:rFonts w:ascii="Times New Roman" w:hAnsi="Times New Roman" w:cs="Times New Roman"/>
          <w:sz w:val="24"/>
          <w:szCs w:val="24"/>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осуществляется в порядке, установленном федеральными законами.</w:t>
      </w:r>
    </w:p>
    <w:p w14:paraId="0CFC27AD" w14:textId="59606D2A"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14.6. </w:t>
      </w:r>
      <w:r w:rsidR="00946F37" w:rsidRPr="006C591D">
        <w:rPr>
          <w:rFonts w:ascii="Times New Roman" w:hAnsi="Times New Roman" w:cs="Times New Roman"/>
          <w:sz w:val="24"/>
          <w:szCs w:val="24"/>
        </w:rPr>
        <w:t xml:space="preserve">При реорганизации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 - правопреемнику. При отсутствии правопреемника документы постоянного хранения, имеющие научно-историческое значение, передаются в </w:t>
      </w:r>
      <w:r w:rsidR="00946F37" w:rsidRPr="006C591D">
        <w:rPr>
          <w:rFonts w:ascii="Times New Roman" w:hAnsi="Times New Roman" w:cs="Times New Roman"/>
          <w:sz w:val="24"/>
          <w:szCs w:val="24"/>
        </w:rPr>
        <w:lastRenderedPageBreak/>
        <w:t>государственный архив на хранение; документы по личному составу (приказы, личные дела и карточки учета, лицевые счета и т.п.) передаются на хранение в установленном порядке на государственное хранение в соответствующий архив.</w:t>
      </w:r>
    </w:p>
    <w:p w14:paraId="10915EFC" w14:textId="49733039"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14.7. </w:t>
      </w:r>
      <w:r w:rsidR="00946F37" w:rsidRPr="006C591D">
        <w:rPr>
          <w:rFonts w:ascii="Times New Roman" w:hAnsi="Times New Roman" w:cs="Times New Roman"/>
          <w:sz w:val="24"/>
          <w:szCs w:val="24"/>
        </w:rPr>
        <w:t>Общество может быть ликвидировано добровольно либо по решению суда по основаниям, предусмотренным действующим законодательством Российской Федерации.</w:t>
      </w:r>
    </w:p>
    <w:p w14:paraId="1F5E2512" w14:textId="0560A4DF"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14.8. </w:t>
      </w:r>
      <w:r w:rsidR="00946F37" w:rsidRPr="006C591D">
        <w:rPr>
          <w:rFonts w:ascii="Times New Roman" w:hAnsi="Times New Roman" w:cs="Times New Roman"/>
          <w:sz w:val="24"/>
          <w:szCs w:val="24"/>
        </w:rPr>
        <w:t>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ФЗ «Об акционерных обществах», другими законодательными актами с учетом положений настоящего Устава.</w:t>
      </w:r>
    </w:p>
    <w:p w14:paraId="1EF978E7" w14:textId="140E0CC6"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14.9. </w:t>
      </w:r>
      <w:r w:rsidR="00946F37" w:rsidRPr="006C591D">
        <w:rPr>
          <w:rFonts w:ascii="Times New Roman" w:hAnsi="Times New Roman" w:cs="Times New Roman"/>
          <w:sz w:val="24"/>
          <w:szCs w:val="24"/>
        </w:rPr>
        <w:t>В случае принятия решения о ликвидации Общества Общее собрание акционеров принимает решение о назначении ликвидационной комиссии в количестве, равном количественному составу членов Совета директоров, определенному настоящим Уставом.</w:t>
      </w:r>
    </w:p>
    <w:p w14:paraId="059A13DA" w14:textId="778AF439"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14.10. </w:t>
      </w:r>
      <w:r w:rsidR="00946F37" w:rsidRPr="006C591D">
        <w:rPr>
          <w:rFonts w:ascii="Times New Roman" w:hAnsi="Times New Roman" w:cs="Times New Roman"/>
          <w:sz w:val="24"/>
          <w:szCs w:val="24"/>
        </w:rPr>
        <w:t>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ее председателем и секретарем.</w:t>
      </w:r>
    </w:p>
    <w:p w14:paraId="1C0DBE6D" w14:textId="60EF0A32"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14.11. </w:t>
      </w:r>
      <w:r w:rsidR="00946F37" w:rsidRPr="006C591D">
        <w:rPr>
          <w:rFonts w:ascii="Times New Roman" w:hAnsi="Times New Roman" w:cs="Times New Roman"/>
          <w:sz w:val="24"/>
          <w:szCs w:val="24"/>
        </w:rPr>
        <w:t>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акционерами,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w:t>
      </w:r>
    </w:p>
    <w:p w14:paraId="6C88CB45" w14:textId="23B6B35D"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14.12. </w:t>
      </w:r>
      <w:r w:rsidR="00946F37" w:rsidRPr="006C591D">
        <w:rPr>
          <w:rFonts w:ascii="Times New Roman" w:hAnsi="Times New Roman" w:cs="Times New Roman"/>
          <w:sz w:val="24"/>
          <w:szCs w:val="24"/>
        </w:rPr>
        <w:t>Ликвидационная комиссия помещает в</w:t>
      </w:r>
      <w:r w:rsidR="007C3C77" w:rsidRPr="006C591D">
        <w:rPr>
          <w:rFonts w:ascii="Times New Roman" w:hAnsi="Times New Roman" w:cs="Times New Roman"/>
          <w:sz w:val="24"/>
          <w:szCs w:val="24"/>
        </w:rPr>
        <w:t xml:space="preserve"> средствах массовой информации</w:t>
      </w:r>
      <w:r w:rsidR="00946F37" w:rsidRPr="006C591D">
        <w:rPr>
          <w:rFonts w:ascii="Times New Roman" w:hAnsi="Times New Roman" w:cs="Times New Roman"/>
          <w:sz w:val="24"/>
          <w:szCs w:val="24"/>
        </w:rPr>
        <w:t>, в которых публикуются данные о регистрации юридических лиц, сообщение о ликвидации Общества, порядке и сроках предъявления требований его кредиторами. Срок для предъявления требований кредиторами не может быть менее 2</w:t>
      </w:r>
      <w:r w:rsidR="00437A0F" w:rsidRPr="006C591D">
        <w:rPr>
          <w:rFonts w:ascii="Times New Roman" w:hAnsi="Times New Roman" w:cs="Times New Roman"/>
          <w:sz w:val="24"/>
          <w:szCs w:val="24"/>
        </w:rPr>
        <w:t xml:space="preserve"> </w:t>
      </w:r>
      <w:r w:rsidR="00946F37" w:rsidRPr="006C591D">
        <w:rPr>
          <w:rFonts w:ascii="Times New Roman" w:hAnsi="Times New Roman" w:cs="Times New Roman"/>
          <w:sz w:val="24"/>
          <w:szCs w:val="24"/>
        </w:rPr>
        <w:t>месяцев с даты опубликования сообщения о ликвидации Общества.</w:t>
      </w:r>
    </w:p>
    <w:p w14:paraId="6553E8FB" w14:textId="4F22DDE6"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14.13. </w:t>
      </w:r>
      <w:r w:rsidR="00946F37" w:rsidRPr="006C591D">
        <w:rPr>
          <w:rFonts w:ascii="Times New Roman" w:hAnsi="Times New Roman" w:cs="Times New Roman"/>
          <w:sz w:val="24"/>
          <w:szCs w:val="24"/>
        </w:rPr>
        <w:t>По окончании срока для предъявления кредиторами требований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результатах их рассмотрения</w:t>
      </w:r>
      <w:r w:rsidR="00FE76D4" w:rsidRPr="006C591D">
        <w:rPr>
          <w:rFonts w:ascii="Times New Roman" w:hAnsi="Times New Roman" w:cs="Times New Roman"/>
          <w:sz w:val="24"/>
          <w:szCs w:val="24"/>
        </w:rPr>
        <w:t xml:space="preserve">, а также </w:t>
      </w:r>
      <w:r w:rsidR="007C3C77" w:rsidRPr="006C591D">
        <w:rPr>
          <w:rFonts w:ascii="Times New Roman" w:hAnsi="Times New Roman" w:cs="Times New Roman"/>
          <w:sz w:val="24"/>
          <w:szCs w:val="24"/>
        </w:rPr>
        <w:t>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r w:rsidR="00946F37" w:rsidRPr="006C591D">
        <w:rPr>
          <w:rFonts w:ascii="Times New Roman" w:hAnsi="Times New Roman" w:cs="Times New Roman"/>
          <w:sz w:val="24"/>
          <w:szCs w:val="24"/>
        </w:rPr>
        <w:t xml:space="preserve"> Промежуточный ликвидационный баланс утверждается Общим собранием акционеров.</w:t>
      </w:r>
    </w:p>
    <w:p w14:paraId="56DF0D3D" w14:textId="4DAB4B7F"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14.14. </w:t>
      </w:r>
      <w:r w:rsidR="00946F37" w:rsidRPr="006C591D">
        <w:rPr>
          <w:rFonts w:ascii="Times New Roman" w:hAnsi="Times New Roman" w:cs="Times New Roman"/>
          <w:sz w:val="24"/>
          <w:szCs w:val="24"/>
        </w:rPr>
        <w:t>Если имеющихся у Общества денежных средств недостаточно для удовлетворения требований кредиторов, ликвидационная комиссия осуществляет продажу имущества Общества</w:t>
      </w:r>
      <w:r w:rsidR="0069030B" w:rsidRPr="006C591D">
        <w:rPr>
          <w:rFonts w:ascii="Times New Roman" w:hAnsi="Times New Roman" w:cs="Times New Roman"/>
          <w:sz w:val="24"/>
          <w:szCs w:val="24"/>
        </w:rPr>
        <w:t>,</w:t>
      </w:r>
      <w:r w:rsidR="00946F37" w:rsidRPr="006C591D">
        <w:rPr>
          <w:rFonts w:ascii="Times New Roman" w:hAnsi="Times New Roman" w:cs="Times New Roman"/>
          <w:sz w:val="24"/>
          <w:szCs w:val="24"/>
        </w:rPr>
        <w:t xml:space="preserve"> </w:t>
      </w:r>
      <w:r w:rsidR="0069030B" w:rsidRPr="006C591D">
        <w:rPr>
          <w:rFonts w:ascii="Times New Roman" w:hAnsi="Times New Roman" w:cs="Times New Roman"/>
          <w:sz w:val="24"/>
          <w:szCs w:val="24"/>
        </w:rPr>
        <w:t>на которое в соответствии с федеральными законами и иными правов</w:t>
      </w:r>
      <w:r w:rsidR="00FE76D4" w:rsidRPr="006C591D">
        <w:rPr>
          <w:rFonts w:ascii="Times New Roman" w:hAnsi="Times New Roman" w:cs="Times New Roman"/>
          <w:sz w:val="24"/>
          <w:szCs w:val="24"/>
        </w:rPr>
        <w:t xml:space="preserve">ыми актами Российской Федерации </w:t>
      </w:r>
      <w:r w:rsidR="0069030B" w:rsidRPr="006C591D">
        <w:rPr>
          <w:rFonts w:ascii="Times New Roman" w:hAnsi="Times New Roman" w:cs="Times New Roman"/>
          <w:sz w:val="24"/>
          <w:szCs w:val="24"/>
        </w:rPr>
        <w:t xml:space="preserve">допускается обращение взыскания, с торгов, за исключением объектов стоимостью не более </w:t>
      </w:r>
      <w:r w:rsidR="00270287" w:rsidRPr="006C591D">
        <w:rPr>
          <w:rFonts w:ascii="Times New Roman" w:hAnsi="Times New Roman" w:cs="Times New Roman"/>
          <w:sz w:val="24"/>
          <w:szCs w:val="24"/>
        </w:rPr>
        <w:t>100 000</w:t>
      </w:r>
      <w:r w:rsidR="0069030B" w:rsidRPr="006C591D">
        <w:rPr>
          <w:rFonts w:ascii="Times New Roman" w:hAnsi="Times New Roman" w:cs="Times New Roman"/>
          <w:sz w:val="24"/>
          <w:szCs w:val="24"/>
        </w:rPr>
        <w:t xml:space="preserve"> рублей (согласно утвержденному промежуточному ликвидационному балансу), для продажи которых проведение торгов не требуется.</w:t>
      </w:r>
      <w:r w:rsidR="00124DD0" w:rsidRPr="006C591D">
        <w:rPr>
          <w:rFonts w:ascii="Times New Roman" w:hAnsi="Times New Roman" w:cs="Times New Roman"/>
          <w:sz w:val="24"/>
          <w:szCs w:val="24"/>
        </w:rPr>
        <w:t xml:space="preserve"> </w:t>
      </w:r>
      <w:r w:rsidR="0069030B" w:rsidRPr="006C591D">
        <w:rPr>
          <w:rFonts w:ascii="Times New Roman" w:hAnsi="Times New Roman" w:cs="Times New Roman"/>
          <w:sz w:val="24"/>
          <w:szCs w:val="24"/>
        </w:rPr>
        <w:t>В случае недостаточности имущества Общества для удовлетворения требований кредиторов или при наличии признаков банкротства Общества ликвидационная комиссия обязана обратиться в арбитражный суд с заявлением о банкротстве Общества</w:t>
      </w:r>
      <w:r w:rsidR="005267E4" w:rsidRPr="006C591D">
        <w:rPr>
          <w:rFonts w:ascii="Times New Roman" w:hAnsi="Times New Roman" w:cs="Times New Roman"/>
          <w:sz w:val="24"/>
          <w:szCs w:val="24"/>
        </w:rPr>
        <w:t>.</w:t>
      </w:r>
    </w:p>
    <w:p w14:paraId="494F9CB7" w14:textId="5E56C47D"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14.15. </w:t>
      </w:r>
      <w:r w:rsidR="00946F37" w:rsidRPr="006C591D">
        <w:rPr>
          <w:rFonts w:ascii="Times New Roman" w:hAnsi="Times New Roman" w:cs="Times New Roman"/>
          <w:sz w:val="24"/>
          <w:szCs w:val="24"/>
        </w:rPr>
        <w:t xml:space="preserve">Выплаты кредиторам Общества денежных сумм производятся ликвидационной комиссией в порядке очередности, установленной Гражданским кодексом Российской </w:t>
      </w:r>
      <w:r w:rsidR="00946F37" w:rsidRPr="006C591D">
        <w:rPr>
          <w:rFonts w:ascii="Times New Roman" w:hAnsi="Times New Roman" w:cs="Times New Roman"/>
          <w:sz w:val="24"/>
          <w:szCs w:val="24"/>
        </w:rPr>
        <w:lastRenderedPageBreak/>
        <w:t>Федерации, в соответствии с промежуточным ликвидационным балансом, начиная со</w:t>
      </w:r>
      <w:r w:rsidR="00437A0F" w:rsidRPr="006C591D">
        <w:rPr>
          <w:rFonts w:ascii="Times New Roman" w:hAnsi="Times New Roman" w:cs="Times New Roman"/>
          <w:sz w:val="24"/>
          <w:szCs w:val="24"/>
        </w:rPr>
        <w:t xml:space="preserve"> </w:t>
      </w:r>
      <w:r w:rsidR="00946F37" w:rsidRPr="006C591D">
        <w:rPr>
          <w:rFonts w:ascii="Times New Roman" w:hAnsi="Times New Roman" w:cs="Times New Roman"/>
          <w:sz w:val="24"/>
          <w:szCs w:val="24"/>
        </w:rPr>
        <w:t>дня его утверждения.</w:t>
      </w:r>
    </w:p>
    <w:p w14:paraId="7724F4BF" w14:textId="59B41E91"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14.16. </w:t>
      </w:r>
      <w:r w:rsidR="00946F37" w:rsidRPr="006C591D">
        <w:rPr>
          <w:rFonts w:ascii="Times New Roman" w:hAnsi="Times New Roman" w:cs="Times New Roman"/>
          <w:sz w:val="24"/>
          <w:szCs w:val="24"/>
        </w:rPr>
        <w:t>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14:paraId="78A6E74D" w14:textId="69169480"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14.17. </w:t>
      </w:r>
      <w:r w:rsidR="00946F37" w:rsidRPr="006C591D">
        <w:rPr>
          <w:rFonts w:ascii="Times New Roman" w:hAnsi="Times New Roman" w:cs="Times New Roman"/>
          <w:sz w:val="24"/>
          <w:szCs w:val="24"/>
        </w:rPr>
        <w:t>Оставшееся после завершения расчетов с кредиторами имущество ликвидируемого Общества распределяется ликвидационной комиссией между акционерами в очередности установленной законодательством Российской Федерации.</w:t>
      </w:r>
    </w:p>
    <w:p w14:paraId="724EED3E" w14:textId="35F38C47" w:rsidR="002D6A1C"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14.18. </w:t>
      </w:r>
      <w:r w:rsidR="00946F37" w:rsidRPr="006C591D">
        <w:rPr>
          <w:rFonts w:ascii="Times New Roman" w:hAnsi="Times New Roman" w:cs="Times New Roman"/>
          <w:sz w:val="24"/>
          <w:szCs w:val="24"/>
        </w:rPr>
        <w:t>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14:paraId="58B8D97E" w14:textId="0B29DCC2" w:rsidR="00946F37" w:rsidRPr="006C591D" w:rsidRDefault="002D3746" w:rsidP="00BE1A49">
      <w:pPr>
        <w:pStyle w:val="ConsPlusNormal"/>
        <w:spacing w:before="12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14.19. </w:t>
      </w:r>
      <w:r w:rsidR="00946F37" w:rsidRPr="006C591D">
        <w:rPr>
          <w:rFonts w:ascii="Times New Roman" w:hAnsi="Times New Roman" w:cs="Times New Roman"/>
          <w:sz w:val="24"/>
          <w:szCs w:val="24"/>
        </w:rPr>
        <w:t>Полномочия ликвидационной комиссии прекращаются с момента завершения ликвидации Общества.</w:t>
      </w:r>
    </w:p>
    <w:p w14:paraId="467C9F4C" w14:textId="77777777" w:rsidR="00796453" w:rsidRPr="006C591D" w:rsidRDefault="00796453" w:rsidP="002D6A1C">
      <w:pPr>
        <w:ind w:left="709" w:hanging="709"/>
      </w:pPr>
    </w:p>
    <w:p w14:paraId="35F80F5C" w14:textId="2A6AEEF5" w:rsidR="00242C56" w:rsidRPr="006C591D" w:rsidRDefault="00242C56" w:rsidP="00242C56">
      <w:pPr>
        <w:pStyle w:val="ConsPlusNormal"/>
        <w:ind w:firstLine="0"/>
        <w:jc w:val="center"/>
        <w:outlineLvl w:val="0"/>
        <w:rPr>
          <w:rFonts w:ascii="Times New Roman" w:hAnsi="Times New Roman" w:cs="Times New Roman"/>
          <w:b/>
          <w:sz w:val="24"/>
          <w:szCs w:val="24"/>
        </w:rPr>
      </w:pPr>
      <w:bookmarkStart w:id="103" w:name="_Toc513556181"/>
      <w:r w:rsidRPr="006C591D">
        <w:rPr>
          <w:rFonts w:ascii="Times New Roman" w:hAnsi="Times New Roman" w:cs="Times New Roman"/>
          <w:b/>
          <w:sz w:val="24"/>
          <w:szCs w:val="24"/>
        </w:rPr>
        <w:t xml:space="preserve">Статья </w:t>
      </w:r>
      <w:r w:rsidR="002D3746" w:rsidRPr="006C591D">
        <w:rPr>
          <w:rFonts w:ascii="Times New Roman" w:hAnsi="Times New Roman" w:cs="Times New Roman"/>
          <w:b/>
          <w:sz w:val="24"/>
          <w:szCs w:val="24"/>
        </w:rPr>
        <w:t>15</w:t>
      </w:r>
      <w:r w:rsidRPr="006C591D">
        <w:rPr>
          <w:rFonts w:ascii="Times New Roman" w:hAnsi="Times New Roman" w:cs="Times New Roman"/>
          <w:b/>
          <w:sz w:val="24"/>
          <w:szCs w:val="24"/>
        </w:rPr>
        <w:t>.</w:t>
      </w:r>
      <w:r w:rsidRPr="006C591D">
        <w:rPr>
          <w:rFonts w:ascii="Times New Roman" w:hAnsi="Times New Roman" w:cs="Times New Roman"/>
          <w:b/>
          <w:sz w:val="24"/>
          <w:szCs w:val="24"/>
        </w:rPr>
        <w:br/>
        <w:t>ДЕЙСТВИЕ УСТАВА ОБЩЕСТВА</w:t>
      </w:r>
      <w:bookmarkEnd w:id="103"/>
    </w:p>
    <w:p w14:paraId="4A432132" w14:textId="1CA0D6D3" w:rsidR="00AF5EF9" w:rsidRPr="006C591D" w:rsidRDefault="002D3746" w:rsidP="00BE1A49">
      <w:pPr>
        <w:pStyle w:val="ConsPlusNormal"/>
        <w:spacing w:before="24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15.1  </w:t>
      </w:r>
      <w:r w:rsidR="00242C56" w:rsidRPr="006C591D">
        <w:rPr>
          <w:rFonts w:ascii="Times New Roman" w:hAnsi="Times New Roman" w:cs="Times New Roman"/>
          <w:sz w:val="24"/>
          <w:szCs w:val="24"/>
        </w:rPr>
        <w:t xml:space="preserve">Настоящий Устав (со всеми изменениями и дополнениями) вступает в силу для третьих лиц с момента государственной регистрации. </w:t>
      </w:r>
    </w:p>
    <w:p w14:paraId="0C874890" w14:textId="40DB0C06" w:rsidR="00AF5EF9" w:rsidRPr="006C591D" w:rsidRDefault="002D3746" w:rsidP="00BE1A49">
      <w:pPr>
        <w:pStyle w:val="ConsPlusNormal"/>
        <w:spacing w:before="24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15.2.  </w:t>
      </w:r>
      <w:r w:rsidR="00242C56" w:rsidRPr="006C591D">
        <w:rPr>
          <w:rFonts w:ascii="Times New Roman" w:hAnsi="Times New Roman" w:cs="Times New Roman"/>
          <w:sz w:val="24"/>
          <w:szCs w:val="24"/>
        </w:rPr>
        <w:t>В случае противоречия положений Устава действующему законодательству Общество и акционеры руководствуются положениями действующего законодательства.</w:t>
      </w:r>
    </w:p>
    <w:p w14:paraId="7E4EA1F3" w14:textId="0960A82B" w:rsidR="00242C56" w:rsidRPr="00380581" w:rsidRDefault="002D3746" w:rsidP="00BE1A49">
      <w:pPr>
        <w:pStyle w:val="ConsPlusNormal"/>
        <w:spacing w:before="240"/>
        <w:ind w:firstLine="0"/>
        <w:jc w:val="both"/>
        <w:rPr>
          <w:rFonts w:ascii="Times New Roman" w:hAnsi="Times New Roman" w:cs="Times New Roman"/>
          <w:sz w:val="24"/>
          <w:szCs w:val="24"/>
        </w:rPr>
      </w:pPr>
      <w:r w:rsidRPr="006C591D">
        <w:rPr>
          <w:rFonts w:ascii="Times New Roman" w:hAnsi="Times New Roman" w:cs="Times New Roman"/>
          <w:sz w:val="24"/>
          <w:szCs w:val="24"/>
        </w:rPr>
        <w:t xml:space="preserve">15.3. </w:t>
      </w:r>
      <w:r w:rsidR="00242C56" w:rsidRPr="006C591D">
        <w:rPr>
          <w:rFonts w:ascii="Times New Roman" w:hAnsi="Times New Roman" w:cs="Times New Roman"/>
          <w:sz w:val="24"/>
          <w:szCs w:val="24"/>
        </w:rPr>
        <w:t>Недействительность</w:t>
      </w:r>
      <w:r w:rsidR="00196380" w:rsidRPr="006C591D">
        <w:rPr>
          <w:rFonts w:ascii="Times New Roman" w:hAnsi="Times New Roman" w:cs="Times New Roman"/>
          <w:sz w:val="24"/>
          <w:szCs w:val="24"/>
        </w:rPr>
        <w:t xml:space="preserve"> любого положения настоящего Устава не влечет недействительности остальных его положений. В случае вступления в силу новых нормативных актов, в соответствии с которыми отдельные положения настоящего Устава становятся недействительными, и которые требуют изменения в Устав, акционеры обязаны принять решение о внесении соответствующих изменений в настоящий Устав.</w:t>
      </w:r>
    </w:p>
    <w:p w14:paraId="29A7F352" w14:textId="77777777" w:rsidR="00242C56" w:rsidRPr="00946F37" w:rsidRDefault="00242C56" w:rsidP="00CD4E74"/>
    <w:sectPr w:rsidR="00242C56" w:rsidRPr="00946F37" w:rsidSect="002127E5">
      <w:headerReference w:type="default" r:id="rId32"/>
      <w:footerReference w:type="even" r:id="rId33"/>
      <w:footerReference w:type="default" r:id="rId34"/>
      <w:pgSz w:w="11907" w:h="16840" w:code="9"/>
      <w:pgMar w:top="1134" w:right="850" w:bottom="1134" w:left="1701" w:header="720" w:footer="720"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530EA" w14:textId="77777777" w:rsidR="008C55D6" w:rsidRDefault="008C55D6" w:rsidP="000B3688">
      <w:r>
        <w:separator/>
      </w:r>
    </w:p>
  </w:endnote>
  <w:endnote w:type="continuationSeparator" w:id="0">
    <w:p w14:paraId="3AF644D0" w14:textId="77777777" w:rsidR="008C55D6" w:rsidRDefault="008C55D6" w:rsidP="000B3688">
      <w:r>
        <w:continuationSeparator/>
      </w:r>
    </w:p>
  </w:endnote>
  <w:endnote w:type="continuationNotice" w:id="1">
    <w:p w14:paraId="59B81DFA" w14:textId="77777777" w:rsidR="008C55D6" w:rsidRDefault="008C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B265" w14:textId="77777777" w:rsidR="00115D34" w:rsidRDefault="00115D34" w:rsidP="00E465C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3AD9CB7" w14:textId="5D58B6B4" w:rsidR="00115D34" w:rsidRDefault="00115D34" w:rsidP="00122340">
    <w:pPr>
      <w:pStyle w:val="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85FA" w14:textId="77777777" w:rsidR="00115D34" w:rsidRDefault="00115D34" w:rsidP="00E465C9">
    <w:pPr>
      <w:pStyle w:val="aa"/>
      <w:framePr w:wrap="around" w:vAnchor="text" w:hAnchor="margin" w:xAlign="right" w:y="1"/>
      <w:rPr>
        <w:rStyle w:val="ac"/>
      </w:rPr>
    </w:pPr>
  </w:p>
  <w:p w14:paraId="64B6B1B1" w14:textId="02645613" w:rsidR="00115D34" w:rsidRDefault="00115D34" w:rsidP="00122340">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D7A10" w14:textId="77777777" w:rsidR="008C55D6" w:rsidRDefault="008C55D6" w:rsidP="000B3688">
      <w:r>
        <w:separator/>
      </w:r>
    </w:p>
  </w:footnote>
  <w:footnote w:type="continuationSeparator" w:id="0">
    <w:p w14:paraId="52D63AAE" w14:textId="77777777" w:rsidR="008C55D6" w:rsidRDefault="008C55D6" w:rsidP="000B3688">
      <w:r>
        <w:continuationSeparator/>
      </w:r>
    </w:p>
  </w:footnote>
  <w:footnote w:type="continuationNotice" w:id="1">
    <w:p w14:paraId="36BFDA68" w14:textId="77777777" w:rsidR="008C55D6" w:rsidRDefault="008C5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C0A2" w14:textId="77777777" w:rsidR="00115D34" w:rsidRPr="007E22B4" w:rsidRDefault="00115D34" w:rsidP="00BB28AC">
    <w:pPr>
      <w:pStyle w:val="a3"/>
      <w:jc w:val="right"/>
      <w:rPr>
        <w:sz w:val="22"/>
        <w:szCs w:val="22"/>
      </w:rPr>
    </w:pPr>
    <w:r w:rsidRPr="007E22B4">
      <w:rPr>
        <w:sz w:val="22"/>
        <w:szCs w:val="22"/>
      </w:rPr>
      <w:t xml:space="preserve">стр. </w:t>
    </w:r>
    <w:r w:rsidRPr="007E22B4">
      <w:rPr>
        <w:sz w:val="22"/>
        <w:szCs w:val="22"/>
      </w:rPr>
      <w:fldChar w:fldCharType="begin"/>
    </w:r>
    <w:r w:rsidRPr="007E22B4">
      <w:rPr>
        <w:sz w:val="22"/>
        <w:szCs w:val="22"/>
      </w:rPr>
      <w:instrText xml:space="preserve"> PAGE </w:instrText>
    </w:r>
    <w:r w:rsidRPr="007E22B4">
      <w:rPr>
        <w:sz w:val="22"/>
        <w:szCs w:val="22"/>
      </w:rPr>
      <w:fldChar w:fldCharType="separate"/>
    </w:r>
    <w:r w:rsidR="005B6102">
      <w:rPr>
        <w:noProof/>
        <w:sz w:val="22"/>
        <w:szCs w:val="22"/>
      </w:rPr>
      <w:t>2</w:t>
    </w:r>
    <w:r w:rsidRPr="007E22B4">
      <w:rPr>
        <w:sz w:val="22"/>
        <w:szCs w:val="22"/>
      </w:rPr>
      <w:fldChar w:fldCharType="end"/>
    </w:r>
    <w:r w:rsidRPr="007E22B4">
      <w:rPr>
        <w:sz w:val="22"/>
        <w:szCs w:val="22"/>
      </w:rPr>
      <w:t xml:space="preserve"> из </w:t>
    </w:r>
    <w:r w:rsidRPr="007E22B4">
      <w:rPr>
        <w:sz w:val="22"/>
        <w:szCs w:val="22"/>
      </w:rPr>
      <w:fldChar w:fldCharType="begin"/>
    </w:r>
    <w:r w:rsidRPr="007E22B4">
      <w:rPr>
        <w:sz w:val="22"/>
        <w:szCs w:val="22"/>
      </w:rPr>
      <w:instrText xml:space="preserve"> NUMPAGES </w:instrText>
    </w:r>
    <w:r w:rsidRPr="007E22B4">
      <w:rPr>
        <w:sz w:val="22"/>
        <w:szCs w:val="22"/>
      </w:rPr>
      <w:fldChar w:fldCharType="separate"/>
    </w:r>
    <w:r w:rsidR="005B6102">
      <w:rPr>
        <w:noProof/>
        <w:sz w:val="22"/>
        <w:szCs w:val="22"/>
      </w:rPr>
      <w:t>38</w:t>
    </w:r>
    <w:r w:rsidRPr="007E22B4">
      <w:rPr>
        <w:sz w:val="22"/>
        <w:szCs w:val="22"/>
      </w:rPr>
      <w:fldChar w:fldCharType="end"/>
    </w:r>
  </w:p>
  <w:p w14:paraId="4AAEDEF8" w14:textId="77777777" w:rsidR="00115D34" w:rsidRPr="007E22B4" w:rsidRDefault="00115D34" w:rsidP="00D75005">
    <w:pPr>
      <w:pStyle w:val="a3"/>
      <w:rPr>
        <w:sz w:val="22"/>
        <w:szCs w:val="22"/>
        <w:lang w:val="en-US"/>
      </w:rPr>
    </w:pPr>
    <w:r w:rsidRPr="00120CE8">
      <w:rPr>
        <w:noProof/>
        <w:sz w:val="22"/>
        <w:szCs w:val="22"/>
      </w:rPr>
      <mc:AlternateContent>
        <mc:Choice Requires="wps">
          <w:drawing>
            <wp:anchor distT="4294967295" distB="4294967295" distL="114300" distR="114300" simplePos="0" relativeHeight="251660288" behindDoc="0" locked="0" layoutInCell="1" allowOverlap="1" wp14:anchorId="6820774A" wp14:editId="408D51A3">
              <wp:simplePos x="0" y="0"/>
              <wp:positionH relativeFrom="column">
                <wp:posOffset>17145</wp:posOffset>
              </wp:positionH>
              <wp:positionV relativeFrom="paragraph">
                <wp:posOffset>62459</wp:posOffset>
              </wp:positionV>
              <wp:extent cx="5917997" cy="0"/>
              <wp:effectExtent l="0" t="0" r="2603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997"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3869"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9pt" to="46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chGgIAADQ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" strokeweight="2pt">
              <v:stroke linestyle="thinThin"/>
            </v:line>
          </w:pict>
        </mc:Fallback>
      </mc:AlternateContent>
    </w:r>
  </w:p>
  <w:p w14:paraId="31AC9AF3" w14:textId="77777777" w:rsidR="00115D34" w:rsidRDefault="00115D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9CB"/>
    <w:multiLevelType w:val="hybridMultilevel"/>
    <w:tmpl w:val="AD922C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AB7869"/>
    <w:multiLevelType w:val="multilevel"/>
    <w:tmpl w:val="714E6102"/>
    <w:lvl w:ilvl="0">
      <w:start w:val="12"/>
      <w:numFmt w:val="decimal"/>
      <w:lvlText w:val="%1."/>
      <w:lvlJc w:val="left"/>
      <w:pPr>
        <w:tabs>
          <w:tab w:val="num" w:pos="480"/>
        </w:tabs>
        <w:ind w:left="480" w:hanging="480"/>
      </w:pPr>
      <w:rPr>
        <w:rFonts w:hint="default"/>
      </w:rPr>
    </w:lvl>
    <w:lvl w:ilvl="1">
      <w:start w:val="1"/>
      <w:numFmt w:val="decimal"/>
      <w:lvlText w:val="13.%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A6ED6"/>
    <w:multiLevelType w:val="multilevel"/>
    <w:tmpl w:val="C2A254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C44BB"/>
    <w:multiLevelType w:val="multilevel"/>
    <w:tmpl w:val="C2A254C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C11FD"/>
    <w:multiLevelType w:val="hybridMultilevel"/>
    <w:tmpl w:val="A0323044"/>
    <w:lvl w:ilvl="0" w:tplc="4784F58A">
      <w:start w:val="1"/>
      <w:numFmt w:val="russianLower"/>
      <w:lvlText w:val="%1)"/>
      <w:lvlJc w:val="left"/>
      <w:pPr>
        <w:ind w:left="1854" w:hanging="360"/>
      </w:pPr>
      <w:rPr>
        <w:rFonts w:cs="Times New Roman"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15:restartNumberingAfterBreak="0">
    <w:nsid w:val="0B0312DB"/>
    <w:multiLevelType w:val="multilevel"/>
    <w:tmpl w:val="C2A254C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73AD2"/>
    <w:multiLevelType w:val="multilevel"/>
    <w:tmpl w:val="A962C6C2"/>
    <w:lvl w:ilvl="0">
      <w:start w:val="1"/>
      <w:numFmt w:val="decimal"/>
      <w:lvlText w:val="%1."/>
      <w:lvlJc w:val="left"/>
      <w:pPr>
        <w:tabs>
          <w:tab w:val="num" w:pos="0"/>
        </w:tabs>
        <w:ind w:left="708" w:hanging="708"/>
      </w:pPr>
    </w:lvl>
    <w:lvl w:ilvl="1">
      <w:start w:val="1"/>
      <w:numFmt w:val="decimal"/>
      <w:pStyle w:val="11"/>
      <w:lvlText w:val="%1.%2."/>
      <w:lvlJc w:val="left"/>
      <w:pPr>
        <w:tabs>
          <w:tab w:val="num" w:pos="0"/>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7" w15:restartNumberingAfterBreak="0">
    <w:nsid w:val="1C7917BA"/>
    <w:multiLevelType w:val="multilevel"/>
    <w:tmpl w:val="E1E81BEC"/>
    <w:lvl w:ilvl="0">
      <w:start w:val="2"/>
      <w:numFmt w:val="decimal"/>
      <w:lvlText w:val="%1."/>
      <w:lvlJc w:val="left"/>
      <w:pPr>
        <w:tabs>
          <w:tab w:val="num" w:pos="360"/>
        </w:tabs>
        <w:ind w:left="360" w:hanging="360"/>
      </w:pPr>
      <w:rPr>
        <w:rFonts w:ascii="Arial" w:hAnsi="Arial" w:cs="Arial"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ascii="Bookman Old Style" w:hAnsi="Bookman Old Style" w:cs="Arial" w:hint="default"/>
        <w:color w:val="auto"/>
      </w:rPr>
    </w:lvl>
    <w:lvl w:ilvl="3">
      <w:start w:val="1"/>
      <w:numFmt w:val="decimal"/>
      <w:lvlText w:val="%1.%2.%3.%4."/>
      <w:lvlJc w:val="left"/>
      <w:pPr>
        <w:tabs>
          <w:tab w:val="num" w:pos="1080"/>
        </w:tabs>
        <w:ind w:left="1080" w:hanging="1080"/>
      </w:pPr>
      <w:rPr>
        <w:rFonts w:ascii="Arial" w:hAnsi="Arial" w:cs="Arial" w:hint="default"/>
        <w:color w:val="auto"/>
      </w:rPr>
    </w:lvl>
    <w:lvl w:ilvl="4">
      <w:start w:val="1"/>
      <w:numFmt w:val="decimal"/>
      <w:lvlText w:val="%1.%2.%3.%4.%5."/>
      <w:lvlJc w:val="left"/>
      <w:pPr>
        <w:tabs>
          <w:tab w:val="num" w:pos="1080"/>
        </w:tabs>
        <w:ind w:left="1080" w:hanging="1080"/>
      </w:pPr>
      <w:rPr>
        <w:rFonts w:ascii="Arial" w:hAnsi="Arial" w:cs="Arial" w:hint="default"/>
        <w:color w:val="auto"/>
      </w:rPr>
    </w:lvl>
    <w:lvl w:ilvl="5">
      <w:start w:val="1"/>
      <w:numFmt w:val="decimal"/>
      <w:lvlText w:val="%1.%2.%3.%4.%5.%6."/>
      <w:lvlJc w:val="left"/>
      <w:pPr>
        <w:tabs>
          <w:tab w:val="num" w:pos="1440"/>
        </w:tabs>
        <w:ind w:left="1440" w:hanging="1440"/>
      </w:pPr>
      <w:rPr>
        <w:rFonts w:ascii="Arial" w:hAnsi="Arial" w:cs="Arial" w:hint="default"/>
        <w:color w:val="auto"/>
      </w:rPr>
    </w:lvl>
    <w:lvl w:ilvl="6">
      <w:start w:val="1"/>
      <w:numFmt w:val="decimal"/>
      <w:lvlText w:val="%1.%2.%3.%4.%5.%6.%7."/>
      <w:lvlJc w:val="left"/>
      <w:pPr>
        <w:tabs>
          <w:tab w:val="num" w:pos="1440"/>
        </w:tabs>
        <w:ind w:left="1440" w:hanging="1440"/>
      </w:pPr>
      <w:rPr>
        <w:rFonts w:ascii="Arial" w:hAnsi="Arial" w:cs="Arial" w:hint="default"/>
        <w:color w:val="auto"/>
      </w:rPr>
    </w:lvl>
    <w:lvl w:ilvl="7">
      <w:start w:val="1"/>
      <w:numFmt w:val="decimal"/>
      <w:lvlText w:val="%1.%2.%3.%4.%5.%6.%7.%8."/>
      <w:lvlJc w:val="left"/>
      <w:pPr>
        <w:tabs>
          <w:tab w:val="num" w:pos="1800"/>
        </w:tabs>
        <w:ind w:left="1800" w:hanging="1800"/>
      </w:pPr>
      <w:rPr>
        <w:rFonts w:ascii="Arial" w:hAnsi="Arial" w:cs="Arial" w:hint="default"/>
        <w:color w:val="auto"/>
      </w:rPr>
    </w:lvl>
    <w:lvl w:ilvl="8">
      <w:start w:val="1"/>
      <w:numFmt w:val="decimal"/>
      <w:lvlText w:val="%1.%2.%3.%4.%5.%6.%7.%8.%9."/>
      <w:lvlJc w:val="left"/>
      <w:pPr>
        <w:tabs>
          <w:tab w:val="num" w:pos="1800"/>
        </w:tabs>
        <w:ind w:left="1800" w:hanging="1800"/>
      </w:pPr>
      <w:rPr>
        <w:rFonts w:ascii="Arial" w:hAnsi="Arial" w:cs="Arial" w:hint="default"/>
        <w:color w:val="auto"/>
      </w:rPr>
    </w:lvl>
  </w:abstractNum>
  <w:abstractNum w:abstractNumId="8" w15:restartNumberingAfterBreak="0">
    <w:nsid w:val="23A07C15"/>
    <w:multiLevelType w:val="hybridMultilevel"/>
    <w:tmpl w:val="0BE81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35119"/>
    <w:multiLevelType w:val="multilevel"/>
    <w:tmpl w:val="C2A254C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F5153"/>
    <w:multiLevelType w:val="hybridMultilevel"/>
    <w:tmpl w:val="C56066E4"/>
    <w:lvl w:ilvl="0" w:tplc="BB44CD7C">
      <w:start w:val="1"/>
      <w:numFmt w:val="decimal"/>
      <w:lvlText w:val="8.2.%1."/>
      <w:lvlJc w:val="left"/>
      <w:pPr>
        <w:ind w:left="19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48557C"/>
    <w:multiLevelType w:val="hybridMultilevel"/>
    <w:tmpl w:val="585C598E"/>
    <w:lvl w:ilvl="0" w:tplc="04190001">
      <w:start w:val="1"/>
      <w:numFmt w:val="bullet"/>
      <w:lvlText w:val=""/>
      <w:lvlJc w:val="left"/>
      <w:pPr>
        <w:tabs>
          <w:tab w:val="num" w:pos="861"/>
        </w:tabs>
        <w:ind w:left="861" w:hanging="360"/>
      </w:pPr>
      <w:rPr>
        <w:rFonts w:ascii="Symbol" w:hAnsi="Symbol"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12" w15:restartNumberingAfterBreak="0">
    <w:nsid w:val="2BF46391"/>
    <w:multiLevelType w:val="hybridMultilevel"/>
    <w:tmpl w:val="F28688DA"/>
    <w:lvl w:ilvl="0" w:tplc="FFFFFFFF">
      <w:start w:val="1"/>
      <w:numFmt w:val="bullet"/>
      <w:lvlText w:val=""/>
      <w:lvlJc w:val="left"/>
      <w:pPr>
        <w:tabs>
          <w:tab w:val="num" w:pos="7524"/>
        </w:tabs>
        <w:ind w:left="7524" w:hanging="360"/>
      </w:pPr>
      <w:rPr>
        <w:rFonts w:ascii="Symbol" w:hAnsi="Symbol" w:hint="default"/>
      </w:rPr>
    </w:lvl>
    <w:lvl w:ilvl="1" w:tplc="FFFFFFFF">
      <w:start w:val="1"/>
      <w:numFmt w:val="decimal"/>
      <w:lvlText w:val="%2."/>
      <w:lvlJc w:val="left"/>
      <w:pPr>
        <w:tabs>
          <w:tab w:val="num" w:pos="7677"/>
        </w:tabs>
        <w:ind w:left="7677" w:hanging="360"/>
      </w:pPr>
    </w:lvl>
    <w:lvl w:ilvl="2" w:tplc="FFFFFFFF">
      <w:start w:val="1"/>
      <w:numFmt w:val="decimal"/>
      <w:lvlText w:val="%3."/>
      <w:lvlJc w:val="left"/>
      <w:pPr>
        <w:tabs>
          <w:tab w:val="num" w:pos="8397"/>
        </w:tabs>
        <w:ind w:left="8397" w:hanging="360"/>
      </w:pPr>
    </w:lvl>
    <w:lvl w:ilvl="3" w:tplc="FFFFFFFF">
      <w:start w:val="1"/>
      <w:numFmt w:val="decimal"/>
      <w:lvlText w:val="%4."/>
      <w:lvlJc w:val="left"/>
      <w:pPr>
        <w:tabs>
          <w:tab w:val="num" w:pos="9117"/>
        </w:tabs>
        <w:ind w:left="9117" w:hanging="360"/>
      </w:pPr>
    </w:lvl>
    <w:lvl w:ilvl="4" w:tplc="FFFFFFFF">
      <w:start w:val="1"/>
      <w:numFmt w:val="decimal"/>
      <w:lvlText w:val="%5."/>
      <w:lvlJc w:val="left"/>
      <w:pPr>
        <w:tabs>
          <w:tab w:val="num" w:pos="9837"/>
        </w:tabs>
        <w:ind w:left="9837" w:hanging="360"/>
      </w:pPr>
    </w:lvl>
    <w:lvl w:ilvl="5" w:tplc="FFFFFFFF">
      <w:start w:val="1"/>
      <w:numFmt w:val="decimal"/>
      <w:lvlText w:val="%6."/>
      <w:lvlJc w:val="left"/>
      <w:pPr>
        <w:tabs>
          <w:tab w:val="num" w:pos="10557"/>
        </w:tabs>
        <w:ind w:left="10557" w:hanging="360"/>
      </w:pPr>
    </w:lvl>
    <w:lvl w:ilvl="6" w:tplc="FFFFFFFF">
      <w:start w:val="1"/>
      <w:numFmt w:val="decimal"/>
      <w:lvlText w:val="%7."/>
      <w:lvlJc w:val="left"/>
      <w:pPr>
        <w:tabs>
          <w:tab w:val="num" w:pos="11277"/>
        </w:tabs>
        <w:ind w:left="11277" w:hanging="360"/>
      </w:pPr>
    </w:lvl>
    <w:lvl w:ilvl="7" w:tplc="FFFFFFFF">
      <w:start w:val="1"/>
      <w:numFmt w:val="decimal"/>
      <w:lvlText w:val="%8."/>
      <w:lvlJc w:val="left"/>
      <w:pPr>
        <w:tabs>
          <w:tab w:val="num" w:pos="11997"/>
        </w:tabs>
        <w:ind w:left="11997" w:hanging="360"/>
      </w:pPr>
    </w:lvl>
    <w:lvl w:ilvl="8" w:tplc="FFFFFFFF">
      <w:start w:val="1"/>
      <w:numFmt w:val="decimal"/>
      <w:lvlText w:val="%9."/>
      <w:lvlJc w:val="left"/>
      <w:pPr>
        <w:tabs>
          <w:tab w:val="num" w:pos="12717"/>
        </w:tabs>
        <w:ind w:left="12717" w:hanging="360"/>
      </w:pPr>
    </w:lvl>
  </w:abstractNum>
  <w:abstractNum w:abstractNumId="13" w15:restartNumberingAfterBreak="0">
    <w:nsid w:val="2C8B0652"/>
    <w:multiLevelType w:val="hybridMultilevel"/>
    <w:tmpl w:val="5E042EFC"/>
    <w:lvl w:ilvl="0" w:tplc="BB44CD7C">
      <w:start w:val="1"/>
      <w:numFmt w:val="decimal"/>
      <w:lvlText w:val="8.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4C0B44"/>
    <w:multiLevelType w:val="multilevel"/>
    <w:tmpl w:val="C05627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7627C0"/>
    <w:multiLevelType w:val="hybridMultilevel"/>
    <w:tmpl w:val="643EF46C"/>
    <w:lvl w:ilvl="0" w:tplc="68843044">
      <w:start w:val="1"/>
      <w:numFmt w:val="decimal"/>
      <w:lvlText w:val="4.%1"/>
      <w:lvlJc w:val="left"/>
      <w:pPr>
        <w:ind w:left="928"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86D7C42"/>
    <w:multiLevelType w:val="hybridMultilevel"/>
    <w:tmpl w:val="714A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ED0F93"/>
    <w:multiLevelType w:val="multilevel"/>
    <w:tmpl w:val="FAD2DC9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1620"/>
        </w:tabs>
        <w:ind w:left="1620" w:hanging="720"/>
      </w:pPr>
      <w:rPr>
        <w:rFonts w:ascii="Bookman Old Style" w:hAnsi="Bookman Old Style" w:hint="default"/>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25152"/>
    <w:multiLevelType w:val="multilevel"/>
    <w:tmpl w:val="66C624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3314B1"/>
    <w:multiLevelType w:val="multilevel"/>
    <w:tmpl w:val="E4089516"/>
    <w:lvl w:ilvl="0">
      <w:start w:val="6"/>
      <w:numFmt w:val="decimal"/>
      <w:lvlText w:val="%1."/>
      <w:lvlJc w:val="left"/>
      <w:pPr>
        <w:ind w:left="360" w:hanging="360"/>
      </w:pPr>
      <w:rPr>
        <w:rFonts w:hint="default"/>
      </w:rPr>
    </w:lvl>
    <w:lvl w:ilvl="1">
      <w:start w:val="9"/>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0" w15:restartNumberingAfterBreak="0">
    <w:nsid w:val="489F2D16"/>
    <w:multiLevelType w:val="hybridMultilevel"/>
    <w:tmpl w:val="E102C0E0"/>
    <w:lvl w:ilvl="0" w:tplc="601EFAB8">
      <w:start w:val="1"/>
      <w:numFmt w:val="decimal"/>
      <w:lvlText w:val="7.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115B95"/>
    <w:multiLevelType w:val="multilevel"/>
    <w:tmpl w:val="6CB84F48"/>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76446"/>
    <w:multiLevelType w:val="multilevel"/>
    <w:tmpl w:val="16DC5560"/>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sz w:val="24"/>
        <w:szCs w:val="24"/>
      </w:rPr>
    </w:lvl>
    <w:lvl w:ilvl="2">
      <w:start w:val="1"/>
      <w:numFmt w:val="decimal"/>
      <w:lvlText w:val="%1.%2.%3."/>
      <w:lvlJc w:val="left"/>
      <w:pPr>
        <w:tabs>
          <w:tab w:val="num" w:pos="1620"/>
        </w:tabs>
        <w:ind w:left="1620" w:hanging="720"/>
      </w:pPr>
      <w:rPr>
        <w:rFonts w:hint="default"/>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2501B4"/>
    <w:multiLevelType w:val="multilevel"/>
    <w:tmpl w:val="64E8A5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russianLower"/>
      <w:lvlText w:val="%3)"/>
      <w:lvlJc w:val="center"/>
      <w:pPr>
        <w:tabs>
          <w:tab w:val="num" w:pos="1620"/>
        </w:tabs>
        <w:ind w:left="1620" w:hanging="720"/>
      </w:pPr>
      <w:rPr>
        <w:rFonts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BD3CE4"/>
    <w:multiLevelType w:val="hybridMultilevel"/>
    <w:tmpl w:val="83FA8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85062F"/>
    <w:multiLevelType w:val="hybridMultilevel"/>
    <w:tmpl w:val="DB48DB5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15:restartNumberingAfterBreak="0">
    <w:nsid w:val="58795A05"/>
    <w:multiLevelType w:val="hybridMultilevel"/>
    <w:tmpl w:val="FC9EE4DA"/>
    <w:lvl w:ilvl="0" w:tplc="6130ED7C">
      <w:start w:val="1"/>
      <w:numFmt w:val="decimal"/>
      <w:lvlText w:val="3.%1."/>
      <w:lvlJc w:val="left"/>
      <w:pPr>
        <w:ind w:left="720" w:hanging="360"/>
      </w:pPr>
      <w:rPr>
        <w:rFonts w:hint="default"/>
      </w:rPr>
    </w:lvl>
    <w:lvl w:ilvl="1" w:tplc="014AD604">
      <w:start w:val="1"/>
      <w:numFmt w:val="decimal"/>
      <w:lvlText w:val="3.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2A3575"/>
    <w:multiLevelType w:val="hybridMultilevel"/>
    <w:tmpl w:val="5FBC1E78"/>
    <w:lvl w:ilvl="0" w:tplc="9DEE29FE">
      <w:start w:val="1"/>
      <w:numFmt w:val="decimal"/>
      <w:lvlText w:val="9.%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E5B12E1"/>
    <w:multiLevelType w:val="multilevel"/>
    <w:tmpl w:val="261A0D04"/>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2806E6"/>
    <w:multiLevelType w:val="multilevel"/>
    <w:tmpl w:val="C0E46B48"/>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B6A1B3B"/>
    <w:multiLevelType w:val="hybridMultilevel"/>
    <w:tmpl w:val="5BF64D6A"/>
    <w:lvl w:ilvl="0" w:tplc="484AA216">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B433E8"/>
    <w:multiLevelType w:val="hybridMultilevel"/>
    <w:tmpl w:val="C56066E4"/>
    <w:lvl w:ilvl="0" w:tplc="BB44CD7C">
      <w:start w:val="1"/>
      <w:numFmt w:val="decimal"/>
      <w:lvlText w:val="8.2.%1."/>
      <w:lvlJc w:val="left"/>
      <w:pPr>
        <w:ind w:left="19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F0248D"/>
    <w:multiLevelType w:val="multilevel"/>
    <w:tmpl w:val="C2A254C8"/>
    <w:lvl w:ilvl="0">
      <w:start w:val="1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B91DBA"/>
    <w:multiLevelType w:val="multilevel"/>
    <w:tmpl w:val="3CDE716C"/>
    <w:lvl w:ilvl="0">
      <w:start w:val="3"/>
      <w:numFmt w:val="decimal"/>
      <w:lvlText w:val="%1."/>
      <w:lvlJc w:val="left"/>
      <w:pPr>
        <w:ind w:left="360" w:hanging="360"/>
      </w:pPr>
      <w:rPr>
        <w:rFonts w:hint="default"/>
      </w:rPr>
    </w:lvl>
    <w:lvl w:ilvl="1">
      <w:start w:val="12"/>
      <w:numFmt w:val="decimal"/>
      <w:lvlText w:val="3.%2."/>
      <w:lvlJc w:val="left"/>
      <w:pPr>
        <w:ind w:left="433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A141C82"/>
    <w:multiLevelType w:val="multilevel"/>
    <w:tmpl w:val="4684BC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1.3.%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F13DFF"/>
    <w:multiLevelType w:val="multilevel"/>
    <w:tmpl w:val="4FDE7356"/>
    <w:lvl w:ilvl="0">
      <w:start w:val="9"/>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65252A"/>
    <w:multiLevelType w:val="multilevel"/>
    <w:tmpl w:val="6F44DB9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7"/>
  </w:num>
  <w:num w:numId="3">
    <w:abstractNumId w:val="18"/>
  </w:num>
  <w:num w:numId="4">
    <w:abstractNumId w:val="23"/>
  </w:num>
  <w:num w:numId="5">
    <w:abstractNumId w:val="36"/>
  </w:num>
  <w:num w:numId="6">
    <w:abstractNumId w:val="17"/>
  </w:num>
  <w:num w:numId="7">
    <w:abstractNumId w:val="22"/>
  </w:num>
  <w:num w:numId="8">
    <w:abstractNumId w:val="28"/>
  </w:num>
  <w:num w:numId="9">
    <w:abstractNumId w:val="1"/>
  </w:num>
  <w:num w:numId="10">
    <w:abstractNumId w:val="34"/>
  </w:num>
  <w:num w:numId="11">
    <w:abstractNumId w:val="16"/>
  </w:num>
  <w:num w:numId="12">
    <w:abstractNumId w:val="27"/>
  </w:num>
  <w:num w:numId="13">
    <w:abstractNumId w:val="6"/>
  </w:num>
  <w:num w:numId="14">
    <w:abstractNumId w:val="19"/>
  </w:num>
  <w:num w:numId="15">
    <w:abstractNumId w:val="29"/>
  </w:num>
  <w:num w:numId="16">
    <w:abstractNumId w:val="15"/>
  </w:num>
  <w:num w:numId="17">
    <w:abstractNumId w:val="26"/>
  </w:num>
  <w:num w:numId="18">
    <w:abstractNumId w:val="3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4"/>
  </w:num>
  <w:num w:numId="23">
    <w:abstractNumId w:val="35"/>
  </w:num>
  <w:num w:numId="24">
    <w:abstractNumId w:val="21"/>
  </w:num>
  <w:num w:numId="25">
    <w:abstractNumId w:val="0"/>
  </w:num>
  <w:num w:numId="26">
    <w:abstractNumId w:val="2"/>
  </w:num>
  <w:num w:numId="27">
    <w:abstractNumId w:val="8"/>
  </w:num>
  <w:num w:numId="28">
    <w:abstractNumId w:val="11"/>
  </w:num>
  <w:num w:numId="29">
    <w:abstractNumId w:val="3"/>
  </w:num>
  <w:num w:numId="30">
    <w:abstractNumId w:val="30"/>
  </w:num>
  <w:num w:numId="31">
    <w:abstractNumId w:val="32"/>
  </w:num>
  <w:num w:numId="32">
    <w:abstractNumId w:val="5"/>
  </w:num>
  <w:num w:numId="33">
    <w:abstractNumId w:val="9"/>
  </w:num>
  <w:num w:numId="34">
    <w:abstractNumId w:val="10"/>
  </w:num>
  <w:num w:numId="35">
    <w:abstractNumId w:val="25"/>
  </w:num>
  <w:num w:numId="36">
    <w:abstractNumId w:val="31"/>
  </w:num>
  <w:num w:numId="3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2A"/>
    <w:rsid w:val="000008F8"/>
    <w:rsid w:val="0000132C"/>
    <w:rsid w:val="00001A5C"/>
    <w:rsid w:val="00002138"/>
    <w:rsid w:val="000037FB"/>
    <w:rsid w:val="00003C35"/>
    <w:rsid w:val="00003CF7"/>
    <w:rsid w:val="00004180"/>
    <w:rsid w:val="000043CB"/>
    <w:rsid w:val="00004449"/>
    <w:rsid w:val="00004A3D"/>
    <w:rsid w:val="0000514C"/>
    <w:rsid w:val="00006B4A"/>
    <w:rsid w:val="00010058"/>
    <w:rsid w:val="00010634"/>
    <w:rsid w:val="00010754"/>
    <w:rsid w:val="00010984"/>
    <w:rsid w:val="00010D70"/>
    <w:rsid w:val="00011739"/>
    <w:rsid w:val="0001185F"/>
    <w:rsid w:val="00012135"/>
    <w:rsid w:val="000124E3"/>
    <w:rsid w:val="00012A4D"/>
    <w:rsid w:val="000134D1"/>
    <w:rsid w:val="0001402A"/>
    <w:rsid w:val="00014913"/>
    <w:rsid w:val="00016852"/>
    <w:rsid w:val="00017249"/>
    <w:rsid w:val="000213B3"/>
    <w:rsid w:val="00022B50"/>
    <w:rsid w:val="00022B9E"/>
    <w:rsid w:val="000240FD"/>
    <w:rsid w:val="00025B11"/>
    <w:rsid w:val="00026332"/>
    <w:rsid w:val="00030990"/>
    <w:rsid w:val="000337F2"/>
    <w:rsid w:val="00034930"/>
    <w:rsid w:val="000349F1"/>
    <w:rsid w:val="00034DF3"/>
    <w:rsid w:val="00035195"/>
    <w:rsid w:val="00035471"/>
    <w:rsid w:val="0003556C"/>
    <w:rsid w:val="00036076"/>
    <w:rsid w:val="00036221"/>
    <w:rsid w:val="00036D21"/>
    <w:rsid w:val="00037466"/>
    <w:rsid w:val="00037F91"/>
    <w:rsid w:val="0004083A"/>
    <w:rsid w:val="00040E23"/>
    <w:rsid w:val="00041CFF"/>
    <w:rsid w:val="00042995"/>
    <w:rsid w:val="00042B8E"/>
    <w:rsid w:val="00043484"/>
    <w:rsid w:val="0004362A"/>
    <w:rsid w:val="00043662"/>
    <w:rsid w:val="000443DD"/>
    <w:rsid w:val="000457FF"/>
    <w:rsid w:val="00046091"/>
    <w:rsid w:val="0004652B"/>
    <w:rsid w:val="00046870"/>
    <w:rsid w:val="00046D61"/>
    <w:rsid w:val="000473C5"/>
    <w:rsid w:val="00047C42"/>
    <w:rsid w:val="00050F67"/>
    <w:rsid w:val="000517D3"/>
    <w:rsid w:val="00052989"/>
    <w:rsid w:val="000554CA"/>
    <w:rsid w:val="00055F00"/>
    <w:rsid w:val="00055F9D"/>
    <w:rsid w:val="00056E6D"/>
    <w:rsid w:val="000572B0"/>
    <w:rsid w:val="000612A6"/>
    <w:rsid w:val="0006189F"/>
    <w:rsid w:val="000629C3"/>
    <w:rsid w:val="00063EE7"/>
    <w:rsid w:val="0006497C"/>
    <w:rsid w:val="00066952"/>
    <w:rsid w:val="00067AD7"/>
    <w:rsid w:val="00071692"/>
    <w:rsid w:val="00072314"/>
    <w:rsid w:val="00072422"/>
    <w:rsid w:val="0007245A"/>
    <w:rsid w:val="00072650"/>
    <w:rsid w:val="0007283B"/>
    <w:rsid w:val="00072F57"/>
    <w:rsid w:val="00073038"/>
    <w:rsid w:val="000731C7"/>
    <w:rsid w:val="000741D7"/>
    <w:rsid w:val="000743C8"/>
    <w:rsid w:val="0007441E"/>
    <w:rsid w:val="00074898"/>
    <w:rsid w:val="00077679"/>
    <w:rsid w:val="00080A2F"/>
    <w:rsid w:val="00080EC1"/>
    <w:rsid w:val="00081104"/>
    <w:rsid w:val="00081193"/>
    <w:rsid w:val="000816EE"/>
    <w:rsid w:val="0008256C"/>
    <w:rsid w:val="000825C2"/>
    <w:rsid w:val="00083C2F"/>
    <w:rsid w:val="000843DA"/>
    <w:rsid w:val="000849F2"/>
    <w:rsid w:val="0008559B"/>
    <w:rsid w:val="00085D11"/>
    <w:rsid w:val="000865A2"/>
    <w:rsid w:val="0009117C"/>
    <w:rsid w:val="000937FE"/>
    <w:rsid w:val="000942C4"/>
    <w:rsid w:val="000947B6"/>
    <w:rsid w:val="0009482F"/>
    <w:rsid w:val="00096EFD"/>
    <w:rsid w:val="0009736C"/>
    <w:rsid w:val="000973B0"/>
    <w:rsid w:val="0009789F"/>
    <w:rsid w:val="000A0DF9"/>
    <w:rsid w:val="000A15C8"/>
    <w:rsid w:val="000A2182"/>
    <w:rsid w:val="000A38CE"/>
    <w:rsid w:val="000A4E4E"/>
    <w:rsid w:val="000A63F9"/>
    <w:rsid w:val="000A6961"/>
    <w:rsid w:val="000A6EF1"/>
    <w:rsid w:val="000A728B"/>
    <w:rsid w:val="000A74E0"/>
    <w:rsid w:val="000B05D7"/>
    <w:rsid w:val="000B191F"/>
    <w:rsid w:val="000B1AFD"/>
    <w:rsid w:val="000B1F35"/>
    <w:rsid w:val="000B24DD"/>
    <w:rsid w:val="000B3688"/>
    <w:rsid w:val="000B3C94"/>
    <w:rsid w:val="000B40B7"/>
    <w:rsid w:val="000B48D5"/>
    <w:rsid w:val="000B624D"/>
    <w:rsid w:val="000B6F6F"/>
    <w:rsid w:val="000B75C4"/>
    <w:rsid w:val="000C0375"/>
    <w:rsid w:val="000C1DBB"/>
    <w:rsid w:val="000C236B"/>
    <w:rsid w:val="000C2983"/>
    <w:rsid w:val="000C2B61"/>
    <w:rsid w:val="000C2C64"/>
    <w:rsid w:val="000C3003"/>
    <w:rsid w:val="000C3630"/>
    <w:rsid w:val="000C3B6F"/>
    <w:rsid w:val="000C4577"/>
    <w:rsid w:val="000C58C0"/>
    <w:rsid w:val="000C5959"/>
    <w:rsid w:val="000C5EBB"/>
    <w:rsid w:val="000C6A42"/>
    <w:rsid w:val="000C6D51"/>
    <w:rsid w:val="000C7AB9"/>
    <w:rsid w:val="000D2B38"/>
    <w:rsid w:val="000D2C12"/>
    <w:rsid w:val="000D4827"/>
    <w:rsid w:val="000D4AC0"/>
    <w:rsid w:val="000D4B1A"/>
    <w:rsid w:val="000D4C51"/>
    <w:rsid w:val="000D500A"/>
    <w:rsid w:val="000D53C5"/>
    <w:rsid w:val="000D5B5B"/>
    <w:rsid w:val="000D6B99"/>
    <w:rsid w:val="000E0EBF"/>
    <w:rsid w:val="000E1C9A"/>
    <w:rsid w:val="000E241E"/>
    <w:rsid w:val="000E260C"/>
    <w:rsid w:val="000E2865"/>
    <w:rsid w:val="000E3264"/>
    <w:rsid w:val="000E34AD"/>
    <w:rsid w:val="000E4512"/>
    <w:rsid w:val="000E5139"/>
    <w:rsid w:val="000E55E4"/>
    <w:rsid w:val="000E6083"/>
    <w:rsid w:val="000E652F"/>
    <w:rsid w:val="000E6C37"/>
    <w:rsid w:val="000E6FAD"/>
    <w:rsid w:val="000E7643"/>
    <w:rsid w:val="000E7B71"/>
    <w:rsid w:val="000F062D"/>
    <w:rsid w:val="000F1ED3"/>
    <w:rsid w:val="000F312F"/>
    <w:rsid w:val="000F4776"/>
    <w:rsid w:val="000F5792"/>
    <w:rsid w:val="000F5DDE"/>
    <w:rsid w:val="000F6DD6"/>
    <w:rsid w:val="000F71BF"/>
    <w:rsid w:val="001001C7"/>
    <w:rsid w:val="0010071F"/>
    <w:rsid w:val="00100AF3"/>
    <w:rsid w:val="00100F07"/>
    <w:rsid w:val="00101600"/>
    <w:rsid w:val="001017CE"/>
    <w:rsid w:val="00101F96"/>
    <w:rsid w:val="0010538D"/>
    <w:rsid w:val="00106B91"/>
    <w:rsid w:val="0010704A"/>
    <w:rsid w:val="00110224"/>
    <w:rsid w:val="00110DCB"/>
    <w:rsid w:val="00111F04"/>
    <w:rsid w:val="0011483F"/>
    <w:rsid w:val="00115D34"/>
    <w:rsid w:val="00116F46"/>
    <w:rsid w:val="0011797F"/>
    <w:rsid w:val="00117A67"/>
    <w:rsid w:val="00120259"/>
    <w:rsid w:val="0012041F"/>
    <w:rsid w:val="00120CE8"/>
    <w:rsid w:val="00122340"/>
    <w:rsid w:val="00123877"/>
    <w:rsid w:val="00124285"/>
    <w:rsid w:val="00124991"/>
    <w:rsid w:val="00124DD0"/>
    <w:rsid w:val="00125324"/>
    <w:rsid w:val="0012607D"/>
    <w:rsid w:val="001265DE"/>
    <w:rsid w:val="001268C5"/>
    <w:rsid w:val="00126954"/>
    <w:rsid w:val="00127566"/>
    <w:rsid w:val="00127BF8"/>
    <w:rsid w:val="00130A4F"/>
    <w:rsid w:val="001317C1"/>
    <w:rsid w:val="00131BFA"/>
    <w:rsid w:val="00132993"/>
    <w:rsid w:val="00132A28"/>
    <w:rsid w:val="0013351A"/>
    <w:rsid w:val="0013352C"/>
    <w:rsid w:val="00133B56"/>
    <w:rsid w:val="00135EBB"/>
    <w:rsid w:val="00135EF9"/>
    <w:rsid w:val="001400A3"/>
    <w:rsid w:val="0014030D"/>
    <w:rsid w:val="00141C41"/>
    <w:rsid w:val="00141C85"/>
    <w:rsid w:val="00142024"/>
    <w:rsid w:val="001439FC"/>
    <w:rsid w:val="00144394"/>
    <w:rsid w:val="00146C5E"/>
    <w:rsid w:val="00147594"/>
    <w:rsid w:val="001508CD"/>
    <w:rsid w:val="001509AD"/>
    <w:rsid w:val="00150DCA"/>
    <w:rsid w:val="0015162D"/>
    <w:rsid w:val="001516F9"/>
    <w:rsid w:val="00154325"/>
    <w:rsid w:val="00155FE8"/>
    <w:rsid w:val="00156607"/>
    <w:rsid w:val="00157136"/>
    <w:rsid w:val="00160E34"/>
    <w:rsid w:val="00161CD2"/>
    <w:rsid w:val="00163082"/>
    <w:rsid w:val="00167F1B"/>
    <w:rsid w:val="00170589"/>
    <w:rsid w:val="00170851"/>
    <w:rsid w:val="001710C0"/>
    <w:rsid w:val="0017120F"/>
    <w:rsid w:val="001713C8"/>
    <w:rsid w:val="0017176C"/>
    <w:rsid w:val="00171F6B"/>
    <w:rsid w:val="001722AB"/>
    <w:rsid w:val="00172793"/>
    <w:rsid w:val="001749C8"/>
    <w:rsid w:val="00174DB0"/>
    <w:rsid w:val="00174FBA"/>
    <w:rsid w:val="00177A4D"/>
    <w:rsid w:val="0018196D"/>
    <w:rsid w:val="0018259C"/>
    <w:rsid w:val="00182A43"/>
    <w:rsid w:val="001836B5"/>
    <w:rsid w:val="00183CDE"/>
    <w:rsid w:val="00183ED1"/>
    <w:rsid w:val="001844B4"/>
    <w:rsid w:val="001848F9"/>
    <w:rsid w:val="00185E11"/>
    <w:rsid w:val="00186072"/>
    <w:rsid w:val="001861FE"/>
    <w:rsid w:val="0018707B"/>
    <w:rsid w:val="00190017"/>
    <w:rsid w:val="001902E8"/>
    <w:rsid w:val="001921F3"/>
    <w:rsid w:val="00192438"/>
    <w:rsid w:val="00196380"/>
    <w:rsid w:val="00196491"/>
    <w:rsid w:val="0019683A"/>
    <w:rsid w:val="00196C5C"/>
    <w:rsid w:val="00197CD1"/>
    <w:rsid w:val="001A0391"/>
    <w:rsid w:val="001A0C66"/>
    <w:rsid w:val="001A1602"/>
    <w:rsid w:val="001A19C5"/>
    <w:rsid w:val="001A2411"/>
    <w:rsid w:val="001A2F7D"/>
    <w:rsid w:val="001A3627"/>
    <w:rsid w:val="001A4CDF"/>
    <w:rsid w:val="001A6094"/>
    <w:rsid w:val="001A6CEF"/>
    <w:rsid w:val="001A7250"/>
    <w:rsid w:val="001B0152"/>
    <w:rsid w:val="001B18D1"/>
    <w:rsid w:val="001B1B19"/>
    <w:rsid w:val="001B2411"/>
    <w:rsid w:val="001B3A06"/>
    <w:rsid w:val="001B430A"/>
    <w:rsid w:val="001B47FF"/>
    <w:rsid w:val="001B7195"/>
    <w:rsid w:val="001B71B4"/>
    <w:rsid w:val="001C042C"/>
    <w:rsid w:val="001C093C"/>
    <w:rsid w:val="001C1B6B"/>
    <w:rsid w:val="001C2A1C"/>
    <w:rsid w:val="001C3BD7"/>
    <w:rsid w:val="001C3D1E"/>
    <w:rsid w:val="001C4AB8"/>
    <w:rsid w:val="001C54DE"/>
    <w:rsid w:val="001C5634"/>
    <w:rsid w:val="001D0617"/>
    <w:rsid w:val="001D1AA4"/>
    <w:rsid w:val="001D1B38"/>
    <w:rsid w:val="001D3717"/>
    <w:rsid w:val="001D4EA2"/>
    <w:rsid w:val="001D501C"/>
    <w:rsid w:val="001D548D"/>
    <w:rsid w:val="001D6C06"/>
    <w:rsid w:val="001D7385"/>
    <w:rsid w:val="001D7740"/>
    <w:rsid w:val="001E2789"/>
    <w:rsid w:val="001E2BC1"/>
    <w:rsid w:val="001E3912"/>
    <w:rsid w:val="001E4018"/>
    <w:rsid w:val="001E4477"/>
    <w:rsid w:val="001E79B8"/>
    <w:rsid w:val="001F03A8"/>
    <w:rsid w:val="001F1AA3"/>
    <w:rsid w:val="001F1C4B"/>
    <w:rsid w:val="001F301C"/>
    <w:rsid w:val="001F38DF"/>
    <w:rsid w:val="001F5BBC"/>
    <w:rsid w:val="001F66CA"/>
    <w:rsid w:val="001F7D29"/>
    <w:rsid w:val="00200AAD"/>
    <w:rsid w:val="00202549"/>
    <w:rsid w:val="00202948"/>
    <w:rsid w:val="002037B6"/>
    <w:rsid w:val="00204935"/>
    <w:rsid w:val="002058E0"/>
    <w:rsid w:val="002061AE"/>
    <w:rsid w:val="00206446"/>
    <w:rsid w:val="00206855"/>
    <w:rsid w:val="002116AA"/>
    <w:rsid w:val="002127E5"/>
    <w:rsid w:val="00213781"/>
    <w:rsid w:val="002162E9"/>
    <w:rsid w:val="00216974"/>
    <w:rsid w:val="002178BE"/>
    <w:rsid w:val="0021794D"/>
    <w:rsid w:val="00220D66"/>
    <w:rsid w:val="00221BB5"/>
    <w:rsid w:val="002220A7"/>
    <w:rsid w:val="00224EF7"/>
    <w:rsid w:val="002256D9"/>
    <w:rsid w:val="00226E14"/>
    <w:rsid w:val="002310AB"/>
    <w:rsid w:val="00232B5B"/>
    <w:rsid w:val="00233432"/>
    <w:rsid w:val="002339B9"/>
    <w:rsid w:val="00234008"/>
    <w:rsid w:val="00236BAD"/>
    <w:rsid w:val="002373E6"/>
    <w:rsid w:val="00240812"/>
    <w:rsid w:val="0024138B"/>
    <w:rsid w:val="00242C56"/>
    <w:rsid w:val="002435D2"/>
    <w:rsid w:val="00243CB5"/>
    <w:rsid w:val="00245454"/>
    <w:rsid w:val="00245A97"/>
    <w:rsid w:val="00246D60"/>
    <w:rsid w:val="00247CE3"/>
    <w:rsid w:val="0025122D"/>
    <w:rsid w:val="00252201"/>
    <w:rsid w:val="002522C3"/>
    <w:rsid w:val="00252C01"/>
    <w:rsid w:val="00252EC8"/>
    <w:rsid w:val="0025326F"/>
    <w:rsid w:val="00254016"/>
    <w:rsid w:val="00254CA6"/>
    <w:rsid w:val="002561D9"/>
    <w:rsid w:val="00256F60"/>
    <w:rsid w:val="00256F83"/>
    <w:rsid w:val="00260D5C"/>
    <w:rsid w:val="00260EC2"/>
    <w:rsid w:val="002618B2"/>
    <w:rsid w:val="002640CB"/>
    <w:rsid w:val="00265133"/>
    <w:rsid w:val="00265E1C"/>
    <w:rsid w:val="00265EF6"/>
    <w:rsid w:val="00266265"/>
    <w:rsid w:val="00266EEE"/>
    <w:rsid w:val="0026713B"/>
    <w:rsid w:val="0026720D"/>
    <w:rsid w:val="00267E6A"/>
    <w:rsid w:val="00270287"/>
    <w:rsid w:val="00270816"/>
    <w:rsid w:val="00272F58"/>
    <w:rsid w:val="002734F6"/>
    <w:rsid w:val="0027385D"/>
    <w:rsid w:val="002739FD"/>
    <w:rsid w:val="00273E43"/>
    <w:rsid w:val="002745BE"/>
    <w:rsid w:val="00275B1B"/>
    <w:rsid w:val="0027652E"/>
    <w:rsid w:val="00276C6F"/>
    <w:rsid w:val="00277DF3"/>
    <w:rsid w:val="00280DF5"/>
    <w:rsid w:val="00281B07"/>
    <w:rsid w:val="0028358C"/>
    <w:rsid w:val="00283CFD"/>
    <w:rsid w:val="00284705"/>
    <w:rsid w:val="00284790"/>
    <w:rsid w:val="00284CB4"/>
    <w:rsid w:val="002853CF"/>
    <w:rsid w:val="00292195"/>
    <w:rsid w:val="00292221"/>
    <w:rsid w:val="0029294A"/>
    <w:rsid w:val="00292E4F"/>
    <w:rsid w:val="00293621"/>
    <w:rsid w:val="00293789"/>
    <w:rsid w:val="0029487C"/>
    <w:rsid w:val="00294FE6"/>
    <w:rsid w:val="00296335"/>
    <w:rsid w:val="002964D5"/>
    <w:rsid w:val="00296787"/>
    <w:rsid w:val="00296B14"/>
    <w:rsid w:val="00296FDB"/>
    <w:rsid w:val="002A0345"/>
    <w:rsid w:val="002A127E"/>
    <w:rsid w:val="002A2042"/>
    <w:rsid w:val="002A2502"/>
    <w:rsid w:val="002A2A32"/>
    <w:rsid w:val="002A2B15"/>
    <w:rsid w:val="002A2D34"/>
    <w:rsid w:val="002A4174"/>
    <w:rsid w:val="002A422A"/>
    <w:rsid w:val="002A50D4"/>
    <w:rsid w:val="002A516D"/>
    <w:rsid w:val="002A5957"/>
    <w:rsid w:val="002A617B"/>
    <w:rsid w:val="002B105B"/>
    <w:rsid w:val="002B14ED"/>
    <w:rsid w:val="002B17A0"/>
    <w:rsid w:val="002B1834"/>
    <w:rsid w:val="002B1E1F"/>
    <w:rsid w:val="002B2B89"/>
    <w:rsid w:val="002B3440"/>
    <w:rsid w:val="002B4FAC"/>
    <w:rsid w:val="002B54E0"/>
    <w:rsid w:val="002B601F"/>
    <w:rsid w:val="002B6082"/>
    <w:rsid w:val="002B754A"/>
    <w:rsid w:val="002C1385"/>
    <w:rsid w:val="002C17A7"/>
    <w:rsid w:val="002C2186"/>
    <w:rsid w:val="002C22B5"/>
    <w:rsid w:val="002C2506"/>
    <w:rsid w:val="002C51DC"/>
    <w:rsid w:val="002C6111"/>
    <w:rsid w:val="002C64CB"/>
    <w:rsid w:val="002C673F"/>
    <w:rsid w:val="002C737B"/>
    <w:rsid w:val="002D069B"/>
    <w:rsid w:val="002D1531"/>
    <w:rsid w:val="002D35C3"/>
    <w:rsid w:val="002D3746"/>
    <w:rsid w:val="002D3C42"/>
    <w:rsid w:val="002D3D4E"/>
    <w:rsid w:val="002D4754"/>
    <w:rsid w:val="002D533A"/>
    <w:rsid w:val="002D5A30"/>
    <w:rsid w:val="002D6776"/>
    <w:rsid w:val="002D6A1C"/>
    <w:rsid w:val="002D6D9C"/>
    <w:rsid w:val="002E011E"/>
    <w:rsid w:val="002E1233"/>
    <w:rsid w:val="002E1AEA"/>
    <w:rsid w:val="002E2632"/>
    <w:rsid w:val="002E44E6"/>
    <w:rsid w:val="002E4DB6"/>
    <w:rsid w:val="002E5943"/>
    <w:rsid w:val="002E5D44"/>
    <w:rsid w:val="002E6D77"/>
    <w:rsid w:val="002E7B61"/>
    <w:rsid w:val="002F0194"/>
    <w:rsid w:val="002F0DD2"/>
    <w:rsid w:val="002F150F"/>
    <w:rsid w:val="002F1747"/>
    <w:rsid w:val="002F1D84"/>
    <w:rsid w:val="002F3B7F"/>
    <w:rsid w:val="002F3EC6"/>
    <w:rsid w:val="002F47D3"/>
    <w:rsid w:val="002F5D3F"/>
    <w:rsid w:val="002F62F0"/>
    <w:rsid w:val="002F6C37"/>
    <w:rsid w:val="002F77F5"/>
    <w:rsid w:val="00300BC6"/>
    <w:rsid w:val="00300DDC"/>
    <w:rsid w:val="00303D0B"/>
    <w:rsid w:val="00305546"/>
    <w:rsid w:val="003059DD"/>
    <w:rsid w:val="0030668B"/>
    <w:rsid w:val="00311EFB"/>
    <w:rsid w:val="00312BD7"/>
    <w:rsid w:val="00312C65"/>
    <w:rsid w:val="00315CEB"/>
    <w:rsid w:val="00315FC5"/>
    <w:rsid w:val="003222E6"/>
    <w:rsid w:val="00323DD5"/>
    <w:rsid w:val="00324F90"/>
    <w:rsid w:val="00325014"/>
    <w:rsid w:val="0032543A"/>
    <w:rsid w:val="0032595D"/>
    <w:rsid w:val="00325A06"/>
    <w:rsid w:val="00326F17"/>
    <w:rsid w:val="0033010A"/>
    <w:rsid w:val="0033594D"/>
    <w:rsid w:val="003360F1"/>
    <w:rsid w:val="003363F5"/>
    <w:rsid w:val="00336FD4"/>
    <w:rsid w:val="003373E8"/>
    <w:rsid w:val="00340175"/>
    <w:rsid w:val="003425BE"/>
    <w:rsid w:val="003436B0"/>
    <w:rsid w:val="00345056"/>
    <w:rsid w:val="003450CC"/>
    <w:rsid w:val="00345424"/>
    <w:rsid w:val="0034646A"/>
    <w:rsid w:val="00347121"/>
    <w:rsid w:val="00347152"/>
    <w:rsid w:val="003477DE"/>
    <w:rsid w:val="00350112"/>
    <w:rsid w:val="003502E5"/>
    <w:rsid w:val="0035049F"/>
    <w:rsid w:val="00351BAC"/>
    <w:rsid w:val="00352B97"/>
    <w:rsid w:val="00352DBA"/>
    <w:rsid w:val="00353DAE"/>
    <w:rsid w:val="003541E4"/>
    <w:rsid w:val="00355E0D"/>
    <w:rsid w:val="003560F3"/>
    <w:rsid w:val="003605CA"/>
    <w:rsid w:val="00360969"/>
    <w:rsid w:val="00363F30"/>
    <w:rsid w:val="003651AB"/>
    <w:rsid w:val="003704AD"/>
    <w:rsid w:val="00370CE7"/>
    <w:rsid w:val="00371158"/>
    <w:rsid w:val="00371347"/>
    <w:rsid w:val="0037198A"/>
    <w:rsid w:val="00372F50"/>
    <w:rsid w:val="0037341A"/>
    <w:rsid w:val="00374022"/>
    <w:rsid w:val="003741D5"/>
    <w:rsid w:val="003743A1"/>
    <w:rsid w:val="0037512D"/>
    <w:rsid w:val="0037531E"/>
    <w:rsid w:val="003762D1"/>
    <w:rsid w:val="00377028"/>
    <w:rsid w:val="00377A10"/>
    <w:rsid w:val="003803E6"/>
    <w:rsid w:val="00380581"/>
    <w:rsid w:val="00382326"/>
    <w:rsid w:val="00382A12"/>
    <w:rsid w:val="00382E97"/>
    <w:rsid w:val="00382F5B"/>
    <w:rsid w:val="00383194"/>
    <w:rsid w:val="00383B1B"/>
    <w:rsid w:val="00384330"/>
    <w:rsid w:val="00385D76"/>
    <w:rsid w:val="00386AC9"/>
    <w:rsid w:val="003904B9"/>
    <w:rsid w:val="00390656"/>
    <w:rsid w:val="00391BF4"/>
    <w:rsid w:val="003949B8"/>
    <w:rsid w:val="00394A35"/>
    <w:rsid w:val="00394B5E"/>
    <w:rsid w:val="00395CFB"/>
    <w:rsid w:val="003966CD"/>
    <w:rsid w:val="0039696E"/>
    <w:rsid w:val="00397C17"/>
    <w:rsid w:val="003A12E3"/>
    <w:rsid w:val="003A46E5"/>
    <w:rsid w:val="003A47F3"/>
    <w:rsid w:val="003A4E75"/>
    <w:rsid w:val="003A673D"/>
    <w:rsid w:val="003A6D25"/>
    <w:rsid w:val="003A714D"/>
    <w:rsid w:val="003A7184"/>
    <w:rsid w:val="003A7A9D"/>
    <w:rsid w:val="003A7EC7"/>
    <w:rsid w:val="003B024B"/>
    <w:rsid w:val="003B1B79"/>
    <w:rsid w:val="003B4668"/>
    <w:rsid w:val="003B4711"/>
    <w:rsid w:val="003B4C8A"/>
    <w:rsid w:val="003B4EAB"/>
    <w:rsid w:val="003B636D"/>
    <w:rsid w:val="003B6389"/>
    <w:rsid w:val="003B7C6F"/>
    <w:rsid w:val="003C179E"/>
    <w:rsid w:val="003C31CA"/>
    <w:rsid w:val="003C488B"/>
    <w:rsid w:val="003C5311"/>
    <w:rsid w:val="003C55FE"/>
    <w:rsid w:val="003C56FE"/>
    <w:rsid w:val="003C617A"/>
    <w:rsid w:val="003C6C97"/>
    <w:rsid w:val="003D0EFF"/>
    <w:rsid w:val="003D159A"/>
    <w:rsid w:val="003D20FD"/>
    <w:rsid w:val="003D2BFD"/>
    <w:rsid w:val="003D3F09"/>
    <w:rsid w:val="003D7601"/>
    <w:rsid w:val="003E08C0"/>
    <w:rsid w:val="003E1E8D"/>
    <w:rsid w:val="003E2675"/>
    <w:rsid w:val="003E40B1"/>
    <w:rsid w:val="003E5095"/>
    <w:rsid w:val="003E53C1"/>
    <w:rsid w:val="003F0BD7"/>
    <w:rsid w:val="003F3BB6"/>
    <w:rsid w:val="003F44E6"/>
    <w:rsid w:val="003F499D"/>
    <w:rsid w:val="003F4C44"/>
    <w:rsid w:val="003F4CFA"/>
    <w:rsid w:val="003F4F6E"/>
    <w:rsid w:val="003F4FE2"/>
    <w:rsid w:val="003F5475"/>
    <w:rsid w:val="003F6C83"/>
    <w:rsid w:val="003F6DD3"/>
    <w:rsid w:val="003F7990"/>
    <w:rsid w:val="00400510"/>
    <w:rsid w:val="00400709"/>
    <w:rsid w:val="00400750"/>
    <w:rsid w:val="00400832"/>
    <w:rsid w:val="0040116D"/>
    <w:rsid w:val="004014D0"/>
    <w:rsid w:val="00402464"/>
    <w:rsid w:val="004034EB"/>
    <w:rsid w:val="00403B71"/>
    <w:rsid w:val="00404B0E"/>
    <w:rsid w:val="004054B4"/>
    <w:rsid w:val="00405B87"/>
    <w:rsid w:val="00405F6B"/>
    <w:rsid w:val="00406054"/>
    <w:rsid w:val="00407AFD"/>
    <w:rsid w:val="0041059F"/>
    <w:rsid w:val="00410903"/>
    <w:rsid w:val="00410932"/>
    <w:rsid w:val="00412F77"/>
    <w:rsid w:val="0041521E"/>
    <w:rsid w:val="004152C7"/>
    <w:rsid w:val="00415C11"/>
    <w:rsid w:val="004164A6"/>
    <w:rsid w:val="004166D4"/>
    <w:rsid w:val="0041693C"/>
    <w:rsid w:val="00420420"/>
    <w:rsid w:val="004209CD"/>
    <w:rsid w:val="00420D35"/>
    <w:rsid w:val="00422641"/>
    <w:rsid w:val="00423420"/>
    <w:rsid w:val="004235B5"/>
    <w:rsid w:val="0042367F"/>
    <w:rsid w:val="0042401B"/>
    <w:rsid w:val="0042421B"/>
    <w:rsid w:val="00425491"/>
    <w:rsid w:val="00425CCA"/>
    <w:rsid w:val="0042729B"/>
    <w:rsid w:val="0042782E"/>
    <w:rsid w:val="00431A38"/>
    <w:rsid w:val="00431ACF"/>
    <w:rsid w:val="0043210F"/>
    <w:rsid w:val="004334A1"/>
    <w:rsid w:val="004346BA"/>
    <w:rsid w:val="004348A4"/>
    <w:rsid w:val="00435952"/>
    <w:rsid w:val="00436C7D"/>
    <w:rsid w:val="004375CA"/>
    <w:rsid w:val="00437627"/>
    <w:rsid w:val="00437A0F"/>
    <w:rsid w:val="00440032"/>
    <w:rsid w:val="00445BFA"/>
    <w:rsid w:val="00445D8B"/>
    <w:rsid w:val="00446552"/>
    <w:rsid w:val="004470AE"/>
    <w:rsid w:val="004476E2"/>
    <w:rsid w:val="004509FE"/>
    <w:rsid w:val="00450DDE"/>
    <w:rsid w:val="00451E9D"/>
    <w:rsid w:val="004522F9"/>
    <w:rsid w:val="00453E19"/>
    <w:rsid w:val="004540C9"/>
    <w:rsid w:val="00457FDC"/>
    <w:rsid w:val="00460160"/>
    <w:rsid w:val="0046181C"/>
    <w:rsid w:val="00462BE5"/>
    <w:rsid w:val="00463204"/>
    <w:rsid w:val="00463B89"/>
    <w:rsid w:val="00463CBB"/>
    <w:rsid w:val="0046469A"/>
    <w:rsid w:val="00464CB2"/>
    <w:rsid w:val="00464CCD"/>
    <w:rsid w:val="00464F61"/>
    <w:rsid w:val="00465884"/>
    <w:rsid w:val="0046760D"/>
    <w:rsid w:val="004676FE"/>
    <w:rsid w:val="00470EB5"/>
    <w:rsid w:val="00471A21"/>
    <w:rsid w:val="00471F60"/>
    <w:rsid w:val="00471F6E"/>
    <w:rsid w:val="004725FB"/>
    <w:rsid w:val="00474164"/>
    <w:rsid w:val="00474915"/>
    <w:rsid w:val="00474998"/>
    <w:rsid w:val="004767D6"/>
    <w:rsid w:val="00476E85"/>
    <w:rsid w:val="00476F7C"/>
    <w:rsid w:val="00476FEC"/>
    <w:rsid w:val="004777F3"/>
    <w:rsid w:val="004779B7"/>
    <w:rsid w:val="00477DC7"/>
    <w:rsid w:val="00480206"/>
    <w:rsid w:val="00480A07"/>
    <w:rsid w:val="00480FE0"/>
    <w:rsid w:val="004817F9"/>
    <w:rsid w:val="00482A27"/>
    <w:rsid w:val="00483A21"/>
    <w:rsid w:val="00484996"/>
    <w:rsid w:val="00484D23"/>
    <w:rsid w:val="004858A7"/>
    <w:rsid w:val="00485A7D"/>
    <w:rsid w:val="00485B41"/>
    <w:rsid w:val="00485F4E"/>
    <w:rsid w:val="00486940"/>
    <w:rsid w:val="004901AC"/>
    <w:rsid w:val="0049052F"/>
    <w:rsid w:val="00492E24"/>
    <w:rsid w:val="004938F6"/>
    <w:rsid w:val="00493F37"/>
    <w:rsid w:val="0049498D"/>
    <w:rsid w:val="00494CC2"/>
    <w:rsid w:val="004A1F1D"/>
    <w:rsid w:val="004A2034"/>
    <w:rsid w:val="004A425E"/>
    <w:rsid w:val="004A441B"/>
    <w:rsid w:val="004A5448"/>
    <w:rsid w:val="004A547D"/>
    <w:rsid w:val="004A55F1"/>
    <w:rsid w:val="004A590D"/>
    <w:rsid w:val="004A5E90"/>
    <w:rsid w:val="004A60E0"/>
    <w:rsid w:val="004A6109"/>
    <w:rsid w:val="004A797E"/>
    <w:rsid w:val="004B04C4"/>
    <w:rsid w:val="004B0B24"/>
    <w:rsid w:val="004B18D2"/>
    <w:rsid w:val="004B1AAB"/>
    <w:rsid w:val="004B21E2"/>
    <w:rsid w:val="004B2328"/>
    <w:rsid w:val="004B337E"/>
    <w:rsid w:val="004B3C23"/>
    <w:rsid w:val="004B409D"/>
    <w:rsid w:val="004B494E"/>
    <w:rsid w:val="004B4AD4"/>
    <w:rsid w:val="004B561D"/>
    <w:rsid w:val="004B6A81"/>
    <w:rsid w:val="004B73C7"/>
    <w:rsid w:val="004B77C1"/>
    <w:rsid w:val="004B7C87"/>
    <w:rsid w:val="004B7F46"/>
    <w:rsid w:val="004C0901"/>
    <w:rsid w:val="004C3AC5"/>
    <w:rsid w:val="004C3D80"/>
    <w:rsid w:val="004C5463"/>
    <w:rsid w:val="004C5798"/>
    <w:rsid w:val="004C6B10"/>
    <w:rsid w:val="004C72ED"/>
    <w:rsid w:val="004C7609"/>
    <w:rsid w:val="004C7C33"/>
    <w:rsid w:val="004D1B78"/>
    <w:rsid w:val="004D313F"/>
    <w:rsid w:val="004D3165"/>
    <w:rsid w:val="004D53CC"/>
    <w:rsid w:val="004D54C5"/>
    <w:rsid w:val="004D6342"/>
    <w:rsid w:val="004D6841"/>
    <w:rsid w:val="004D6DCD"/>
    <w:rsid w:val="004D70E4"/>
    <w:rsid w:val="004E18B4"/>
    <w:rsid w:val="004E1EB7"/>
    <w:rsid w:val="004E210F"/>
    <w:rsid w:val="004E3392"/>
    <w:rsid w:val="004E40A8"/>
    <w:rsid w:val="004E4305"/>
    <w:rsid w:val="004E450B"/>
    <w:rsid w:val="004E48CA"/>
    <w:rsid w:val="004E54B4"/>
    <w:rsid w:val="004E6699"/>
    <w:rsid w:val="004E6A6A"/>
    <w:rsid w:val="004F043E"/>
    <w:rsid w:val="004F4FBC"/>
    <w:rsid w:val="004F5360"/>
    <w:rsid w:val="004F544B"/>
    <w:rsid w:val="004F5AF8"/>
    <w:rsid w:val="004F5D21"/>
    <w:rsid w:val="004F602C"/>
    <w:rsid w:val="00500D05"/>
    <w:rsid w:val="005010BA"/>
    <w:rsid w:val="00502678"/>
    <w:rsid w:val="005033C9"/>
    <w:rsid w:val="005035F1"/>
    <w:rsid w:val="005037DC"/>
    <w:rsid w:val="005047A0"/>
    <w:rsid w:val="00504C35"/>
    <w:rsid w:val="005051B2"/>
    <w:rsid w:val="005055D3"/>
    <w:rsid w:val="0050713E"/>
    <w:rsid w:val="005073EF"/>
    <w:rsid w:val="00511480"/>
    <w:rsid w:val="005124B6"/>
    <w:rsid w:val="005130C6"/>
    <w:rsid w:val="0051315F"/>
    <w:rsid w:val="0051397B"/>
    <w:rsid w:val="00514483"/>
    <w:rsid w:val="00514696"/>
    <w:rsid w:val="00515247"/>
    <w:rsid w:val="00515278"/>
    <w:rsid w:val="00515480"/>
    <w:rsid w:val="0051558C"/>
    <w:rsid w:val="00516866"/>
    <w:rsid w:val="00516934"/>
    <w:rsid w:val="00517602"/>
    <w:rsid w:val="00517A8A"/>
    <w:rsid w:val="00520175"/>
    <w:rsid w:val="0052037F"/>
    <w:rsid w:val="00520BBC"/>
    <w:rsid w:val="00520C47"/>
    <w:rsid w:val="00521363"/>
    <w:rsid w:val="005216A9"/>
    <w:rsid w:val="00524C5D"/>
    <w:rsid w:val="005254CD"/>
    <w:rsid w:val="0052590E"/>
    <w:rsid w:val="00526472"/>
    <w:rsid w:val="005267E4"/>
    <w:rsid w:val="00526C1B"/>
    <w:rsid w:val="005279EF"/>
    <w:rsid w:val="00530108"/>
    <w:rsid w:val="005306CE"/>
    <w:rsid w:val="005308BF"/>
    <w:rsid w:val="00532B00"/>
    <w:rsid w:val="00532BB8"/>
    <w:rsid w:val="00532BF3"/>
    <w:rsid w:val="00533623"/>
    <w:rsid w:val="005343D3"/>
    <w:rsid w:val="005348E2"/>
    <w:rsid w:val="00537AD1"/>
    <w:rsid w:val="00541B48"/>
    <w:rsid w:val="00542401"/>
    <w:rsid w:val="00543609"/>
    <w:rsid w:val="00546389"/>
    <w:rsid w:val="0054710D"/>
    <w:rsid w:val="005507DB"/>
    <w:rsid w:val="00550846"/>
    <w:rsid w:val="005509AB"/>
    <w:rsid w:val="0055118F"/>
    <w:rsid w:val="00551751"/>
    <w:rsid w:val="00552315"/>
    <w:rsid w:val="005529A7"/>
    <w:rsid w:val="005531EA"/>
    <w:rsid w:val="005538A6"/>
    <w:rsid w:val="005538F3"/>
    <w:rsid w:val="00554251"/>
    <w:rsid w:val="005554C2"/>
    <w:rsid w:val="00555A48"/>
    <w:rsid w:val="00555B1A"/>
    <w:rsid w:val="00555C62"/>
    <w:rsid w:val="005566E3"/>
    <w:rsid w:val="00556ABF"/>
    <w:rsid w:val="005570C8"/>
    <w:rsid w:val="00557971"/>
    <w:rsid w:val="00557F44"/>
    <w:rsid w:val="0056010B"/>
    <w:rsid w:val="0056126B"/>
    <w:rsid w:val="00562142"/>
    <w:rsid w:val="0056386F"/>
    <w:rsid w:val="00563E01"/>
    <w:rsid w:val="00564575"/>
    <w:rsid w:val="005656E4"/>
    <w:rsid w:val="00566A42"/>
    <w:rsid w:val="00566D70"/>
    <w:rsid w:val="0057089C"/>
    <w:rsid w:val="00571CBB"/>
    <w:rsid w:val="00572067"/>
    <w:rsid w:val="00572757"/>
    <w:rsid w:val="00575930"/>
    <w:rsid w:val="00575D20"/>
    <w:rsid w:val="00575D51"/>
    <w:rsid w:val="005772FA"/>
    <w:rsid w:val="005800CA"/>
    <w:rsid w:val="00581BBC"/>
    <w:rsid w:val="00582065"/>
    <w:rsid w:val="00582171"/>
    <w:rsid w:val="00583850"/>
    <w:rsid w:val="00586177"/>
    <w:rsid w:val="005864DF"/>
    <w:rsid w:val="005868D9"/>
    <w:rsid w:val="00587AFC"/>
    <w:rsid w:val="00591A34"/>
    <w:rsid w:val="00593030"/>
    <w:rsid w:val="005935BD"/>
    <w:rsid w:val="00593E85"/>
    <w:rsid w:val="0059470B"/>
    <w:rsid w:val="0059545E"/>
    <w:rsid w:val="0059551B"/>
    <w:rsid w:val="0059743A"/>
    <w:rsid w:val="005A0466"/>
    <w:rsid w:val="005A0B6D"/>
    <w:rsid w:val="005A0C24"/>
    <w:rsid w:val="005A0D2B"/>
    <w:rsid w:val="005A1FAE"/>
    <w:rsid w:val="005A3B67"/>
    <w:rsid w:val="005A4228"/>
    <w:rsid w:val="005A4A59"/>
    <w:rsid w:val="005A4B56"/>
    <w:rsid w:val="005A4B6B"/>
    <w:rsid w:val="005A5B2A"/>
    <w:rsid w:val="005A6A8B"/>
    <w:rsid w:val="005A6B84"/>
    <w:rsid w:val="005B0965"/>
    <w:rsid w:val="005B15F9"/>
    <w:rsid w:val="005B1DB5"/>
    <w:rsid w:val="005B2D23"/>
    <w:rsid w:val="005B53D4"/>
    <w:rsid w:val="005B5952"/>
    <w:rsid w:val="005B6102"/>
    <w:rsid w:val="005B67CF"/>
    <w:rsid w:val="005B7F89"/>
    <w:rsid w:val="005C2DBB"/>
    <w:rsid w:val="005C368A"/>
    <w:rsid w:val="005C5794"/>
    <w:rsid w:val="005C67D1"/>
    <w:rsid w:val="005D02F4"/>
    <w:rsid w:val="005D0C20"/>
    <w:rsid w:val="005D130B"/>
    <w:rsid w:val="005D1C3F"/>
    <w:rsid w:val="005D3596"/>
    <w:rsid w:val="005D39E3"/>
    <w:rsid w:val="005D689F"/>
    <w:rsid w:val="005D6B3E"/>
    <w:rsid w:val="005D6FC3"/>
    <w:rsid w:val="005D7490"/>
    <w:rsid w:val="005E0EC4"/>
    <w:rsid w:val="005E0F77"/>
    <w:rsid w:val="005E339F"/>
    <w:rsid w:val="005E396F"/>
    <w:rsid w:val="005E4284"/>
    <w:rsid w:val="005E52F7"/>
    <w:rsid w:val="005E69A6"/>
    <w:rsid w:val="005F481C"/>
    <w:rsid w:val="005F4A12"/>
    <w:rsid w:val="005F6F43"/>
    <w:rsid w:val="005F7907"/>
    <w:rsid w:val="005F7910"/>
    <w:rsid w:val="005F7C75"/>
    <w:rsid w:val="00600C26"/>
    <w:rsid w:val="00601164"/>
    <w:rsid w:val="00603D4E"/>
    <w:rsid w:val="00604AA8"/>
    <w:rsid w:val="00604F51"/>
    <w:rsid w:val="00605EFF"/>
    <w:rsid w:val="006078E2"/>
    <w:rsid w:val="00607BDC"/>
    <w:rsid w:val="00610397"/>
    <w:rsid w:val="00610606"/>
    <w:rsid w:val="006109A0"/>
    <w:rsid w:val="00610B5A"/>
    <w:rsid w:val="00611D19"/>
    <w:rsid w:val="00611DE4"/>
    <w:rsid w:val="006130E3"/>
    <w:rsid w:val="00613B51"/>
    <w:rsid w:val="0061461A"/>
    <w:rsid w:val="00614A05"/>
    <w:rsid w:val="0061596C"/>
    <w:rsid w:val="00616425"/>
    <w:rsid w:val="006171BC"/>
    <w:rsid w:val="00620265"/>
    <w:rsid w:val="00620483"/>
    <w:rsid w:val="006213D6"/>
    <w:rsid w:val="006243BF"/>
    <w:rsid w:val="006249B5"/>
    <w:rsid w:val="00625DEE"/>
    <w:rsid w:val="00626E2A"/>
    <w:rsid w:val="00627C24"/>
    <w:rsid w:val="00627E8F"/>
    <w:rsid w:val="0063139A"/>
    <w:rsid w:val="00632102"/>
    <w:rsid w:val="00632F00"/>
    <w:rsid w:val="006338AF"/>
    <w:rsid w:val="00634386"/>
    <w:rsid w:val="00635F77"/>
    <w:rsid w:val="006406C7"/>
    <w:rsid w:val="00641789"/>
    <w:rsid w:val="00641D8C"/>
    <w:rsid w:val="00642079"/>
    <w:rsid w:val="00643D0F"/>
    <w:rsid w:val="00644DD2"/>
    <w:rsid w:val="00647393"/>
    <w:rsid w:val="00647702"/>
    <w:rsid w:val="0065028B"/>
    <w:rsid w:val="00651F8E"/>
    <w:rsid w:val="00655767"/>
    <w:rsid w:val="006565B3"/>
    <w:rsid w:val="006579C7"/>
    <w:rsid w:val="0066031D"/>
    <w:rsid w:val="006603FF"/>
    <w:rsid w:val="0066229C"/>
    <w:rsid w:val="00663627"/>
    <w:rsid w:val="006637A6"/>
    <w:rsid w:val="006644BC"/>
    <w:rsid w:val="00665679"/>
    <w:rsid w:val="006663D9"/>
    <w:rsid w:val="006663E1"/>
    <w:rsid w:val="00667274"/>
    <w:rsid w:val="0067127C"/>
    <w:rsid w:val="0067410E"/>
    <w:rsid w:val="00674263"/>
    <w:rsid w:val="006751A7"/>
    <w:rsid w:val="0067549A"/>
    <w:rsid w:val="006759E6"/>
    <w:rsid w:val="00675B2E"/>
    <w:rsid w:val="0068078C"/>
    <w:rsid w:val="0068123F"/>
    <w:rsid w:val="00682193"/>
    <w:rsid w:val="00682C83"/>
    <w:rsid w:val="00683B11"/>
    <w:rsid w:val="00683FA1"/>
    <w:rsid w:val="00683FAF"/>
    <w:rsid w:val="00684541"/>
    <w:rsid w:val="006847EF"/>
    <w:rsid w:val="00684A26"/>
    <w:rsid w:val="00684CD2"/>
    <w:rsid w:val="006853BF"/>
    <w:rsid w:val="00685DE2"/>
    <w:rsid w:val="00686062"/>
    <w:rsid w:val="00686914"/>
    <w:rsid w:val="00687431"/>
    <w:rsid w:val="00687532"/>
    <w:rsid w:val="00687BAD"/>
    <w:rsid w:val="00687E39"/>
    <w:rsid w:val="006901C2"/>
    <w:rsid w:val="0069030B"/>
    <w:rsid w:val="00690D7C"/>
    <w:rsid w:val="00691400"/>
    <w:rsid w:val="00691FDA"/>
    <w:rsid w:val="00692D6E"/>
    <w:rsid w:val="00693A41"/>
    <w:rsid w:val="00693F0D"/>
    <w:rsid w:val="0069467E"/>
    <w:rsid w:val="00695A36"/>
    <w:rsid w:val="0069612E"/>
    <w:rsid w:val="0069649C"/>
    <w:rsid w:val="006A05EE"/>
    <w:rsid w:val="006A07D3"/>
    <w:rsid w:val="006A0CE9"/>
    <w:rsid w:val="006A4A30"/>
    <w:rsid w:val="006A4A5C"/>
    <w:rsid w:val="006A723C"/>
    <w:rsid w:val="006A7D44"/>
    <w:rsid w:val="006B0509"/>
    <w:rsid w:val="006B13CD"/>
    <w:rsid w:val="006B1608"/>
    <w:rsid w:val="006B244B"/>
    <w:rsid w:val="006B2FC9"/>
    <w:rsid w:val="006B2FE6"/>
    <w:rsid w:val="006B36BE"/>
    <w:rsid w:val="006B42DF"/>
    <w:rsid w:val="006B44ED"/>
    <w:rsid w:val="006B47F0"/>
    <w:rsid w:val="006B56BB"/>
    <w:rsid w:val="006B59EA"/>
    <w:rsid w:val="006B5BBD"/>
    <w:rsid w:val="006B64DA"/>
    <w:rsid w:val="006B69E7"/>
    <w:rsid w:val="006B6A5C"/>
    <w:rsid w:val="006B6E0E"/>
    <w:rsid w:val="006B7F67"/>
    <w:rsid w:val="006C0018"/>
    <w:rsid w:val="006C06A7"/>
    <w:rsid w:val="006C09DA"/>
    <w:rsid w:val="006C0D7A"/>
    <w:rsid w:val="006C2BC2"/>
    <w:rsid w:val="006C39C8"/>
    <w:rsid w:val="006C3D13"/>
    <w:rsid w:val="006C3E2F"/>
    <w:rsid w:val="006C4129"/>
    <w:rsid w:val="006C516E"/>
    <w:rsid w:val="006C5369"/>
    <w:rsid w:val="006C591D"/>
    <w:rsid w:val="006C5ACC"/>
    <w:rsid w:val="006C5EAF"/>
    <w:rsid w:val="006D0618"/>
    <w:rsid w:val="006D1456"/>
    <w:rsid w:val="006D1BF3"/>
    <w:rsid w:val="006D340C"/>
    <w:rsid w:val="006D3E61"/>
    <w:rsid w:val="006D56D2"/>
    <w:rsid w:val="006D5960"/>
    <w:rsid w:val="006D5C5E"/>
    <w:rsid w:val="006D60FD"/>
    <w:rsid w:val="006D6C22"/>
    <w:rsid w:val="006D6C9E"/>
    <w:rsid w:val="006D7714"/>
    <w:rsid w:val="006D7849"/>
    <w:rsid w:val="006E0047"/>
    <w:rsid w:val="006E0D19"/>
    <w:rsid w:val="006E241D"/>
    <w:rsid w:val="006E24A7"/>
    <w:rsid w:val="006E3829"/>
    <w:rsid w:val="006E6592"/>
    <w:rsid w:val="006E6F0F"/>
    <w:rsid w:val="006E7373"/>
    <w:rsid w:val="006E7A6B"/>
    <w:rsid w:val="006E7DDB"/>
    <w:rsid w:val="006F1749"/>
    <w:rsid w:val="006F256E"/>
    <w:rsid w:val="006F3440"/>
    <w:rsid w:val="006F347F"/>
    <w:rsid w:val="006F52B0"/>
    <w:rsid w:val="006F5402"/>
    <w:rsid w:val="006F560C"/>
    <w:rsid w:val="006F5AD2"/>
    <w:rsid w:val="006F6E8D"/>
    <w:rsid w:val="006F7981"/>
    <w:rsid w:val="00700267"/>
    <w:rsid w:val="00702A07"/>
    <w:rsid w:val="00702CF2"/>
    <w:rsid w:val="00704D33"/>
    <w:rsid w:val="0070522D"/>
    <w:rsid w:val="007061F2"/>
    <w:rsid w:val="007067F3"/>
    <w:rsid w:val="00706A36"/>
    <w:rsid w:val="00706CEF"/>
    <w:rsid w:val="0071080F"/>
    <w:rsid w:val="00710F3D"/>
    <w:rsid w:val="00711CA2"/>
    <w:rsid w:val="00712E2B"/>
    <w:rsid w:val="0071386B"/>
    <w:rsid w:val="00713CD7"/>
    <w:rsid w:val="0071460A"/>
    <w:rsid w:val="00714999"/>
    <w:rsid w:val="00715BDD"/>
    <w:rsid w:val="007177F2"/>
    <w:rsid w:val="00717FEC"/>
    <w:rsid w:val="00721C78"/>
    <w:rsid w:val="007228BF"/>
    <w:rsid w:val="007241DC"/>
    <w:rsid w:val="00724E79"/>
    <w:rsid w:val="007258E0"/>
    <w:rsid w:val="00727B53"/>
    <w:rsid w:val="00727BC7"/>
    <w:rsid w:val="00727C3C"/>
    <w:rsid w:val="00727F24"/>
    <w:rsid w:val="0073005A"/>
    <w:rsid w:val="00731514"/>
    <w:rsid w:val="00732EF7"/>
    <w:rsid w:val="007339F4"/>
    <w:rsid w:val="00734B7A"/>
    <w:rsid w:val="00734C01"/>
    <w:rsid w:val="007357DF"/>
    <w:rsid w:val="007358D6"/>
    <w:rsid w:val="00736694"/>
    <w:rsid w:val="00736E50"/>
    <w:rsid w:val="0074114C"/>
    <w:rsid w:val="007426AB"/>
    <w:rsid w:val="0074492C"/>
    <w:rsid w:val="00744DF4"/>
    <w:rsid w:val="00744F43"/>
    <w:rsid w:val="0074598A"/>
    <w:rsid w:val="00745C5E"/>
    <w:rsid w:val="007467FF"/>
    <w:rsid w:val="0074787A"/>
    <w:rsid w:val="00747E00"/>
    <w:rsid w:val="00752011"/>
    <w:rsid w:val="007520F0"/>
    <w:rsid w:val="0075300B"/>
    <w:rsid w:val="0075330C"/>
    <w:rsid w:val="00754348"/>
    <w:rsid w:val="007547DC"/>
    <w:rsid w:val="00756B8B"/>
    <w:rsid w:val="00756D51"/>
    <w:rsid w:val="00760FC2"/>
    <w:rsid w:val="007610FF"/>
    <w:rsid w:val="007620F8"/>
    <w:rsid w:val="00762187"/>
    <w:rsid w:val="007633BB"/>
    <w:rsid w:val="00764F54"/>
    <w:rsid w:val="00765D2B"/>
    <w:rsid w:val="00766A06"/>
    <w:rsid w:val="007678A8"/>
    <w:rsid w:val="00767EA5"/>
    <w:rsid w:val="00770E69"/>
    <w:rsid w:val="00772DBE"/>
    <w:rsid w:val="00774703"/>
    <w:rsid w:val="00775A89"/>
    <w:rsid w:val="0077656E"/>
    <w:rsid w:val="00777394"/>
    <w:rsid w:val="0077794C"/>
    <w:rsid w:val="00777E5F"/>
    <w:rsid w:val="0078052F"/>
    <w:rsid w:val="00781A02"/>
    <w:rsid w:val="007825E3"/>
    <w:rsid w:val="00782902"/>
    <w:rsid w:val="0078482D"/>
    <w:rsid w:val="00784CFD"/>
    <w:rsid w:val="007855DA"/>
    <w:rsid w:val="0078638D"/>
    <w:rsid w:val="007917A8"/>
    <w:rsid w:val="00791B9C"/>
    <w:rsid w:val="00792696"/>
    <w:rsid w:val="00792FE2"/>
    <w:rsid w:val="00793766"/>
    <w:rsid w:val="00794170"/>
    <w:rsid w:val="00794AB1"/>
    <w:rsid w:val="00794B1B"/>
    <w:rsid w:val="00795D9E"/>
    <w:rsid w:val="00796453"/>
    <w:rsid w:val="0079666B"/>
    <w:rsid w:val="007977E8"/>
    <w:rsid w:val="00797D2D"/>
    <w:rsid w:val="007A0080"/>
    <w:rsid w:val="007A015B"/>
    <w:rsid w:val="007A0DE5"/>
    <w:rsid w:val="007A198F"/>
    <w:rsid w:val="007A1D54"/>
    <w:rsid w:val="007A2626"/>
    <w:rsid w:val="007A388A"/>
    <w:rsid w:val="007A3FF7"/>
    <w:rsid w:val="007A4F21"/>
    <w:rsid w:val="007A581B"/>
    <w:rsid w:val="007A658B"/>
    <w:rsid w:val="007A6641"/>
    <w:rsid w:val="007A74FC"/>
    <w:rsid w:val="007A76D8"/>
    <w:rsid w:val="007A7D50"/>
    <w:rsid w:val="007B038C"/>
    <w:rsid w:val="007B06D2"/>
    <w:rsid w:val="007B0A50"/>
    <w:rsid w:val="007B12AF"/>
    <w:rsid w:val="007B14C4"/>
    <w:rsid w:val="007B2167"/>
    <w:rsid w:val="007B2237"/>
    <w:rsid w:val="007B2428"/>
    <w:rsid w:val="007B2790"/>
    <w:rsid w:val="007B4257"/>
    <w:rsid w:val="007B5428"/>
    <w:rsid w:val="007B692E"/>
    <w:rsid w:val="007B774B"/>
    <w:rsid w:val="007B7F5B"/>
    <w:rsid w:val="007C0AA1"/>
    <w:rsid w:val="007C0E27"/>
    <w:rsid w:val="007C1C2C"/>
    <w:rsid w:val="007C1EAD"/>
    <w:rsid w:val="007C1EF0"/>
    <w:rsid w:val="007C2E40"/>
    <w:rsid w:val="007C3C77"/>
    <w:rsid w:val="007C3E19"/>
    <w:rsid w:val="007C46B8"/>
    <w:rsid w:val="007C63F8"/>
    <w:rsid w:val="007C7C34"/>
    <w:rsid w:val="007D16E9"/>
    <w:rsid w:val="007D1F10"/>
    <w:rsid w:val="007D2527"/>
    <w:rsid w:val="007D2873"/>
    <w:rsid w:val="007D3899"/>
    <w:rsid w:val="007D58F9"/>
    <w:rsid w:val="007D6CE1"/>
    <w:rsid w:val="007D7DA3"/>
    <w:rsid w:val="007E02A2"/>
    <w:rsid w:val="007E0D44"/>
    <w:rsid w:val="007E1570"/>
    <w:rsid w:val="007E4CD2"/>
    <w:rsid w:val="007E57EA"/>
    <w:rsid w:val="007E617A"/>
    <w:rsid w:val="007E6D49"/>
    <w:rsid w:val="007F0876"/>
    <w:rsid w:val="007F0E9E"/>
    <w:rsid w:val="007F1A3B"/>
    <w:rsid w:val="007F2B79"/>
    <w:rsid w:val="007F44EE"/>
    <w:rsid w:val="007F4527"/>
    <w:rsid w:val="007F525A"/>
    <w:rsid w:val="007F6193"/>
    <w:rsid w:val="007F6D1B"/>
    <w:rsid w:val="007F76A3"/>
    <w:rsid w:val="007F78E7"/>
    <w:rsid w:val="00800CCB"/>
    <w:rsid w:val="00803536"/>
    <w:rsid w:val="00803F2B"/>
    <w:rsid w:val="00803FDC"/>
    <w:rsid w:val="00803FFD"/>
    <w:rsid w:val="00804A0C"/>
    <w:rsid w:val="00805D67"/>
    <w:rsid w:val="00806547"/>
    <w:rsid w:val="008072D2"/>
    <w:rsid w:val="008079D2"/>
    <w:rsid w:val="0081023C"/>
    <w:rsid w:val="00810948"/>
    <w:rsid w:val="00810C47"/>
    <w:rsid w:val="008115B8"/>
    <w:rsid w:val="00811ECA"/>
    <w:rsid w:val="008124D2"/>
    <w:rsid w:val="00812B91"/>
    <w:rsid w:val="00812C91"/>
    <w:rsid w:val="0081322C"/>
    <w:rsid w:val="008153CE"/>
    <w:rsid w:val="00815613"/>
    <w:rsid w:val="00816AEE"/>
    <w:rsid w:val="00817320"/>
    <w:rsid w:val="00817936"/>
    <w:rsid w:val="00817D1D"/>
    <w:rsid w:val="0082049A"/>
    <w:rsid w:val="00820ACA"/>
    <w:rsid w:val="00820D79"/>
    <w:rsid w:val="00821A0E"/>
    <w:rsid w:val="008235D8"/>
    <w:rsid w:val="0082369E"/>
    <w:rsid w:val="00823757"/>
    <w:rsid w:val="0082470B"/>
    <w:rsid w:val="008248E0"/>
    <w:rsid w:val="00824CCD"/>
    <w:rsid w:val="00825F15"/>
    <w:rsid w:val="008267BD"/>
    <w:rsid w:val="0083083D"/>
    <w:rsid w:val="00832573"/>
    <w:rsid w:val="00834479"/>
    <w:rsid w:val="00834E20"/>
    <w:rsid w:val="0083639C"/>
    <w:rsid w:val="00837001"/>
    <w:rsid w:val="00837282"/>
    <w:rsid w:val="00837519"/>
    <w:rsid w:val="00840575"/>
    <w:rsid w:val="00842393"/>
    <w:rsid w:val="00842772"/>
    <w:rsid w:val="00843078"/>
    <w:rsid w:val="00843256"/>
    <w:rsid w:val="0084488E"/>
    <w:rsid w:val="00844C18"/>
    <w:rsid w:val="00845564"/>
    <w:rsid w:val="00847095"/>
    <w:rsid w:val="00850773"/>
    <w:rsid w:val="00851772"/>
    <w:rsid w:val="00854142"/>
    <w:rsid w:val="008542D5"/>
    <w:rsid w:val="0085473B"/>
    <w:rsid w:val="00854FFD"/>
    <w:rsid w:val="008558E7"/>
    <w:rsid w:val="00856231"/>
    <w:rsid w:val="00856E4B"/>
    <w:rsid w:val="00860103"/>
    <w:rsid w:val="00860BD7"/>
    <w:rsid w:val="008616B4"/>
    <w:rsid w:val="008623F6"/>
    <w:rsid w:val="0086268F"/>
    <w:rsid w:val="00863E83"/>
    <w:rsid w:val="00864239"/>
    <w:rsid w:val="00864762"/>
    <w:rsid w:val="00864767"/>
    <w:rsid w:val="00866210"/>
    <w:rsid w:val="008662B6"/>
    <w:rsid w:val="008670B9"/>
    <w:rsid w:val="008735E3"/>
    <w:rsid w:val="00873B88"/>
    <w:rsid w:val="00873CF0"/>
    <w:rsid w:val="00873D8E"/>
    <w:rsid w:val="008740FF"/>
    <w:rsid w:val="00874430"/>
    <w:rsid w:val="00875900"/>
    <w:rsid w:val="00875D7A"/>
    <w:rsid w:val="008767CF"/>
    <w:rsid w:val="0088187C"/>
    <w:rsid w:val="00882283"/>
    <w:rsid w:val="008828D0"/>
    <w:rsid w:val="00884D45"/>
    <w:rsid w:val="0088506D"/>
    <w:rsid w:val="00885715"/>
    <w:rsid w:val="00885D6B"/>
    <w:rsid w:val="008878E1"/>
    <w:rsid w:val="00890840"/>
    <w:rsid w:val="008912AA"/>
    <w:rsid w:val="00891563"/>
    <w:rsid w:val="00892535"/>
    <w:rsid w:val="008934A5"/>
    <w:rsid w:val="00894C79"/>
    <w:rsid w:val="00895F13"/>
    <w:rsid w:val="008969E6"/>
    <w:rsid w:val="008977AA"/>
    <w:rsid w:val="00897F89"/>
    <w:rsid w:val="008A1300"/>
    <w:rsid w:val="008A152E"/>
    <w:rsid w:val="008A19E4"/>
    <w:rsid w:val="008A1CD5"/>
    <w:rsid w:val="008A2189"/>
    <w:rsid w:val="008A2ADD"/>
    <w:rsid w:val="008A3111"/>
    <w:rsid w:val="008A376B"/>
    <w:rsid w:val="008A5601"/>
    <w:rsid w:val="008A66CF"/>
    <w:rsid w:val="008A6BA6"/>
    <w:rsid w:val="008B0D17"/>
    <w:rsid w:val="008B172D"/>
    <w:rsid w:val="008B1975"/>
    <w:rsid w:val="008B1996"/>
    <w:rsid w:val="008B2BFB"/>
    <w:rsid w:val="008B2CE5"/>
    <w:rsid w:val="008B2E98"/>
    <w:rsid w:val="008B2FA9"/>
    <w:rsid w:val="008C040D"/>
    <w:rsid w:val="008C0974"/>
    <w:rsid w:val="008C10C6"/>
    <w:rsid w:val="008C1CDD"/>
    <w:rsid w:val="008C206C"/>
    <w:rsid w:val="008C2C5C"/>
    <w:rsid w:val="008C2F46"/>
    <w:rsid w:val="008C510F"/>
    <w:rsid w:val="008C55D6"/>
    <w:rsid w:val="008C5C5F"/>
    <w:rsid w:val="008C6EBD"/>
    <w:rsid w:val="008C7FA7"/>
    <w:rsid w:val="008D0E1A"/>
    <w:rsid w:val="008D2D3A"/>
    <w:rsid w:val="008D3DF8"/>
    <w:rsid w:val="008D4BD9"/>
    <w:rsid w:val="008D6BCE"/>
    <w:rsid w:val="008D7727"/>
    <w:rsid w:val="008D7BBD"/>
    <w:rsid w:val="008D7C81"/>
    <w:rsid w:val="008E2201"/>
    <w:rsid w:val="008E2CE0"/>
    <w:rsid w:val="008E3052"/>
    <w:rsid w:val="008E4173"/>
    <w:rsid w:val="008E4E6C"/>
    <w:rsid w:val="008E6000"/>
    <w:rsid w:val="008E62AD"/>
    <w:rsid w:val="008E6CBB"/>
    <w:rsid w:val="008E7607"/>
    <w:rsid w:val="008E7781"/>
    <w:rsid w:val="008F02BD"/>
    <w:rsid w:val="008F0A53"/>
    <w:rsid w:val="008F1057"/>
    <w:rsid w:val="008F25FE"/>
    <w:rsid w:val="008F3E0D"/>
    <w:rsid w:val="008F45D3"/>
    <w:rsid w:val="008F6B29"/>
    <w:rsid w:val="008F7974"/>
    <w:rsid w:val="00900A87"/>
    <w:rsid w:val="00902ADD"/>
    <w:rsid w:val="00903109"/>
    <w:rsid w:val="00903546"/>
    <w:rsid w:val="00905157"/>
    <w:rsid w:val="009059EA"/>
    <w:rsid w:val="00905F39"/>
    <w:rsid w:val="00906B5F"/>
    <w:rsid w:val="00910474"/>
    <w:rsid w:val="00910863"/>
    <w:rsid w:val="00910F3D"/>
    <w:rsid w:val="00912873"/>
    <w:rsid w:val="00912C9B"/>
    <w:rsid w:val="00914759"/>
    <w:rsid w:val="00914D20"/>
    <w:rsid w:val="00914E21"/>
    <w:rsid w:val="00915B68"/>
    <w:rsid w:val="00915D8D"/>
    <w:rsid w:val="00916F8D"/>
    <w:rsid w:val="0091770C"/>
    <w:rsid w:val="0092120B"/>
    <w:rsid w:val="00921376"/>
    <w:rsid w:val="00921883"/>
    <w:rsid w:val="00921B53"/>
    <w:rsid w:val="009220B9"/>
    <w:rsid w:val="00922F5A"/>
    <w:rsid w:val="00923768"/>
    <w:rsid w:val="00923C20"/>
    <w:rsid w:val="009243E7"/>
    <w:rsid w:val="0092532E"/>
    <w:rsid w:val="009256D5"/>
    <w:rsid w:val="00930160"/>
    <w:rsid w:val="009303E9"/>
    <w:rsid w:val="00930436"/>
    <w:rsid w:val="009312F3"/>
    <w:rsid w:val="00932575"/>
    <w:rsid w:val="00932A0A"/>
    <w:rsid w:val="009344C7"/>
    <w:rsid w:val="00934655"/>
    <w:rsid w:val="0093558E"/>
    <w:rsid w:val="009361DD"/>
    <w:rsid w:val="00936AEA"/>
    <w:rsid w:val="00937AB1"/>
    <w:rsid w:val="00937FCE"/>
    <w:rsid w:val="00940662"/>
    <w:rsid w:val="00941424"/>
    <w:rsid w:val="009416C5"/>
    <w:rsid w:val="00942155"/>
    <w:rsid w:val="00943402"/>
    <w:rsid w:val="009452D0"/>
    <w:rsid w:val="0094537F"/>
    <w:rsid w:val="00946F37"/>
    <w:rsid w:val="009470C5"/>
    <w:rsid w:val="009501FB"/>
    <w:rsid w:val="00951BD3"/>
    <w:rsid w:val="0095225E"/>
    <w:rsid w:val="009532C4"/>
    <w:rsid w:val="009552FB"/>
    <w:rsid w:val="009553D1"/>
    <w:rsid w:val="00955666"/>
    <w:rsid w:val="00956AD2"/>
    <w:rsid w:val="00956DC1"/>
    <w:rsid w:val="00960765"/>
    <w:rsid w:val="00960EF0"/>
    <w:rsid w:val="00964C0F"/>
    <w:rsid w:val="009650A6"/>
    <w:rsid w:val="0096587E"/>
    <w:rsid w:val="00966486"/>
    <w:rsid w:val="00966A8E"/>
    <w:rsid w:val="009705EA"/>
    <w:rsid w:val="009709FD"/>
    <w:rsid w:val="00970CA4"/>
    <w:rsid w:val="0097380A"/>
    <w:rsid w:val="009742DB"/>
    <w:rsid w:val="0097503D"/>
    <w:rsid w:val="00975B93"/>
    <w:rsid w:val="009761CF"/>
    <w:rsid w:val="009801AE"/>
    <w:rsid w:val="009806ED"/>
    <w:rsid w:val="00980B84"/>
    <w:rsid w:val="0098345B"/>
    <w:rsid w:val="00984473"/>
    <w:rsid w:val="00985BCE"/>
    <w:rsid w:val="00986FCB"/>
    <w:rsid w:val="00987597"/>
    <w:rsid w:val="009905F3"/>
    <w:rsid w:val="00991AAB"/>
    <w:rsid w:val="00994A1D"/>
    <w:rsid w:val="0099545D"/>
    <w:rsid w:val="00995DB9"/>
    <w:rsid w:val="009964D7"/>
    <w:rsid w:val="009966D8"/>
    <w:rsid w:val="009968B1"/>
    <w:rsid w:val="00996973"/>
    <w:rsid w:val="0099708B"/>
    <w:rsid w:val="00997C13"/>
    <w:rsid w:val="009A2208"/>
    <w:rsid w:val="009A2A0A"/>
    <w:rsid w:val="009A2A7D"/>
    <w:rsid w:val="009A351B"/>
    <w:rsid w:val="009A44B6"/>
    <w:rsid w:val="009A494A"/>
    <w:rsid w:val="009A4ABF"/>
    <w:rsid w:val="009A4F3D"/>
    <w:rsid w:val="009A5577"/>
    <w:rsid w:val="009A5FAD"/>
    <w:rsid w:val="009A6B24"/>
    <w:rsid w:val="009A6C7A"/>
    <w:rsid w:val="009A7090"/>
    <w:rsid w:val="009A7D01"/>
    <w:rsid w:val="009B0F8B"/>
    <w:rsid w:val="009B3414"/>
    <w:rsid w:val="009B3A80"/>
    <w:rsid w:val="009B3D66"/>
    <w:rsid w:val="009B4247"/>
    <w:rsid w:val="009B537D"/>
    <w:rsid w:val="009C0AFF"/>
    <w:rsid w:val="009C2C9C"/>
    <w:rsid w:val="009C44F8"/>
    <w:rsid w:val="009C4511"/>
    <w:rsid w:val="009C594D"/>
    <w:rsid w:val="009C6273"/>
    <w:rsid w:val="009D05F9"/>
    <w:rsid w:val="009D12F1"/>
    <w:rsid w:val="009D26A1"/>
    <w:rsid w:val="009D2A00"/>
    <w:rsid w:val="009D36CD"/>
    <w:rsid w:val="009D3AC7"/>
    <w:rsid w:val="009D6889"/>
    <w:rsid w:val="009D79F3"/>
    <w:rsid w:val="009E00E5"/>
    <w:rsid w:val="009E0A24"/>
    <w:rsid w:val="009E1170"/>
    <w:rsid w:val="009E14FF"/>
    <w:rsid w:val="009E2DB2"/>
    <w:rsid w:val="009E3054"/>
    <w:rsid w:val="009E6F78"/>
    <w:rsid w:val="009E74AD"/>
    <w:rsid w:val="009F15BC"/>
    <w:rsid w:val="009F21FF"/>
    <w:rsid w:val="009F2CE4"/>
    <w:rsid w:val="009F31ED"/>
    <w:rsid w:val="009F447A"/>
    <w:rsid w:val="009F5416"/>
    <w:rsid w:val="009F55DA"/>
    <w:rsid w:val="009F6CF7"/>
    <w:rsid w:val="00A0069B"/>
    <w:rsid w:val="00A01B64"/>
    <w:rsid w:val="00A025DE"/>
    <w:rsid w:val="00A03399"/>
    <w:rsid w:val="00A03699"/>
    <w:rsid w:val="00A037D9"/>
    <w:rsid w:val="00A04E17"/>
    <w:rsid w:val="00A06D34"/>
    <w:rsid w:val="00A10882"/>
    <w:rsid w:val="00A11066"/>
    <w:rsid w:val="00A12060"/>
    <w:rsid w:val="00A12181"/>
    <w:rsid w:val="00A125E9"/>
    <w:rsid w:val="00A13869"/>
    <w:rsid w:val="00A1520B"/>
    <w:rsid w:val="00A1624A"/>
    <w:rsid w:val="00A16432"/>
    <w:rsid w:val="00A16932"/>
    <w:rsid w:val="00A17892"/>
    <w:rsid w:val="00A17E60"/>
    <w:rsid w:val="00A21F98"/>
    <w:rsid w:val="00A22A94"/>
    <w:rsid w:val="00A22AB1"/>
    <w:rsid w:val="00A23D11"/>
    <w:rsid w:val="00A243F4"/>
    <w:rsid w:val="00A24BAA"/>
    <w:rsid w:val="00A2670F"/>
    <w:rsid w:val="00A26C23"/>
    <w:rsid w:val="00A27050"/>
    <w:rsid w:val="00A31429"/>
    <w:rsid w:val="00A33D76"/>
    <w:rsid w:val="00A34073"/>
    <w:rsid w:val="00A37CCA"/>
    <w:rsid w:val="00A41387"/>
    <w:rsid w:val="00A41BEE"/>
    <w:rsid w:val="00A41BF5"/>
    <w:rsid w:val="00A424D6"/>
    <w:rsid w:val="00A4337B"/>
    <w:rsid w:val="00A437C9"/>
    <w:rsid w:val="00A438F0"/>
    <w:rsid w:val="00A43B1C"/>
    <w:rsid w:val="00A445A2"/>
    <w:rsid w:val="00A446E5"/>
    <w:rsid w:val="00A447E1"/>
    <w:rsid w:val="00A454F9"/>
    <w:rsid w:val="00A50A17"/>
    <w:rsid w:val="00A521C7"/>
    <w:rsid w:val="00A52777"/>
    <w:rsid w:val="00A53FC1"/>
    <w:rsid w:val="00A54A32"/>
    <w:rsid w:val="00A56B20"/>
    <w:rsid w:val="00A56CA3"/>
    <w:rsid w:val="00A56EB7"/>
    <w:rsid w:val="00A57AC1"/>
    <w:rsid w:val="00A604D2"/>
    <w:rsid w:val="00A606C8"/>
    <w:rsid w:val="00A6135F"/>
    <w:rsid w:val="00A61531"/>
    <w:rsid w:val="00A61AC9"/>
    <w:rsid w:val="00A6390C"/>
    <w:rsid w:val="00A64375"/>
    <w:rsid w:val="00A64869"/>
    <w:rsid w:val="00A64AD5"/>
    <w:rsid w:val="00A64CFD"/>
    <w:rsid w:val="00A64F71"/>
    <w:rsid w:val="00A65A2C"/>
    <w:rsid w:val="00A6706F"/>
    <w:rsid w:val="00A677B2"/>
    <w:rsid w:val="00A7235D"/>
    <w:rsid w:val="00A726A1"/>
    <w:rsid w:val="00A726A6"/>
    <w:rsid w:val="00A72A2F"/>
    <w:rsid w:val="00A72BF7"/>
    <w:rsid w:val="00A72DC5"/>
    <w:rsid w:val="00A731D1"/>
    <w:rsid w:val="00A746D9"/>
    <w:rsid w:val="00A75402"/>
    <w:rsid w:val="00A764EE"/>
    <w:rsid w:val="00A76E32"/>
    <w:rsid w:val="00A774BD"/>
    <w:rsid w:val="00A779DD"/>
    <w:rsid w:val="00A82118"/>
    <w:rsid w:val="00A828C8"/>
    <w:rsid w:val="00A83802"/>
    <w:rsid w:val="00A843A1"/>
    <w:rsid w:val="00A845AA"/>
    <w:rsid w:val="00A84CA7"/>
    <w:rsid w:val="00A86AC6"/>
    <w:rsid w:val="00A872EF"/>
    <w:rsid w:val="00A901F6"/>
    <w:rsid w:val="00A905CE"/>
    <w:rsid w:val="00A90B3C"/>
    <w:rsid w:val="00A9133B"/>
    <w:rsid w:val="00A91584"/>
    <w:rsid w:val="00A9201F"/>
    <w:rsid w:val="00A96080"/>
    <w:rsid w:val="00A96B88"/>
    <w:rsid w:val="00AA0201"/>
    <w:rsid w:val="00AA04DC"/>
    <w:rsid w:val="00AA15FF"/>
    <w:rsid w:val="00AA16BA"/>
    <w:rsid w:val="00AA215F"/>
    <w:rsid w:val="00AA3FAD"/>
    <w:rsid w:val="00AA4CE1"/>
    <w:rsid w:val="00AA4D42"/>
    <w:rsid w:val="00AA5456"/>
    <w:rsid w:val="00AA560C"/>
    <w:rsid w:val="00AB181D"/>
    <w:rsid w:val="00AB356B"/>
    <w:rsid w:val="00AB3C96"/>
    <w:rsid w:val="00AB57CE"/>
    <w:rsid w:val="00AB5C65"/>
    <w:rsid w:val="00AB5E6D"/>
    <w:rsid w:val="00AB67D0"/>
    <w:rsid w:val="00AB7265"/>
    <w:rsid w:val="00AB78F2"/>
    <w:rsid w:val="00AB7B93"/>
    <w:rsid w:val="00AC192E"/>
    <w:rsid w:val="00AC32D0"/>
    <w:rsid w:val="00AC402F"/>
    <w:rsid w:val="00AC4C71"/>
    <w:rsid w:val="00AC5AD5"/>
    <w:rsid w:val="00AC7C79"/>
    <w:rsid w:val="00AC7F01"/>
    <w:rsid w:val="00AD081F"/>
    <w:rsid w:val="00AD1E92"/>
    <w:rsid w:val="00AD29F9"/>
    <w:rsid w:val="00AD2BFD"/>
    <w:rsid w:val="00AD2E86"/>
    <w:rsid w:val="00AD3E2B"/>
    <w:rsid w:val="00AE03EB"/>
    <w:rsid w:val="00AE0E5C"/>
    <w:rsid w:val="00AE259E"/>
    <w:rsid w:val="00AE54C1"/>
    <w:rsid w:val="00AE58C5"/>
    <w:rsid w:val="00AE67CF"/>
    <w:rsid w:val="00AE7C2B"/>
    <w:rsid w:val="00AF00B0"/>
    <w:rsid w:val="00AF18C2"/>
    <w:rsid w:val="00AF3D1D"/>
    <w:rsid w:val="00AF426B"/>
    <w:rsid w:val="00AF55BD"/>
    <w:rsid w:val="00AF5EF9"/>
    <w:rsid w:val="00AF6F66"/>
    <w:rsid w:val="00AF762A"/>
    <w:rsid w:val="00AF7E72"/>
    <w:rsid w:val="00B002B0"/>
    <w:rsid w:val="00B02755"/>
    <w:rsid w:val="00B027E0"/>
    <w:rsid w:val="00B02D04"/>
    <w:rsid w:val="00B02E2A"/>
    <w:rsid w:val="00B031F8"/>
    <w:rsid w:val="00B034EB"/>
    <w:rsid w:val="00B04DAC"/>
    <w:rsid w:val="00B051BB"/>
    <w:rsid w:val="00B05215"/>
    <w:rsid w:val="00B06352"/>
    <w:rsid w:val="00B0697C"/>
    <w:rsid w:val="00B06B16"/>
    <w:rsid w:val="00B07365"/>
    <w:rsid w:val="00B076EB"/>
    <w:rsid w:val="00B1078D"/>
    <w:rsid w:val="00B1285F"/>
    <w:rsid w:val="00B129A3"/>
    <w:rsid w:val="00B12D61"/>
    <w:rsid w:val="00B177A8"/>
    <w:rsid w:val="00B17EB6"/>
    <w:rsid w:val="00B207EA"/>
    <w:rsid w:val="00B2088A"/>
    <w:rsid w:val="00B2217F"/>
    <w:rsid w:val="00B231D0"/>
    <w:rsid w:val="00B2416E"/>
    <w:rsid w:val="00B24BEB"/>
    <w:rsid w:val="00B266D5"/>
    <w:rsid w:val="00B269F9"/>
    <w:rsid w:val="00B30045"/>
    <w:rsid w:val="00B3020D"/>
    <w:rsid w:val="00B306A0"/>
    <w:rsid w:val="00B30F28"/>
    <w:rsid w:val="00B31004"/>
    <w:rsid w:val="00B31516"/>
    <w:rsid w:val="00B32E6A"/>
    <w:rsid w:val="00B34DE8"/>
    <w:rsid w:val="00B3530D"/>
    <w:rsid w:val="00B35326"/>
    <w:rsid w:val="00B36501"/>
    <w:rsid w:val="00B37224"/>
    <w:rsid w:val="00B377AC"/>
    <w:rsid w:val="00B37B42"/>
    <w:rsid w:val="00B404A0"/>
    <w:rsid w:val="00B40A59"/>
    <w:rsid w:val="00B4139F"/>
    <w:rsid w:val="00B425B1"/>
    <w:rsid w:val="00B4281A"/>
    <w:rsid w:val="00B43D77"/>
    <w:rsid w:val="00B43E8A"/>
    <w:rsid w:val="00B441D5"/>
    <w:rsid w:val="00B44586"/>
    <w:rsid w:val="00B47065"/>
    <w:rsid w:val="00B52D06"/>
    <w:rsid w:val="00B53510"/>
    <w:rsid w:val="00B53C0A"/>
    <w:rsid w:val="00B53FEB"/>
    <w:rsid w:val="00B546F8"/>
    <w:rsid w:val="00B54DBC"/>
    <w:rsid w:val="00B56690"/>
    <w:rsid w:val="00B56AAE"/>
    <w:rsid w:val="00B60718"/>
    <w:rsid w:val="00B60B4B"/>
    <w:rsid w:val="00B60FCC"/>
    <w:rsid w:val="00B61BD2"/>
    <w:rsid w:val="00B62515"/>
    <w:rsid w:val="00B65008"/>
    <w:rsid w:val="00B70D29"/>
    <w:rsid w:val="00B71B2A"/>
    <w:rsid w:val="00B747E4"/>
    <w:rsid w:val="00B74E82"/>
    <w:rsid w:val="00B74EB6"/>
    <w:rsid w:val="00B77D08"/>
    <w:rsid w:val="00B81FCE"/>
    <w:rsid w:val="00B82031"/>
    <w:rsid w:val="00B8378B"/>
    <w:rsid w:val="00B84037"/>
    <w:rsid w:val="00B8490C"/>
    <w:rsid w:val="00B84EC7"/>
    <w:rsid w:val="00B86A28"/>
    <w:rsid w:val="00B910DF"/>
    <w:rsid w:val="00B9185F"/>
    <w:rsid w:val="00B91B8D"/>
    <w:rsid w:val="00B924F3"/>
    <w:rsid w:val="00B941C8"/>
    <w:rsid w:val="00B942DB"/>
    <w:rsid w:val="00B94A8C"/>
    <w:rsid w:val="00B951C8"/>
    <w:rsid w:val="00B9690A"/>
    <w:rsid w:val="00B96D4D"/>
    <w:rsid w:val="00BA02F1"/>
    <w:rsid w:val="00BA0DCD"/>
    <w:rsid w:val="00BA145B"/>
    <w:rsid w:val="00BA18A6"/>
    <w:rsid w:val="00BA221B"/>
    <w:rsid w:val="00BA5282"/>
    <w:rsid w:val="00BA55C2"/>
    <w:rsid w:val="00BA58F6"/>
    <w:rsid w:val="00BA772C"/>
    <w:rsid w:val="00BA7980"/>
    <w:rsid w:val="00BA7E15"/>
    <w:rsid w:val="00BB079F"/>
    <w:rsid w:val="00BB1926"/>
    <w:rsid w:val="00BB28AC"/>
    <w:rsid w:val="00BB2912"/>
    <w:rsid w:val="00BB2A1F"/>
    <w:rsid w:val="00BB446D"/>
    <w:rsid w:val="00BB5AF6"/>
    <w:rsid w:val="00BB7335"/>
    <w:rsid w:val="00BB7348"/>
    <w:rsid w:val="00BB7A5B"/>
    <w:rsid w:val="00BC03D1"/>
    <w:rsid w:val="00BC0872"/>
    <w:rsid w:val="00BC139E"/>
    <w:rsid w:val="00BC15B9"/>
    <w:rsid w:val="00BC1967"/>
    <w:rsid w:val="00BC2110"/>
    <w:rsid w:val="00BC25B3"/>
    <w:rsid w:val="00BC2DA5"/>
    <w:rsid w:val="00BC2E5E"/>
    <w:rsid w:val="00BC2ED2"/>
    <w:rsid w:val="00BC3E6B"/>
    <w:rsid w:val="00BC3F6E"/>
    <w:rsid w:val="00BC437A"/>
    <w:rsid w:val="00BC4704"/>
    <w:rsid w:val="00BC6806"/>
    <w:rsid w:val="00BC686D"/>
    <w:rsid w:val="00BC7710"/>
    <w:rsid w:val="00BD3371"/>
    <w:rsid w:val="00BD3580"/>
    <w:rsid w:val="00BD5B1F"/>
    <w:rsid w:val="00BD5C96"/>
    <w:rsid w:val="00BE1746"/>
    <w:rsid w:val="00BE18F5"/>
    <w:rsid w:val="00BE1A49"/>
    <w:rsid w:val="00BE2656"/>
    <w:rsid w:val="00BE3343"/>
    <w:rsid w:val="00BE3C49"/>
    <w:rsid w:val="00BE4373"/>
    <w:rsid w:val="00BE45B3"/>
    <w:rsid w:val="00BE4B51"/>
    <w:rsid w:val="00BF0412"/>
    <w:rsid w:val="00BF1340"/>
    <w:rsid w:val="00BF1FE1"/>
    <w:rsid w:val="00BF21D2"/>
    <w:rsid w:val="00BF281D"/>
    <w:rsid w:val="00BF3084"/>
    <w:rsid w:val="00BF5DE7"/>
    <w:rsid w:val="00BF6567"/>
    <w:rsid w:val="00C0015E"/>
    <w:rsid w:val="00C006B4"/>
    <w:rsid w:val="00C00ACD"/>
    <w:rsid w:val="00C02228"/>
    <w:rsid w:val="00C0282B"/>
    <w:rsid w:val="00C02E20"/>
    <w:rsid w:val="00C03A86"/>
    <w:rsid w:val="00C03DEA"/>
    <w:rsid w:val="00C050F6"/>
    <w:rsid w:val="00C05291"/>
    <w:rsid w:val="00C05649"/>
    <w:rsid w:val="00C05F14"/>
    <w:rsid w:val="00C06410"/>
    <w:rsid w:val="00C066A0"/>
    <w:rsid w:val="00C075BB"/>
    <w:rsid w:val="00C11204"/>
    <w:rsid w:val="00C113F8"/>
    <w:rsid w:val="00C11B4D"/>
    <w:rsid w:val="00C122E6"/>
    <w:rsid w:val="00C1246B"/>
    <w:rsid w:val="00C128DC"/>
    <w:rsid w:val="00C12A23"/>
    <w:rsid w:val="00C133D8"/>
    <w:rsid w:val="00C13D1D"/>
    <w:rsid w:val="00C14F53"/>
    <w:rsid w:val="00C15337"/>
    <w:rsid w:val="00C153CB"/>
    <w:rsid w:val="00C164BF"/>
    <w:rsid w:val="00C1761C"/>
    <w:rsid w:val="00C23530"/>
    <w:rsid w:val="00C236D5"/>
    <w:rsid w:val="00C2422B"/>
    <w:rsid w:val="00C24968"/>
    <w:rsid w:val="00C24E3E"/>
    <w:rsid w:val="00C251F9"/>
    <w:rsid w:val="00C25A6B"/>
    <w:rsid w:val="00C30BE6"/>
    <w:rsid w:val="00C30C32"/>
    <w:rsid w:val="00C31034"/>
    <w:rsid w:val="00C31EB2"/>
    <w:rsid w:val="00C322F5"/>
    <w:rsid w:val="00C3275C"/>
    <w:rsid w:val="00C32F52"/>
    <w:rsid w:val="00C32FA2"/>
    <w:rsid w:val="00C351F9"/>
    <w:rsid w:val="00C3572B"/>
    <w:rsid w:val="00C36F2E"/>
    <w:rsid w:val="00C37BA2"/>
    <w:rsid w:val="00C37EDF"/>
    <w:rsid w:val="00C408BF"/>
    <w:rsid w:val="00C40C3D"/>
    <w:rsid w:val="00C41867"/>
    <w:rsid w:val="00C41B39"/>
    <w:rsid w:val="00C41E18"/>
    <w:rsid w:val="00C4250B"/>
    <w:rsid w:val="00C42529"/>
    <w:rsid w:val="00C42D56"/>
    <w:rsid w:val="00C42E73"/>
    <w:rsid w:val="00C43BB3"/>
    <w:rsid w:val="00C44E1F"/>
    <w:rsid w:val="00C457DF"/>
    <w:rsid w:val="00C45BF9"/>
    <w:rsid w:val="00C46818"/>
    <w:rsid w:val="00C46A00"/>
    <w:rsid w:val="00C475E0"/>
    <w:rsid w:val="00C50AA1"/>
    <w:rsid w:val="00C50CF1"/>
    <w:rsid w:val="00C50D7A"/>
    <w:rsid w:val="00C517CB"/>
    <w:rsid w:val="00C530EB"/>
    <w:rsid w:val="00C53D8B"/>
    <w:rsid w:val="00C55B53"/>
    <w:rsid w:val="00C55E69"/>
    <w:rsid w:val="00C56659"/>
    <w:rsid w:val="00C57CF1"/>
    <w:rsid w:val="00C57F04"/>
    <w:rsid w:val="00C60459"/>
    <w:rsid w:val="00C60E72"/>
    <w:rsid w:val="00C619AC"/>
    <w:rsid w:val="00C61F84"/>
    <w:rsid w:val="00C6251D"/>
    <w:rsid w:val="00C62D70"/>
    <w:rsid w:val="00C630F9"/>
    <w:rsid w:val="00C6342E"/>
    <w:rsid w:val="00C6625D"/>
    <w:rsid w:val="00C66278"/>
    <w:rsid w:val="00C6643F"/>
    <w:rsid w:val="00C66F5B"/>
    <w:rsid w:val="00C67B61"/>
    <w:rsid w:val="00C70FB4"/>
    <w:rsid w:val="00C71B56"/>
    <w:rsid w:val="00C71DE4"/>
    <w:rsid w:val="00C7208D"/>
    <w:rsid w:val="00C73842"/>
    <w:rsid w:val="00C73B90"/>
    <w:rsid w:val="00C73DB7"/>
    <w:rsid w:val="00C74A04"/>
    <w:rsid w:val="00C74AD7"/>
    <w:rsid w:val="00C74C7C"/>
    <w:rsid w:val="00C752DE"/>
    <w:rsid w:val="00C75456"/>
    <w:rsid w:val="00C758B1"/>
    <w:rsid w:val="00C81DAC"/>
    <w:rsid w:val="00C821A8"/>
    <w:rsid w:val="00C84A72"/>
    <w:rsid w:val="00C84C10"/>
    <w:rsid w:val="00C854AA"/>
    <w:rsid w:val="00C865C0"/>
    <w:rsid w:val="00C86955"/>
    <w:rsid w:val="00C91906"/>
    <w:rsid w:val="00C91A41"/>
    <w:rsid w:val="00C94312"/>
    <w:rsid w:val="00C946B0"/>
    <w:rsid w:val="00C94735"/>
    <w:rsid w:val="00C94DCB"/>
    <w:rsid w:val="00C9551D"/>
    <w:rsid w:val="00C96879"/>
    <w:rsid w:val="00C974EB"/>
    <w:rsid w:val="00CA3A15"/>
    <w:rsid w:val="00CA3B98"/>
    <w:rsid w:val="00CA3FC0"/>
    <w:rsid w:val="00CA4E92"/>
    <w:rsid w:val="00CA5027"/>
    <w:rsid w:val="00CA7433"/>
    <w:rsid w:val="00CB0009"/>
    <w:rsid w:val="00CB007E"/>
    <w:rsid w:val="00CB0CFF"/>
    <w:rsid w:val="00CB2B95"/>
    <w:rsid w:val="00CB2BBA"/>
    <w:rsid w:val="00CB2F4C"/>
    <w:rsid w:val="00CB4067"/>
    <w:rsid w:val="00CB500A"/>
    <w:rsid w:val="00CB7039"/>
    <w:rsid w:val="00CB70AA"/>
    <w:rsid w:val="00CB7EF6"/>
    <w:rsid w:val="00CC04D5"/>
    <w:rsid w:val="00CC05F1"/>
    <w:rsid w:val="00CC208B"/>
    <w:rsid w:val="00CC20E1"/>
    <w:rsid w:val="00CC2598"/>
    <w:rsid w:val="00CC2649"/>
    <w:rsid w:val="00CC5998"/>
    <w:rsid w:val="00CC6DC9"/>
    <w:rsid w:val="00CC7262"/>
    <w:rsid w:val="00CD0FF4"/>
    <w:rsid w:val="00CD1227"/>
    <w:rsid w:val="00CD211B"/>
    <w:rsid w:val="00CD2319"/>
    <w:rsid w:val="00CD2EFB"/>
    <w:rsid w:val="00CD3A82"/>
    <w:rsid w:val="00CD480F"/>
    <w:rsid w:val="00CD4E74"/>
    <w:rsid w:val="00CD6A5F"/>
    <w:rsid w:val="00CE1A48"/>
    <w:rsid w:val="00CE35AD"/>
    <w:rsid w:val="00CE3B91"/>
    <w:rsid w:val="00CE5B89"/>
    <w:rsid w:val="00CE5EE8"/>
    <w:rsid w:val="00CE7496"/>
    <w:rsid w:val="00CE75D3"/>
    <w:rsid w:val="00CF029F"/>
    <w:rsid w:val="00CF30D0"/>
    <w:rsid w:val="00CF3A98"/>
    <w:rsid w:val="00CF434F"/>
    <w:rsid w:val="00CF60A4"/>
    <w:rsid w:val="00CF615D"/>
    <w:rsid w:val="00CF7495"/>
    <w:rsid w:val="00D001CA"/>
    <w:rsid w:val="00D00EDA"/>
    <w:rsid w:val="00D0189E"/>
    <w:rsid w:val="00D0205D"/>
    <w:rsid w:val="00D02408"/>
    <w:rsid w:val="00D03025"/>
    <w:rsid w:val="00D034AC"/>
    <w:rsid w:val="00D040B8"/>
    <w:rsid w:val="00D040C5"/>
    <w:rsid w:val="00D04FA3"/>
    <w:rsid w:val="00D0608F"/>
    <w:rsid w:val="00D07ED9"/>
    <w:rsid w:val="00D10731"/>
    <w:rsid w:val="00D10AB2"/>
    <w:rsid w:val="00D10E5B"/>
    <w:rsid w:val="00D110D5"/>
    <w:rsid w:val="00D11E0F"/>
    <w:rsid w:val="00D137A9"/>
    <w:rsid w:val="00D14DB4"/>
    <w:rsid w:val="00D15066"/>
    <w:rsid w:val="00D20896"/>
    <w:rsid w:val="00D22DAE"/>
    <w:rsid w:val="00D2346E"/>
    <w:rsid w:val="00D243A1"/>
    <w:rsid w:val="00D24D2C"/>
    <w:rsid w:val="00D2580E"/>
    <w:rsid w:val="00D26B9F"/>
    <w:rsid w:val="00D26EE8"/>
    <w:rsid w:val="00D31400"/>
    <w:rsid w:val="00D317AB"/>
    <w:rsid w:val="00D33E8A"/>
    <w:rsid w:val="00D34488"/>
    <w:rsid w:val="00D34E38"/>
    <w:rsid w:val="00D34EC2"/>
    <w:rsid w:val="00D36B4B"/>
    <w:rsid w:val="00D40298"/>
    <w:rsid w:val="00D402F7"/>
    <w:rsid w:val="00D42CD3"/>
    <w:rsid w:val="00D435ED"/>
    <w:rsid w:val="00D44999"/>
    <w:rsid w:val="00D44C44"/>
    <w:rsid w:val="00D45ADE"/>
    <w:rsid w:val="00D46058"/>
    <w:rsid w:val="00D47BBD"/>
    <w:rsid w:val="00D5072F"/>
    <w:rsid w:val="00D5120A"/>
    <w:rsid w:val="00D51C54"/>
    <w:rsid w:val="00D5209F"/>
    <w:rsid w:val="00D53E1D"/>
    <w:rsid w:val="00D546A8"/>
    <w:rsid w:val="00D564E0"/>
    <w:rsid w:val="00D566F6"/>
    <w:rsid w:val="00D576BA"/>
    <w:rsid w:val="00D605BC"/>
    <w:rsid w:val="00D606C6"/>
    <w:rsid w:val="00D6199F"/>
    <w:rsid w:val="00D6339E"/>
    <w:rsid w:val="00D64223"/>
    <w:rsid w:val="00D65118"/>
    <w:rsid w:val="00D6516E"/>
    <w:rsid w:val="00D666AC"/>
    <w:rsid w:val="00D66E57"/>
    <w:rsid w:val="00D67097"/>
    <w:rsid w:val="00D70189"/>
    <w:rsid w:val="00D72472"/>
    <w:rsid w:val="00D748BA"/>
    <w:rsid w:val="00D75005"/>
    <w:rsid w:val="00D751B3"/>
    <w:rsid w:val="00D7538A"/>
    <w:rsid w:val="00D75583"/>
    <w:rsid w:val="00D764B3"/>
    <w:rsid w:val="00D76CBE"/>
    <w:rsid w:val="00D77828"/>
    <w:rsid w:val="00D80140"/>
    <w:rsid w:val="00D82315"/>
    <w:rsid w:val="00D82F81"/>
    <w:rsid w:val="00D83270"/>
    <w:rsid w:val="00D839BD"/>
    <w:rsid w:val="00D8528A"/>
    <w:rsid w:val="00D87597"/>
    <w:rsid w:val="00D90174"/>
    <w:rsid w:val="00D907A2"/>
    <w:rsid w:val="00D907BF"/>
    <w:rsid w:val="00D90894"/>
    <w:rsid w:val="00D90930"/>
    <w:rsid w:val="00D91434"/>
    <w:rsid w:val="00D924F6"/>
    <w:rsid w:val="00D92AC4"/>
    <w:rsid w:val="00D937A9"/>
    <w:rsid w:val="00D93F8D"/>
    <w:rsid w:val="00D95F52"/>
    <w:rsid w:val="00D96838"/>
    <w:rsid w:val="00D97682"/>
    <w:rsid w:val="00DA0514"/>
    <w:rsid w:val="00DA0E5C"/>
    <w:rsid w:val="00DA2522"/>
    <w:rsid w:val="00DA281A"/>
    <w:rsid w:val="00DA477F"/>
    <w:rsid w:val="00DA483B"/>
    <w:rsid w:val="00DA58F6"/>
    <w:rsid w:val="00DA6DF4"/>
    <w:rsid w:val="00DA703A"/>
    <w:rsid w:val="00DA7627"/>
    <w:rsid w:val="00DB1C92"/>
    <w:rsid w:val="00DB1E64"/>
    <w:rsid w:val="00DB206D"/>
    <w:rsid w:val="00DB209E"/>
    <w:rsid w:val="00DB2E80"/>
    <w:rsid w:val="00DB37F8"/>
    <w:rsid w:val="00DB5013"/>
    <w:rsid w:val="00DB5149"/>
    <w:rsid w:val="00DB5193"/>
    <w:rsid w:val="00DB5428"/>
    <w:rsid w:val="00DB5C83"/>
    <w:rsid w:val="00DB64F6"/>
    <w:rsid w:val="00DC0658"/>
    <w:rsid w:val="00DC12A8"/>
    <w:rsid w:val="00DC2070"/>
    <w:rsid w:val="00DC2AC9"/>
    <w:rsid w:val="00DC392C"/>
    <w:rsid w:val="00DC3E80"/>
    <w:rsid w:val="00DC419D"/>
    <w:rsid w:val="00DC4A7A"/>
    <w:rsid w:val="00DC4D7A"/>
    <w:rsid w:val="00DC54FD"/>
    <w:rsid w:val="00DC5D52"/>
    <w:rsid w:val="00DD189A"/>
    <w:rsid w:val="00DD1F86"/>
    <w:rsid w:val="00DD6DBE"/>
    <w:rsid w:val="00DD7A07"/>
    <w:rsid w:val="00DE0235"/>
    <w:rsid w:val="00DE0809"/>
    <w:rsid w:val="00DE115D"/>
    <w:rsid w:val="00DE16E1"/>
    <w:rsid w:val="00DE1747"/>
    <w:rsid w:val="00DE29F8"/>
    <w:rsid w:val="00DE41CD"/>
    <w:rsid w:val="00DE4265"/>
    <w:rsid w:val="00DE4AC7"/>
    <w:rsid w:val="00DE66E7"/>
    <w:rsid w:val="00DE7E96"/>
    <w:rsid w:val="00DE7FA8"/>
    <w:rsid w:val="00DF0215"/>
    <w:rsid w:val="00DF4440"/>
    <w:rsid w:val="00DF4C0E"/>
    <w:rsid w:val="00DF5462"/>
    <w:rsid w:val="00DF6898"/>
    <w:rsid w:val="00DF7379"/>
    <w:rsid w:val="00DF7557"/>
    <w:rsid w:val="00DF7E58"/>
    <w:rsid w:val="00E015B1"/>
    <w:rsid w:val="00E024EF"/>
    <w:rsid w:val="00E03600"/>
    <w:rsid w:val="00E0376B"/>
    <w:rsid w:val="00E03872"/>
    <w:rsid w:val="00E039C5"/>
    <w:rsid w:val="00E0675F"/>
    <w:rsid w:val="00E07D91"/>
    <w:rsid w:val="00E1167C"/>
    <w:rsid w:val="00E11989"/>
    <w:rsid w:val="00E11C1D"/>
    <w:rsid w:val="00E1408B"/>
    <w:rsid w:val="00E1438E"/>
    <w:rsid w:val="00E15395"/>
    <w:rsid w:val="00E15E9A"/>
    <w:rsid w:val="00E163D1"/>
    <w:rsid w:val="00E16DFA"/>
    <w:rsid w:val="00E22185"/>
    <w:rsid w:val="00E22EB1"/>
    <w:rsid w:val="00E22EDE"/>
    <w:rsid w:val="00E2370B"/>
    <w:rsid w:val="00E23AA9"/>
    <w:rsid w:val="00E2449C"/>
    <w:rsid w:val="00E24C41"/>
    <w:rsid w:val="00E263B1"/>
    <w:rsid w:val="00E271C0"/>
    <w:rsid w:val="00E30A3D"/>
    <w:rsid w:val="00E30C1B"/>
    <w:rsid w:val="00E31B8E"/>
    <w:rsid w:val="00E32FEA"/>
    <w:rsid w:val="00E341A0"/>
    <w:rsid w:val="00E350B7"/>
    <w:rsid w:val="00E353EC"/>
    <w:rsid w:val="00E35F5C"/>
    <w:rsid w:val="00E3761D"/>
    <w:rsid w:val="00E37E6A"/>
    <w:rsid w:val="00E40486"/>
    <w:rsid w:val="00E417C5"/>
    <w:rsid w:val="00E41F16"/>
    <w:rsid w:val="00E41FBF"/>
    <w:rsid w:val="00E42F03"/>
    <w:rsid w:val="00E44477"/>
    <w:rsid w:val="00E465C9"/>
    <w:rsid w:val="00E50CB4"/>
    <w:rsid w:val="00E5129A"/>
    <w:rsid w:val="00E512F4"/>
    <w:rsid w:val="00E51C3E"/>
    <w:rsid w:val="00E5249E"/>
    <w:rsid w:val="00E5374B"/>
    <w:rsid w:val="00E54244"/>
    <w:rsid w:val="00E60459"/>
    <w:rsid w:val="00E614FB"/>
    <w:rsid w:val="00E618E4"/>
    <w:rsid w:val="00E61D40"/>
    <w:rsid w:val="00E61F96"/>
    <w:rsid w:val="00E629F5"/>
    <w:rsid w:val="00E633F8"/>
    <w:rsid w:val="00E63C39"/>
    <w:rsid w:val="00E64081"/>
    <w:rsid w:val="00E64F0C"/>
    <w:rsid w:val="00E6599E"/>
    <w:rsid w:val="00E66265"/>
    <w:rsid w:val="00E66421"/>
    <w:rsid w:val="00E66AF8"/>
    <w:rsid w:val="00E6795A"/>
    <w:rsid w:val="00E70C10"/>
    <w:rsid w:val="00E71A52"/>
    <w:rsid w:val="00E723D1"/>
    <w:rsid w:val="00E733EF"/>
    <w:rsid w:val="00E74A85"/>
    <w:rsid w:val="00E74C38"/>
    <w:rsid w:val="00E74E0F"/>
    <w:rsid w:val="00E7521F"/>
    <w:rsid w:val="00E77703"/>
    <w:rsid w:val="00E812ED"/>
    <w:rsid w:val="00E85FAC"/>
    <w:rsid w:val="00E86DE2"/>
    <w:rsid w:val="00E87991"/>
    <w:rsid w:val="00E87BED"/>
    <w:rsid w:val="00E97342"/>
    <w:rsid w:val="00E9775E"/>
    <w:rsid w:val="00EA0902"/>
    <w:rsid w:val="00EA0C31"/>
    <w:rsid w:val="00EA2063"/>
    <w:rsid w:val="00EA4EA7"/>
    <w:rsid w:val="00EA59DE"/>
    <w:rsid w:val="00EA7254"/>
    <w:rsid w:val="00EA7713"/>
    <w:rsid w:val="00EA7F10"/>
    <w:rsid w:val="00EB049B"/>
    <w:rsid w:val="00EB0ABE"/>
    <w:rsid w:val="00EB15BD"/>
    <w:rsid w:val="00EB1E9B"/>
    <w:rsid w:val="00EB2179"/>
    <w:rsid w:val="00EB2789"/>
    <w:rsid w:val="00EB33A1"/>
    <w:rsid w:val="00EB3847"/>
    <w:rsid w:val="00EB4E41"/>
    <w:rsid w:val="00EB6732"/>
    <w:rsid w:val="00EB7873"/>
    <w:rsid w:val="00EB7C9E"/>
    <w:rsid w:val="00EC05F1"/>
    <w:rsid w:val="00EC085D"/>
    <w:rsid w:val="00EC0C2B"/>
    <w:rsid w:val="00EC15D2"/>
    <w:rsid w:val="00EC1998"/>
    <w:rsid w:val="00EC2EE1"/>
    <w:rsid w:val="00EC311D"/>
    <w:rsid w:val="00EC3171"/>
    <w:rsid w:val="00EC367A"/>
    <w:rsid w:val="00EC412F"/>
    <w:rsid w:val="00EC585F"/>
    <w:rsid w:val="00EC5BB9"/>
    <w:rsid w:val="00EC5DBD"/>
    <w:rsid w:val="00EC6D5E"/>
    <w:rsid w:val="00EC73AF"/>
    <w:rsid w:val="00EC7A18"/>
    <w:rsid w:val="00EC7BD0"/>
    <w:rsid w:val="00EC7C32"/>
    <w:rsid w:val="00EC7DAA"/>
    <w:rsid w:val="00ED249E"/>
    <w:rsid w:val="00ED2841"/>
    <w:rsid w:val="00ED4A13"/>
    <w:rsid w:val="00ED4EA9"/>
    <w:rsid w:val="00ED5AF6"/>
    <w:rsid w:val="00EE1762"/>
    <w:rsid w:val="00EE24C3"/>
    <w:rsid w:val="00EE37C5"/>
    <w:rsid w:val="00EE3936"/>
    <w:rsid w:val="00EE5BA7"/>
    <w:rsid w:val="00EE5EFA"/>
    <w:rsid w:val="00EE647C"/>
    <w:rsid w:val="00EE69DF"/>
    <w:rsid w:val="00EF075D"/>
    <w:rsid w:val="00EF258A"/>
    <w:rsid w:val="00EF2909"/>
    <w:rsid w:val="00EF4B05"/>
    <w:rsid w:val="00EF6075"/>
    <w:rsid w:val="00EF6CC1"/>
    <w:rsid w:val="00EF733B"/>
    <w:rsid w:val="00EF7AE7"/>
    <w:rsid w:val="00F01334"/>
    <w:rsid w:val="00F02D1F"/>
    <w:rsid w:val="00F0327F"/>
    <w:rsid w:val="00F0398B"/>
    <w:rsid w:val="00F04D72"/>
    <w:rsid w:val="00F07815"/>
    <w:rsid w:val="00F10F2E"/>
    <w:rsid w:val="00F12B07"/>
    <w:rsid w:val="00F12D10"/>
    <w:rsid w:val="00F140E0"/>
    <w:rsid w:val="00F151E8"/>
    <w:rsid w:val="00F157CD"/>
    <w:rsid w:val="00F17B44"/>
    <w:rsid w:val="00F2339F"/>
    <w:rsid w:val="00F23DDB"/>
    <w:rsid w:val="00F24939"/>
    <w:rsid w:val="00F251D6"/>
    <w:rsid w:val="00F25BC8"/>
    <w:rsid w:val="00F25C18"/>
    <w:rsid w:val="00F31268"/>
    <w:rsid w:val="00F3464B"/>
    <w:rsid w:val="00F36A70"/>
    <w:rsid w:val="00F37F16"/>
    <w:rsid w:val="00F41588"/>
    <w:rsid w:val="00F41E1F"/>
    <w:rsid w:val="00F42AA7"/>
    <w:rsid w:val="00F42C4B"/>
    <w:rsid w:val="00F4673C"/>
    <w:rsid w:val="00F475D6"/>
    <w:rsid w:val="00F50171"/>
    <w:rsid w:val="00F507B0"/>
    <w:rsid w:val="00F50C90"/>
    <w:rsid w:val="00F5124D"/>
    <w:rsid w:val="00F513F3"/>
    <w:rsid w:val="00F516F7"/>
    <w:rsid w:val="00F51AA4"/>
    <w:rsid w:val="00F52C89"/>
    <w:rsid w:val="00F54449"/>
    <w:rsid w:val="00F549CD"/>
    <w:rsid w:val="00F55C6A"/>
    <w:rsid w:val="00F60DF5"/>
    <w:rsid w:val="00F6186B"/>
    <w:rsid w:val="00F62511"/>
    <w:rsid w:val="00F64F0E"/>
    <w:rsid w:val="00F65871"/>
    <w:rsid w:val="00F66553"/>
    <w:rsid w:val="00F6698A"/>
    <w:rsid w:val="00F66F52"/>
    <w:rsid w:val="00F7012D"/>
    <w:rsid w:val="00F7115C"/>
    <w:rsid w:val="00F718D3"/>
    <w:rsid w:val="00F72D60"/>
    <w:rsid w:val="00F765F9"/>
    <w:rsid w:val="00F76D5C"/>
    <w:rsid w:val="00F7775E"/>
    <w:rsid w:val="00F77B10"/>
    <w:rsid w:val="00F8092F"/>
    <w:rsid w:val="00F812CB"/>
    <w:rsid w:val="00F81A4C"/>
    <w:rsid w:val="00F81BBB"/>
    <w:rsid w:val="00F84078"/>
    <w:rsid w:val="00F84B05"/>
    <w:rsid w:val="00F85702"/>
    <w:rsid w:val="00F85F3A"/>
    <w:rsid w:val="00F86447"/>
    <w:rsid w:val="00F8693E"/>
    <w:rsid w:val="00F878D7"/>
    <w:rsid w:val="00F87F64"/>
    <w:rsid w:val="00F901A5"/>
    <w:rsid w:val="00F923CD"/>
    <w:rsid w:val="00F92531"/>
    <w:rsid w:val="00F92667"/>
    <w:rsid w:val="00F928A9"/>
    <w:rsid w:val="00F92A93"/>
    <w:rsid w:val="00F92BE2"/>
    <w:rsid w:val="00F9389B"/>
    <w:rsid w:val="00F94819"/>
    <w:rsid w:val="00F95A73"/>
    <w:rsid w:val="00F961FB"/>
    <w:rsid w:val="00FA006D"/>
    <w:rsid w:val="00FA09AC"/>
    <w:rsid w:val="00FA1AD8"/>
    <w:rsid w:val="00FA3593"/>
    <w:rsid w:val="00FA36E5"/>
    <w:rsid w:val="00FA3A2D"/>
    <w:rsid w:val="00FA3CB7"/>
    <w:rsid w:val="00FA3F85"/>
    <w:rsid w:val="00FA4363"/>
    <w:rsid w:val="00FA7756"/>
    <w:rsid w:val="00FB0187"/>
    <w:rsid w:val="00FB0672"/>
    <w:rsid w:val="00FB0C09"/>
    <w:rsid w:val="00FB12CD"/>
    <w:rsid w:val="00FB1F79"/>
    <w:rsid w:val="00FB2247"/>
    <w:rsid w:val="00FB34AC"/>
    <w:rsid w:val="00FB3600"/>
    <w:rsid w:val="00FB47CE"/>
    <w:rsid w:val="00FB7CC9"/>
    <w:rsid w:val="00FC0210"/>
    <w:rsid w:val="00FC0C33"/>
    <w:rsid w:val="00FC11DA"/>
    <w:rsid w:val="00FC16B1"/>
    <w:rsid w:val="00FC2629"/>
    <w:rsid w:val="00FC2804"/>
    <w:rsid w:val="00FC2E7B"/>
    <w:rsid w:val="00FC3A02"/>
    <w:rsid w:val="00FC4612"/>
    <w:rsid w:val="00FC4A00"/>
    <w:rsid w:val="00FC6D1D"/>
    <w:rsid w:val="00FC6E54"/>
    <w:rsid w:val="00FC778E"/>
    <w:rsid w:val="00FC7F5E"/>
    <w:rsid w:val="00FD1830"/>
    <w:rsid w:val="00FD2D4E"/>
    <w:rsid w:val="00FD3C02"/>
    <w:rsid w:val="00FD4EF8"/>
    <w:rsid w:val="00FD5BCE"/>
    <w:rsid w:val="00FD61F2"/>
    <w:rsid w:val="00FD6A2E"/>
    <w:rsid w:val="00FD7148"/>
    <w:rsid w:val="00FE01D5"/>
    <w:rsid w:val="00FE1994"/>
    <w:rsid w:val="00FE205D"/>
    <w:rsid w:val="00FE2578"/>
    <w:rsid w:val="00FE3EF3"/>
    <w:rsid w:val="00FE3F58"/>
    <w:rsid w:val="00FE49C6"/>
    <w:rsid w:val="00FE62FC"/>
    <w:rsid w:val="00FE6B51"/>
    <w:rsid w:val="00FE76D4"/>
    <w:rsid w:val="00FF0243"/>
    <w:rsid w:val="00FF069E"/>
    <w:rsid w:val="00FF22B7"/>
    <w:rsid w:val="00FF3330"/>
    <w:rsid w:val="00FF36A8"/>
    <w:rsid w:val="00FF40CC"/>
    <w:rsid w:val="00FF66AC"/>
    <w:rsid w:val="00FF71B0"/>
    <w:rsid w:val="00FF71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84035"/>
  <w15:docId w15:val="{0FE3120D-8084-4D07-9522-750396E3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B2A"/>
    <w:pPr>
      <w:autoSpaceDE w:val="0"/>
      <w:autoSpaceDN w:val="0"/>
      <w:spacing w:line="240" w:lineRule="auto"/>
      <w:ind w:left="0"/>
    </w:pPr>
    <w:rPr>
      <w:rFonts w:ascii="Times New Roman" w:eastAsia="Times New Roman" w:hAnsi="Times New Roman" w:cs="Times New Roman"/>
      <w:sz w:val="18"/>
      <w:szCs w:val="18"/>
      <w:lang w:eastAsia="ru-RU"/>
    </w:rPr>
  </w:style>
  <w:style w:type="paragraph" w:styleId="1">
    <w:name w:val="heading 1"/>
    <w:basedOn w:val="a"/>
    <w:next w:val="a"/>
    <w:link w:val="10"/>
    <w:qFormat/>
    <w:rsid w:val="005A5B2A"/>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5A5B2A"/>
    <w:pPr>
      <w:keepNext/>
      <w:jc w:val="center"/>
      <w:outlineLvl w:val="3"/>
    </w:pPr>
    <w:rPr>
      <w:b/>
      <w:bCs/>
      <w:sz w:val="40"/>
      <w:szCs w:val="40"/>
    </w:rPr>
  </w:style>
  <w:style w:type="paragraph" w:styleId="5">
    <w:name w:val="heading 5"/>
    <w:basedOn w:val="a"/>
    <w:next w:val="a"/>
    <w:link w:val="50"/>
    <w:qFormat/>
    <w:rsid w:val="005A5B2A"/>
    <w:pPr>
      <w:keepNext/>
      <w:jc w:val="center"/>
      <w:outlineLvl w:val="4"/>
    </w:pPr>
    <w:rPr>
      <w:b/>
      <w:bCs/>
      <w:sz w:val="28"/>
      <w:szCs w:val="28"/>
    </w:rPr>
  </w:style>
  <w:style w:type="paragraph" w:styleId="6">
    <w:name w:val="heading 6"/>
    <w:basedOn w:val="a"/>
    <w:next w:val="a"/>
    <w:link w:val="60"/>
    <w:qFormat/>
    <w:rsid w:val="005A5B2A"/>
    <w:pPr>
      <w:keepNext/>
      <w:jc w:val="center"/>
      <w:outlineLvl w:val="5"/>
    </w:pPr>
    <w:rPr>
      <w:rFonts w:ascii="Arial" w:hAnsi="Arial" w:cs="Arial"/>
      <w:b/>
      <w:bCs/>
      <w:color w:val="FF0000"/>
      <w:sz w:val="28"/>
      <w:szCs w:val="28"/>
    </w:rPr>
  </w:style>
  <w:style w:type="paragraph" w:styleId="7">
    <w:name w:val="heading 7"/>
    <w:basedOn w:val="a"/>
    <w:next w:val="a"/>
    <w:link w:val="70"/>
    <w:qFormat/>
    <w:rsid w:val="005A5B2A"/>
    <w:pPr>
      <w:keepNext/>
      <w:ind w:left="482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B2A"/>
    <w:rPr>
      <w:rFonts w:ascii="Arial" w:eastAsia="Times New Roman" w:hAnsi="Arial" w:cs="Arial"/>
      <w:b/>
      <w:bCs/>
      <w:kern w:val="32"/>
      <w:sz w:val="32"/>
      <w:szCs w:val="32"/>
      <w:lang w:eastAsia="ru-RU"/>
    </w:rPr>
  </w:style>
  <w:style w:type="character" w:customStyle="1" w:styleId="40">
    <w:name w:val="Заголовок 4 Знак"/>
    <w:basedOn w:val="a0"/>
    <w:link w:val="4"/>
    <w:rsid w:val="005A5B2A"/>
    <w:rPr>
      <w:rFonts w:ascii="Times New Roman" w:eastAsia="Times New Roman" w:hAnsi="Times New Roman" w:cs="Times New Roman"/>
      <w:b/>
      <w:bCs/>
      <w:sz w:val="40"/>
      <w:szCs w:val="40"/>
      <w:lang w:eastAsia="ru-RU"/>
    </w:rPr>
  </w:style>
  <w:style w:type="character" w:customStyle="1" w:styleId="50">
    <w:name w:val="Заголовок 5 Знак"/>
    <w:basedOn w:val="a0"/>
    <w:link w:val="5"/>
    <w:rsid w:val="005A5B2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A5B2A"/>
    <w:rPr>
      <w:rFonts w:ascii="Arial" w:eastAsia="Times New Roman" w:hAnsi="Arial" w:cs="Arial"/>
      <w:b/>
      <w:bCs/>
      <w:color w:val="FF0000"/>
      <w:sz w:val="28"/>
      <w:szCs w:val="28"/>
      <w:lang w:eastAsia="ru-RU"/>
    </w:rPr>
  </w:style>
  <w:style w:type="character" w:customStyle="1" w:styleId="70">
    <w:name w:val="Заголовок 7 Знак"/>
    <w:basedOn w:val="a0"/>
    <w:link w:val="7"/>
    <w:rsid w:val="005A5B2A"/>
    <w:rPr>
      <w:rFonts w:ascii="Times New Roman" w:eastAsia="Times New Roman" w:hAnsi="Times New Roman" w:cs="Times New Roman"/>
      <w:b/>
      <w:bCs/>
      <w:sz w:val="18"/>
      <w:szCs w:val="18"/>
      <w:lang w:eastAsia="ru-RU"/>
    </w:rPr>
  </w:style>
  <w:style w:type="paragraph" w:customStyle="1" w:styleId="ConsPlusNormal">
    <w:name w:val="ConsPlusNormal"/>
    <w:link w:val="ConsPlusNormal0"/>
    <w:rsid w:val="005A5B2A"/>
    <w:pPr>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3">
    <w:name w:val="header"/>
    <w:basedOn w:val="a"/>
    <w:link w:val="a4"/>
    <w:rsid w:val="005A5B2A"/>
    <w:pPr>
      <w:tabs>
        <w:tab w:val="center" w:pos="4153"/>
        <w:tab w:val="right" w:pos="8306"/>
      </w:tabs>
    </w:pPr>
  </w:style>
  <w:style w:type="character" w:customStyle="1" w:styleId="a4">
    <w:name w:val="Верхний колонтитул Знак"/>
    <w:basedOn w:val="a0"/>
    <w:link w:val="a3"/>
    <w:rsid w:val="005A5B2A"/>
    <w:rPr>
      <w:rFonts w:ascii="Times New Roman" w:eastAsia="Times New Roman" w:hAnsi="Times New Roman" w:cs="Times New Roman"/>
      <w:sz w:val="18"/>
      <w:szCs w:val="18"/>
      <w:lang w:eastAsia="ru-RU"/>
    </w:rPr>
  </w:style>
  <w:style w:type="character" w:styleId="a5">
    <w:name w:val="annotation reference"/>
    <w:basedOn w:val="a0"/>
    <w:uiPriority w:val="99"/>
    <w:semiHidden/>
    <w:unhideWhenUsed/>
    <w:rsid w:val="005A5B2A"/>
    <w:rPr>
      <w:sz w:val="16"/>
      <w:szCs w:val="16"/>
    </w:rPr>
  </w:style>
  <w:style w:type="paragraph" w:styleId="a6">
    <w:name w:val="annotation text"/>
    <w:basedOn w:val="a"/>
    <w:link w:val="a7"/>
    <w:uiPriority w:val="99"/>
    <w:semiHidden/>
    <w:unhideWhenUsed/>
    <w:rsid w:val="005A5B2A"/>
    <w:rPr>
      <w:sz w:val="20"/>
      <w:szCs w:val="20"/>
    </w:rPr>
  </w:style>
  <w:style w:type="character" w:customStyle="1" w:styleId="a7">
    <w:name w:val="Текст примечания Знак"/>
    <w:basedOn w:val="a0"/>
    <w:link w:val="a6"/>
    <w:uiPriority w:val="99"/>
    <w:semiHidden/>
    <w:rsid w:val="005A5B2A"/>
    <w:rPr>
      <w:rFonts w:ascii="Times New Roman" w:eastAsia="Times New Roman" w:hAnsi="Times New Roman" w:cs="Times New Roman"/>
      <w:sz w:val="20"/>
      <w:szCs w:val="20"/>
      <w:lang w:eastAsia="ru-RU"/>
    </w:rPr>
  </w:style>
  <w:style w:type="paragraph" w:styleId="a8">
    <w:name w:val="Balloon Text"/>
    <w:basedOn w:val="a"/>
    <w:link w:val="a9"/>
    <w:semiHidden/>
    <w:rsid w:val="005A5B2A"/>
    <w:rPr>
      <w:rFonts w:ascii="Tahoma" w:hAnsi="Tahoma" w:cs="Tahoma"/>
      <w:sz w:val="16"/>
      <w:szCs w:val="16"/>
    </w:rPr>
  </w:style>
  <w:style w:type="character" w:customStyle="1" w:styleId="a9">
    <w:name w:val="Текст выноски Знак"/>
    <w:basedOn w:val="a0"/>
    <w:link w:val="a8"/>
    <w:semiHidden/>
    <w:rsid w:val="005A5B2A"/>
    <w:rPr>
      <w:rFonts w:ascii="Tahoma" w:eastAsia="Times New Roman" w:hAnsi="Tahoma" w:cs="Tahoma"/>
      <w:sz w:val="16"/>
      <w:szCs w:val="16"/>
      <w:lang w:eastAsia="ru-RU"/>
    </w:rPr>
  </w:style>
  <w:style w:type="paragraph" w:styleId="aa">
    <w:name w:val="footer"/>
    <w:basedOn w:val="a"/>
    <w:link w:val="ab"/>
    <w:rsid w:val="005A5B2A"/>
    <w:pPr>
      <w:tabs>
        <w:tab w:val="center" w:pos="4677"/>
        <w:tab w:val="right" w:pos="9355"/>
      </w:tabs>
    </w:pPr>
  </w:style>
  <w:style w:type="character" w:customStyle="1" w:styleId="ab">
    <w:name w:val="Нижний колонтитул Знак"/>
    <w:basedOn w:val="a0"/>
    <w:link w:val="aa"/>
    <w:rsid w:val="005A5B2A"/>
    <w:rPr>
      <w:rFonts w:ascii="Times New Roman" w:eastAsia="Times New Roman" w:hAnsi="Times New Roman" w:cs="Times New Roman"/>
      <w:sz w:val="18"/>
      <w:szCs w:val="18"/>
      <w:lang w:eastAsia="ru-RU"/>
    </w:rPr>
  </w:style>
  <w:style w:type="character" w:styleId="ac">
    <w:name w:val="page number"/>
    <w:basedOn w:val="a0"/>
    <w:rsid w:val="005A5B2A"/>
  </w:style>
  <w:style w:type="paragraph" w:styleId="12">
    <w:name w:val="toc 1"/>
    <w:basedOn w:val="a"/>
    <w:next w:val="a"/>
    <w:autoRedefine/>
    <w:uiPriority w:val="39"/>
    <w:qFormat/>
    <w:rsid w:val="00903109"/>
    <w:pPr>
      <w:tabs>
        <w:tab w:val="right" w:leader="dot" w:pos="9346"/>
      </w:tabs>
      <w:spacing w:before="120" w:after="120"/>
    </w:pPr>
    <w:rPr>
      <w:b/>
      <w:noProof/>
    </w:rPr>
  </w:style>
  <w:style w:type="character" w:styleId="ad">
    <w:name w:val="Hyperlink"/>
    <w:basedOn w:val="a0"/>
    <w:uiPriority w:val="99"/>
    <w:rsid w:val="00FF40CC"/>
    <w:rPr>
      <w:color w:val="0000FF"/>
      <w:sz w:val="24"/>
      <w:u w:val="single"/>
    </w:rPr>
  </w:style>
  <w:style w:type="paragraph" w:styleId="ae">
    <w:name w:val="annotation subject"/>
    <w:basedOn w:val="a6"/>
    <w:next w:val="a6"/>
    <w:link w:val="af"/>
    <w:rsid w:val="005A5B2A"/>
    <w:rPr>
      <w:b/>
      <w:bCs/>
    </w:rPr>
  </w:style>
  <w:style w:type="character" w:customStyle="1" w:styleId="af">
    <w:name w:val="Тема примечания Знак"/>
    <w:basedOn w:val="a7"/>
    <w:link w:val="ae"/>
    <w:rsid w:val="005A5B2A"/>
    <w:rPr>
      <w:rFonts w:ascii="Times New Roman" w:eastAsia="Times New Roman" w:hAnsi="Times New Roman" w:cs="Times New Roman"/>
      <w:b/>
      <w:bCs/>
      <w:sz w:val="20"/>
      <w:szCs w:val="20"/>
      <w:lang w:eastAsia="ru-RU"/>
    </w:rPr>
  </w:style>
  <w:style w:type="paragraph" w:styleId="af0">
    <w:name w:val="Revision"/>
    <w:hidden/>
    <w:uiPriority w:val="99"/>
    <w:semiHidden/>
    <w:rsid w:val="005A5B2A"/>
    <w:pPr>
      <w:spacing w:line="240" w:lineRule="auto"/>
      <w:ind w:left="0"/>
      <w:jc w:val="left"/>
    </w:pPr>
    <w:rPr>
      <w:rFonts w:ascii="Times New Roman" w:eastAsia="Times New Roman" w:hAnsi="Times New Roman" w:cs="Times New Roman"/>
      <w:sz w:val="18"/>
      <w:szCs w:val="18"/>
      <w:lang w:eastAsia="ru-RU"/>
    </w:rPr>
  </w:style>
  <w:style w:type="paragraph" w:customStyle="1" w:styleId="ConsNormal">
    <w:name w:val="ConsNormal"/>
    <w:rsid w:val="005A5B2A"/>
    <w:pPr>
      <w:widowControl w:val="0"/>
      <w:spacing w:line="240" w:lineRule="auto"/>
      <w:ind w:left="0" w:firstLine="720"/>
      <w:jc w:val="left"/>
    </w:pPr>
    <w:rPr>
      <w:rFonts w:ascii="Arial" w:eastAsia="Times New Roman" w:hAnsi="Arial" w:cs="Times New Roman"/>
      <w:snapToGrid w:val="0"/>
      <w:sz w:val="20"/>
      <w:szCs w:val="20"/>
      <w:lang w:eastAsia="ru-RU"/>
    </w:rPr>
  </w:style>
  <w:style w:type="paragraph" w:customStyle="1" w:styleId="13">
    <w:name w:val="Обычный1"/>
    <w:rsid w:val="00542401"/>
    <w:pPr>
      <w:widowControl w:val="0"/>
      <w:spacing w:line="240" w:lineRule="auto"/>
      <w:ind w:left="0"/>
      <w:jc w:val="left"/>
    </w:pPr>
    <w:rPr>
      <w:rFonts w:ascii="Times New Roman" w:eastAsia="Times New Roman" w:hAnsi="Times New Roman" w:cs="Times New Roman"/>
      <w:snapToGrid w:val="0"/>
      <w:sz w:val="20"/>
      <w:szCs w:val="20"/>
      <w:lang w:eastAsia="ru-RU"/>
    </w:rPr>
  </w:style>
  <w:style w:type="paragraph" w:styleId="af1">
    <w:name w:val="List Paragraph"/>
    <w:basedOn w:val="a"/>
    <w:uiPriority w:val="34"/>
    <w:qFormat/>
    <w:rsid w:val="00A7235D"/>
    <w:pPr>
      <w:ind w:left="720"/>
      <w:contextualSpacing/>
    </w:pPr>
  </w:style>
  <w:style w:type="paragraph" w:customStyle="1" w:styleId="14">
    <w:name w:val="Стиль1"/>
    <w:basedOn w:val="ConsPlusNormal"/>
    <w:link w:val="15"/>
    <w:qFormat/>
    <w:rsid w:val="00E37E6A"/>
    <w:pPr>
      <w:ind w:firstLine="0"/>
      <w:jc w:val="center"/>
    </w:pPr>
    <w:rPr>
      <w:rFonts w:ascii="Garamond" w:hAnsi="Garamond" w:cs="Times New Roman"/>
      <w:b/>
      <w:sz w:val="22"/>
      <w:szCs w:val="22"/>
    </w:rPr>
  </w:style>
  <w:style w:type="paragraph" w:styleId="af2">
    <w:name w:val="TOC Heading"/>
    <w:basedOn w:val="1"/>
    <w:next w:val="a"/>
    <w:uiPriority w:val="39"/>
    <w:semiHidden/>
    <w:unhideWhenUsed/>
    <w:qFormat/>
    <w:rsid w:val="002A127E"/>
    <w:pPr>
      <w:keepLines/>
      <w:autoSpaceDE/>
      <w:autoSpaceDN/>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ConsPlusNormal0">
    <w:name w:val="ConsPlusNormal Знак"/>
    <w:basedOn w:val="a0"/>
    <w:link w:val="ConsPlusNormal"/>
    <w:rsid w:val="00E37E6A"/>
    <w:rPr>
      <w:rFonts w:ascii="Arial" w:eastAsia="Times New Roman" w:hAnsi="Arial" w:cs="Arial"/>
      <w:sz w:val="20"/>
      <w:szCs w:val="20"/>
      <w:lang w:eastAsia="ru-RU"/>
    </w:rPr>
  </w:style>
  <w:style w:type="character" w:customStyle="1" w:styleId="15">
    <w:name w:val="Стиль1 Знак"/>
    <w:basedOn w:val="ConsPlusNormal0"/>
    <w:link w:val="14"/>
    <w:rsid w:val="00E37E6A"/>
    <w:rPr>
      <w:rFonts w:ascii="Garamond" w:eastAsia="Times New Roman" w:hAnsi="Garamond" w:cs="Times New Roman"/>
      <w:b/>
      <w:sz w:val="20"/>
      <w:szCs w:val="20"/>
      <w:lang w:eastAsia="ru-RU"/>
    </w:rPr>
  </w:style>
  <w:style w:type="character" w:customStyle="1" w:styleId="rvts48220">
    <w:name w:val="rvts48220"/>
    <w:basedOn w:val="a0"/>
    <w:rsid w:val="00A606C8"/>
    <w:rPr>
      <w:rFonts w:ascii="Arial" w:hAnsi="Arial" w:cs="Arial" w:hint="default"/>
      <w:b w:val="0"/>
      <w:bCs w:val="0"/>
      <w:i w:val="0"/>
      <w:iCs w:val="0"/>
      <w:strike w:val="0"/>
      <w:dstrike w:val="0"/>
      <w:color w:val="000000"/>
      <w:sz w:val="20"/>
      <w:szCs w:val="20"/>
      <w:u w:val="none"/>
      <w:effect w:val="none"/>
    </w:rPr>
  </w:style>
  <w:style w:type="paragraph" w:customStyle="1" w:styleId="2">
    <w:name w:val="Обычный2"/>
    <w:rsid w:val="005130C6"/>
    <w:pPr>
      <w:widowControl w:val="0"/>
      <w:spacing w:line="240" w:lineRule="auto"/>
      <w:ind w:left="0"/>
      <w:jc w:val="left"/>
    </w:pPr>
    <w:rPr>
      <w:rFonts w:ascii="Times New Roman" w:eastAsia="Times New Roman" w:hAnsi="Times New Roman" w:cs="Times New Roman"/>
      <w:snapToGrid w:val="0"/>
      <w:sz w:val="20"/>
      <w:szCs w:val="20"/>
      <w:lang w:eastAsia="ru-RU"/>
    </w:rPr>
  </w:style>
  <w:style w:type="paragraph" w:customStyle="1" w:styleId="3">
    <w:name w:val="Обычный3"/>
    <w:rsid w:val="004C3AC5"/>
    <w:pPr>
      <w:widowControl w:val="0"/>
      <w:spacing w:line="240" w:lineRule="auto"/>
      <w:ind w:left="0"/>
      <w:jc w:val="left"/>
    </w:pPr>
    <w:rPr>
      <w:rFonts w:ascii="Times New Roman" w:eastAsia="Times New Roman" w:hAnsi="Times New Roman" w:cs="Times New Roman"/>
      <w:snapToGrid w:val="0"/>
      <w:sz w:val="20"/>
      <w:szCs w:val="20"/>
      <w:lang w:eastAsia="ru-RU"/>
    </w:rPr>
  </w:style>
  <w:style w:type="paragraph" w:customStyle="1" w:styleId="11">
    <w:name w:val="АБЗАЦ 1.1"/>
    <w:basedOn w:val="a"/>
    <w:rsid w:val="00A764EE"/>
    <w:pPr>
      <w:numPr>
        <w:ilvl w:val="1"/>
        <w:numId w:val="13"/>
      </w:numPr>
      <w:autoSpaceDE/>
      <w:autoSpaceDN/>
      <w:spacing w:before="60" w:after="60"/>
    </w:pPr>
    <w:rPr>
      <w:szCs w:val="20"/>
    </w:rPr>
  </w:style>
  <w:style w:type="paragraph" w:styleId="20">
    <w:name w:val="Body Text Indent 2"/>
    <w:basedOn w:val="a"/>
    <w:link w:val="21"/>
    <w:rsid w:val="00C322F5"/>
    <w:pPr>
      <w:tabs>
        <w:tab w:val="left" w:pos="851"/>
      </w:tabs>
      <w:autoSpaceDE/>
      <w:autoSpaceDN/>
      <w:spacing w:after="120"/>
      <w:ind w:left="709"/>
      <w:jc w:val="left"/>
    </w:pPr>
    <w:rPr>
      <w:bCs/>
      <w:iCs/>
      <w:sz w:val="20"/>
      <w:szCs w:val="20"/>
    </w:rPr>
  </w:style>
  <w:style w:type="character" w:customStyle="1" w:styleId="21">
    <w:name w:val="Основной текст с отступом 2 Знак"/>
    <w:basedOn w:val="a0"/>
    <w:link w:val="20"/>
    <w:rsid w:val="00C322F5"/>
    <w:rPr>
      <w:rFonts w:ascii="Times New Roman" w:eastAsia="Times New Roman" w:hAnsi="Times New Roman" w:cs="Times New Roman"/>
      <w:bCs/>
      <w:iCs/>
      <w:sz w:val="20"/>
      <w:szCs w:val="20"/>
      <w:lang w:eastAsia="ru-RU"/>
    </w:rPr>
  </w:style>
  <w:style w:type="paragraph" w:styleId="22">
    <w:name w:val="List Continue 2"/>
    <w:basedOn w:val="a"/>
    <w:rsid w:val="00844C18"/>
    <w:pPr>
      <w:autoSpaceDE/>
      <w:autoSpaceDN/>
      <w:spacing w:after="120"/>
      <w:ind w:left="566"/>
      <w:jc w:val="left"/>
    </w:pPr>
    <w:rPr>
      <w:sz w:val="20"/>
      <w:szCs w:val="20"/>
    </w:rPr>
  </w:style>
  <w:style w:type="paragraph" w:customStyle="1" w:styleId="DocId">
    <w:name w:val="DocId"/>
    <w:basedOn w:val="aa"/>
    <w:rsid w:val="00F02D1F"/>
    <w:pPr>
      <w:tabs>
        <w:tab w:val="clear" w:pos="4677"/>
        <w:tab w:val="clear" w:pos="9355"/>
        <w:tab w:val="center" w:pos="4680"/>
        <w:tab w:val="right" w:pos="9360"/>
      </w:tabs>
      <w:autoSpaceDE/>
      <w:autoSpaceDN/>
      <w:jc w:val="left"/>
    </w:pPr>
    <w:rPr>
      <w:rFonts w:eastAsiaTheme="minorEastAsia" w:cstheme="minorBidi"/>
      <w:sz w:val="16"/>
      <w:szCs w:val="16"/>
      <w:lang w:val="en-US" w:eastAsia="en-US"/>
    </w:rPr>
  </w:style>
  <w:style w:type="paragraph" w:styleId="23">
    <w:name w:val="toc 2"/>
    <w:basedOn w:val="a"/>
    <w:next w:val="a"/>
    <w:autoRedefine/>
    <w:uiPriority w:val="39"/>
    <w:unhideWhenUsed/>
    <w:qFormat/>
    <w:rsid w:val="00437A0F"/>
    <w:pPr>
      <w:autoSpaceDE/>
      <w:autoSpaceDN/>
      <w:spacing w:after="100" w:line="276" w:lineRule="auto"/>
      <w:ind w:left="220"/>
      <w:jc w:val="left"/>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qFormat/>
    <w:rsid w:val="00437A0F"/>
    <w:pPr>
      <w:autoSpaceDE/>
      <w:autoSpaceDN/>
      <w:spacing w:after="100" w:line="276" w:lineRule="auto"/>
      <w:ind w:left="440"/>
      <w:jc w:val="left"/>
    </w:pPr>
    <w:rPr>
      <w:rFonts w:asciiTheme="minorHAnsi" w:eastAsiaTheme="minorEastAsia" w:hAnsiTheme="minorHAnsi" w:cstheme="minorBidi"/>
      <w:sz w:val="22"/>
      <w:szCs w:val="22"/>
    </w:rPr>
  </w:style>
  <w:style w:type="paragraph" w:styleId="af3">
    <w:name w:val="footnote text"/>
    <w:basedOn w:val="a"/>
    <w:link w:val="af4"/>
    <w:semiHidden/>
    <w:rsid w:val="00BA0DCD"/>
    <w:pPr>
      <w:autoSpaceDE/>
      <w:autoSpaceDN/>
      <w:jc w:val="left"/>
    </w:pPr>
    <w:rPr>
      <w:rFonts w:eastAsia="Calibri"/>
      <w:sz w:val="20"/>
      <w:szCs w:val="20"/>
      <w:lang w:val="x-none"/>
    </w:rPr>
  </w:style>
  <w:style w:type="character" w:customStyle="1" w:styleId="af4">
    <w:name w:val="Текст сноски Знак"/>
    <w:basedOn w:val="a0"/>
    <w:link w:val="af3"/>
    <w:semiHidden/>
    <w:rsid w:val="00BA0DCD"/>
    <w:rPr>
      <w:rFonts w:ascii="Times New Roman" w:eastAsia="Calibri" w:hAnsi="Times New Roman" w:cs="Times New Roman"/>
      <w:sz w:val="20"/>
      <w:szCs w:val="20"/>
      <w:lang w:val="x-none" w:eastAsia="ru-RU"/>
    </w:rPr>
  </w:style>
  <w:style w:type="paragraph" w:styleId="af5">
    <w:name w:val="Body Text"/>
    <w:basedOn w:val="a"/>
    <w:link w:val="af6"/>
    <w:uiPriority w:val="99"/>
    <w:semiHidden/>
    <w:unhideWhenUsed/>
    <w:rsid w:val="003F7990"/>
    <w:pPr>
      <w:spacing w:after="120"/>
    </w:pPr>
  </w:style>
  <w:style w:type="character" w:customStyle="1" w:styleId="af6">
    <w:name w:val="Основной текст Знак"/>
    <w:basedOn w:val="a0"/>
    <w:link w:val="af5"/>
    <w:uiPriority w:val="99"/>
    <w:semiHidden/>
    <w:rsid w:val="003F7990"/>
    <w:rPr>
      <w:rFonts w:ascii="Times New Roman" w:eastAsia="Times New Roman" w:hAnsi="Times New Roman" w:cs="Times New Roman"/>
      <w:sz w:val="18"/>
      <w:szCs w:val="18"/>
      <w:lang w:eastAsia="ru-RU"/>
    </w:rPr>
  </w:style>
  <w:style w:type="paragraph" w:customStyle="1" w:styleId="Style9">
    <w:name w:val="Style9"/>
    <w:basedOn w:val="a"/>
    <w:uiPriority w:val="99"/>
    <w:rsid w:val="00B05215"/>
    <w:pPr>
      <w:widowControl w:val="0"/>
      <w:adjustRightInd w:val="0"/>
      <w:spacing w:line="259" w:lineRule="exact"/>
      <w:ind w:firstLine="569"/>
    </w:pPr>
    <w:rPr>
      <w:sz w:val="24"/>
      <w:szCs w:val="24"/>
    </w:rPr>
  </w:style>
  <w:style w:type="character" w:styleId="af7">
    <w:name w:val="FollowedHyperlink"/>
    <w:basedOn w:val="a0"/>
    <w:uiPriority w:val="99"/>
    <w:semiHidden/>
    <w:unhideWhenUsed/>
    <w:rsid w:val="00F15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5848">
      <w:bodyDiv w:val="1"/>
      <w:marLeft w:val="0"/>
      <w:marRight w:val="0"/>
      <w:marTop w:val="0"/>
      <w:marBottom w:val="0"/>
      <w:divBdr>
        <w:top w:val="none" w:sz="0" w:space="0" w:color="auto"/>
        <w:left w:val="none" w:sz="0" w:space="0" w:color="auto"/>
        <w:bottom w:val="none" w:sz="0" w:space="0" w:color="auto"/>
        <w:right w:val="none" w:sz="0" w:space="0" w:color="auto"/>
      </w:divBdr>
    </w:div>
    <w:div w:id="592594465">
      <w:bodyDiv w:val="1"/>
      <w:marLeft w:val="0"/>
      <w:marRight w:val="0"/>
      <w:marTop w:val="0"/>
      <w:marBottom w:val="0"/>
      <w:divBdr>
        <w:top w:val="none" w:sz="0" w:space="0" w:color="auto"/>
        <w:left w:val="none" w:sz="0" w:space="0" w:color="auto"/>
        <w:bottom w:val="none" w:sz="0" w:space="0" w:color="auto"/>
        <w:right w:val="none" w:sz="0" w:space="0" w:color="auto"/>
      </w:divBdr>
    </w:div>
    <w:div w:id="204756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yatec.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3B3D-66D9-4A6B-9006-397B5CFAEC4C}">
  <ds:schemaRefs>
    <ds:schemaRef ds:uri="http://schemas.openxmlformats.org/officeDocument/2006/bibliography"/>
  </ds:schemaRefs>
</ds:datastoreItem>
</file>

<file path=customXml/itemProps10.xml><?xml version="1.0" encoding="utf-8"?>
<ds:datastoreItem xmlns:ds="http://schemas.openxmlformats.org/officeDocument/2006/customXml" ds:itemID="{8BB1D616-9F3F-4181-A2E6-86EF726F9A49}">
  <ds:schemaRefs>
    <ds:schemaRef ds:uri="http://schemas.openxmlformats.org/officeDocument/2006/bibliography"/>
  </ds:schemaRefs>
</ds:datastoreItem>
</file>

<file path=customXml/itemProps11.xml><?xml version="1.0" encoding="utf-8"?>
<ds:datastoreItem xmlns:ds="http://schemas.openxmlformats.org/officeDocument/2006/customXml" ds:itemID="{C501261A-8F8D-44D7-A81C-41A6E56BEB66}">
  <ds:schemaRefs>
    <ds:schemaRef ds:uri="http://schemas.openxmlformats.org/officeDocument/2006/bibliography"/>
  </ds:schemaRefs>
</ds:datastoreItem>
</file>

<file path=customXml/itemProps12.xml><?xml version="1.0" encoding="utf-8"?>
<ds:datastoreItem xmlns:ds="http://schemas.openxmlformats.org/officeDocument/2006/customXml" ds:itemID="{0F6C94B8-50B6-4122-96FB-437644014208}">
  <ds:schemaRefs>
    <ds:schemaRef ds:uri="http://schemas.openxmlformats.org/officeDocument/2006/bibliography"/>
  </ds:schemaRefs>
</ds:datastoreItem>
</file>

<file path=customXml/itemProps13.xml><?xml version="1.0" encoding="utf-8"?>
<ds:datastoreItem xmlns:ds="http://schemas.openxmlformats.org/officeDocument/2006/customXml" ds:itemID="{4688019E-0EF8-4E97-9948-7CCF83B63052}">
  <ds:schemaRefs>
    <ds:schemaRef ds:uri="http://schemas.openxmlformats.org/officeDocument/2006/bibliography"/>
  </ds:schemaRefs>
</ds:datastoreItem>
</file>

<file path=customXml/itemProps14.xml><?xml version="1.0" encoding="utf-8"?>
<ds:datastoreItem xmlns:ds="http://schemas.openxmlformats.org/officeDocument/2006/customXml" ds:itemID="{9DC568B0-5F95-4515-8301-FBE5444F84A1}">
  <ds:schemaRefs>
    <ds:schemaRef ds:uri="http://schemas.openxmlformats.org/officeDocument/2006/bibliography"/>
  </ds:schemaRefs>
</ds:datastoreItem>
</file>

<file path=customXml/itemProps15.xml><?xml version="1.0" encoding="utf-8"?>
<ds:datastoreItem xmlns:ds="http://schemas.openxmlformats.org/officeDocument/2006/customXml" ds:itemID="{96936362-C14D-4EFC-BE79-20904E845CEB}">
  <ds:schemaRefs>
    <ds:schemaRef ds:uri="http://schemas.openxmlformats.org/officeDocument/2006/bibliography"/>
  </ds:schemaRefs>
</ds:datastoreItem>
</file>

<file path=customXml/itemProps16.xml><?xml version="1.0" encoding="utf-8"?>
<ds:datastoreItem xmlns:ds="http://schemas.openxmlformats.org/officeDocument/2006/customXml" ds:itemID="{F7562117-34BE-4CDD-977C-7DFF821D96CE}">
  <ds:schemaRefs>
    <ds:schemaRef ds:uri="http://schemas.openxmlformats.org/officeDocument/2006/bibliography"/>
  </ds:schemaRefs>
</ds:datastoreItem>
</file>

<file path=customXml/itemProps17.xml><?xml version="1.0" encoding="utf-8"?>
<ds:datastoreItem xmlns:ds="http://schemas.openxmlformats.org/officeDocument/2006/customXml" ds:itemID="{22DAE383-E963-4130-804A-32B11CF29456}">
  <ds:schemaRefs>
    <ds:schemaRef ds:uri="http://schemas.openxmlformats.org/officeDocument/2006/bibliography"/>
  </ds:schemaRefs>
</ds:datastoreItem>
</file>

<file path=customXml/itemProps18.xml><?xml version="1.0" encoding="utf-8"?>
<ds:datastoreItem xmlns:ds="http://schemas.openxmlformats.org/officeDocument/2006/customXml" ds:itemID="{EBE99792-DF51-49F6-8924-2DEA0C13034E}">
  <ds:schemaRefs>
    <ds:schemaRef ds:uri="http://schemas.openxmlformats.org/officeDocument/2006/bibliography"/>
  </ds:schemaRefs>
</ds:datastoreItem>
</file>

<file path=customXml/itemProps19.xml><?xml version="1.0" encoding="utf-8"?>
<ds:datastoreItem xmlns:ds="http://schemas.openxmlformats.org/officeDocument/2006/customXml" ds:itemID="{BEF7B472-6A71-451A-BF4F-D8B978540C8B}">
  <ds:schemaRefs>
    <ds:schemaRef ds:uri="http://schemas.openxmlformats.org/officeDocument/2006/bibliography"/>
  </ds:schemaRefs>
</ds:datastoreItem>
</file>

<file path=customXml/itemProps2.xml><?xml version="1.0" encoding="utf-8"?>
<ds:datastoreItem xmlns:ds="http://schemas.openxmlformats.org/officeDocument/2006/customXml" ds:itemID="{DDC5B1B4-F23C-4425-9A54-DCB2AEBF533A}">
  <ds:schemaRefs>
    <ds:schemaRef ds:uri="http://schemas.openxmlformats.org/officeDocument/2006/bibliography"/>
  </ds:schemaRefs>
</ds:datastoreItem>
</file>

<file path=customXml/itemProps20.xml><?xml version="1.0" encoding="utf-8"?>
<ds:datastoreItem xmlns:ds="http://schemas.openxmlformats.org/officeDocument/2006/customXml" ds:itemID="{45C8510C-90D9-49E4-B633-A387735B0834}">
  <ds:schemaRefs>
    <ds:schemaRef ds:uri="http://schemas.openxmlformats.org/officeDocument/2006/bibliography"/>
  </ds:schemaRefs>
</ds:datastoreItem>
</file>

<file path=customXml/itemProps21.xml><?xml version="1.0" encoding="utf-8"?>
<ds:datastoreItem xmlns:ds="http://schemas.openxmlformats.org/officeDocument/2006/customXml" ds:itemID="{F002E436-C651-4B60-A229-F707995BAE5F}">
  <ds:schemaRefs>
    <ds:schemaRef ds:uri="http://schemas.openxmlformats.org/officeDocument/2006/bibliography"/>
  </ds:schemaRefs>
</ds:datastoreItem>
</file>

<file path=customXml/itemProps22.xml><?xml version="1.0" encoding="utf-8"?>
<ds:datastoreItem xmlns:ds="http://schemas.openxmlformats.org/officeDocument/2006/customXml" ds:itemID="{1A751F86-8CCE-429D-A797-D9D82707E7E9}">
  <ds:schemaRefs>
    <ds:schemaRef ds:uri="http://schemas.openxmlformats.org/officeDocument/2006/bibliography"/>
  </ds:schemaRefs>
</ds:datastoreItem>
</file>

<file path=customXml/itemProps23.xml><?xml version="1.0" encoding="utf-8"?>
<ds:datastoreItem xmlns:ds="http://schemas.openxmlformats.org/officeDocument/2006/customXml" ds:itemID="{CDB18592-85D8-42D7-9D28-6B6D4F34FFB9}">
  <ds:schemaRefs>
    <ds:schemaRef ds:uri="http://schemas.openxmlformats.org/officeDocument/2006/bibliography"/>
  </ds:schemaRefs>
</ds:datastoreItem>
</file>

<file path=customXml/itemProps24.xml><?xml version="1.0" encoding="utf-8"?>
<ds:datastoreItem xmlns:ds="http://schemas.openxmlformats.org/officeDocument/2006/customXml" ds:itemID="{43CB370B-F087-4585-9C54-A700E2B509E2}">
  <ds:schemaRefs>
    <ds:schemaRef ds:uri="http://schemas.openxmlformats.org/officeDocument/2006/bibliography"/>
  </ds:schemaRefs>
</ds:datastoreItem>
</file>

<file path=customXml/itemProps3.xml><?xml version="1.0" encoding="utf-8"?>
<ds:datastoreItem xmlns:ds="http://schemas.openxmlformats.org/officeDocument/2006/customXml" ds:itemID="{525BA1F3-6E46-42AC-AFD6-A3C8055FB38A}">
  <ds:schemaRefs>
    <ds:schemaRef ds:uri="http://schemas.openxmlformats.org/officeDocument/2006/bibliography"/>
  </ds:schemaRefs>
</ds:datastoreItem>
</file>

<file path=customXml/itemProps4.xml><?xml version="1.0" encoding="utf-8"?>
<ds:datastoreItem xmlns:ds="http://schemas.openxmlformats.org/officeDocument/2006/customXml" ds:itemID="{D4FF3527-9701-434A-9A38-4424C68CAC7B}">
  <ds:schemaRefs>
    <ds:schemaRef ds:uri="http://schemas.openxmlformats.org/officeDocument/2006/bibliography"/>
  </ds:schemaRefs>
</ds:datastoreItem>
</file>

<file path=customXml/itemProps5.xml><?xml version="1.0" encoding="utf-8"?>
<ds:datastoreItem xmlns:ds="http://schemas.openxmlformats.org/officeDocument/2006/customXml" ds:itemID="{370F1CD5-2DDB-4ECD-BE24-60165954EC8C}">
  <ds:schemaRefs>
    <ds:schemaRef ds:uri="http://schemas.openxmlformats.org/officeDocument/2006/bibliography"/>
  </ds:schemaRefs>
</ds:datastoreItem>
</file>

<file path=customXml/itemProps6.xml><?xml version="1.0" encoding="utf-8"?>
<ds:datastoreItem xmlns:ds="http://schemas.openxmlformats.org/officeDocument/2006/customXml" ds:itemID="{FA755327-CA0E-4622-873A-8DEDBE2CE82E}">
  <ds:schemaRefs>
    <ds:schemaRef ds:uri="http://schemas.openxmlformats.org/officeDocument/2006/bibliography"/>
  </ds:schemaRefs>
</ds:datastoreItem>
</file>

<file path=customXml/itemProps7.xml><?xml version="1.0" encoding="utf-8"?>
<ds:datastoreItem xmlns:ds="http://schemas.openxmlformats.org/officeDocument/2006/customXml" ds:itemID="{41FCC2AC-C145-4D1E-BBD4-A1DFDABCB5CC}">
  <ds:schemaRefs>
    <ds:schemaRef ds:uri="http://schemas.openxmlformats.org/officeDocument/2006/bibliography"/>
  </ds:schemaRefs>
</ds:datastoreItem>
</file>

<file path=customXml/itemProps8.xml><?xml version="1.0" encoding="utf-8"?>
<ds:datastoreItem xmlns:ds="http://schemas.openxmlformats.org/officeDocument/2006/customXml" ds:itemID="{862EE1E6-A6D0-445E-A33C-C4B878A910D5}">
  <ds:schemaRefs>
    <ds:schemaRef ds:uri="http://schemas.openxmlformats.org/officeDocument/2006/bibliography"/>
  </ds:schemaRefs>
</ds:datastoreItem>
</file>

<file path=customXml/itemProps9.xml><?xml version="1.0" encoding="utf-8"?>
<ds:datastoreItem xmlns:ds="http://schemas.openxmlformats.org/officeDocument/2006/customXml" ds:itemID="{C89DC591-447C-4ABE-B4AB-319934AE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15918</Words>
  <Characters>90735</Characters>
  <Application>Microsoft Office Word</Application>
  <DocSecurity>0</DocSecurity>
  <Lines>756</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FESCOmsk</Company>
  <LinksUpToDate>false</LinksUpToDate>
  <CharactersWithSpaces>106441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Burdakov MV</dc:creator>
  <cp:lastModifiedBy>Mariya Bushmeleva</cp:lastModifiedBy>
  <cp:revision>3</cp:revision>
  <cp:lastPrinted>2018-05-29T13:45:00Z</cp:lastPrinted>
  <dcterms:created xsi:type="dcterms:W3CDTF">2018-05-20T06:42:00Z</dcterms:created>
  <dcterms:modified xsi:type="dcterms:W3CDTF">2018-05-29T13:49:00Z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