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A3" w:rsidRDefault="001138A3" w:rsidP="00C52E83">
      <w:pPr>
        <w:jc w:val="center"/>
        <w:rPr>
          <w:b/>
          <w:bCs/>
          <w:sz w:val="10"/>
          <w:szCs w:val="10"/>
        </w:rPr>
      </w:pPr>
    </w:p>
    <w:p w:rsidR="00B454D8" w:rsidRDefault="00B454D8" w:rsidP="00C52E83">
      <w:pPr>
        <w:jc w:val="center"/>
        <w:rPr>
          <w:b/>
          <w:bCs/>
        </w:rPr>
      </w:pPr>
      <w:r>
        <w:rPr>
          <w:b/>
          <w:bCs/>
        </w:rPr>
        <w:t>Сообщение о существенном факте</w:t>
      </w:r>
    </w:p>
    <w:p w:rsidR="00B454D8" w:rsidRPr="00B454D8" w:rsidRDefault="000E1416" w:rsidP="00C52E83">
      <w:pPr>
        <w:jc w:val="center"/>
        <w:rPr>
          <w:b/>
          <w:bCs/>
        </w:rPr>
      </w:pPr>
      <w:r>
        <w:rPr>
          <w:b/>
          <w:bCs/>
        </w:rPr>
        <w:t>об отдельных решениях  принятых Советом директоров эмитента</w:t>
      </w:r>
    </w:p>
    <w:p w:rsidR="00F468C9" w:rsidRPr="00870E6A" w:rsidRDefault="00F468C9" w:rsidP="00C52E83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F38FE" w:rsidRPr="00776E6F">
        <w:tc>
          <w:tcPr>
            <w:tcW w:w="10234" w:type="dxa"/>
            <w:gridSpan w:val="12"/>
          </w:tcPr>
          <w:p w:rsidR="002F38FE" w:rsidRPr="00776E6F" w:rsidRDefault="002F38FE">
            <w:pPr>
              <w:jc w:val="center"/>
            </w:pPr>
            <w:r w:rsidRPr="00776E6F">
              <w:t>1. Общие сведения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 xml:space="preserve">Открытое акционерное общество </w:t>
            </w:r>
          </w:p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«Якутская топливно-энергетическая компания»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ОАО «ЯТЭК»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678214, Республика Саха (Якутия), Вилюйский улус, п. Кысыл-Сыр, ул. Ленина, 4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1.4. ОГРН эмитента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1021401062187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1.5. ИНН эмитента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1435032049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265B5A">
            <w:pPr>
              <w:ind w:left="85" w:right="85"/>
              <w:jc w:val="both"/>
            </w:pPr>
            <w:r w:rsidRPr="00390C98">
              <w:t>20510-F</w:t>
            </w:r>
          </w:p>
        </w:tc>
      </w:tr>
      <w:tr w:rsidR="00F73EE6" w:rsidRPr="00776E6F">
        <w:tc>
          <w:tcPr>
            <w:tcW w:w="5117" w:type="dxa"/>
            <w:gridSpan w:val="8"/>
          </w:tcPr>
          <w:p w:rsidR="00F73EE6" w:rsidRPr="00776E6F" w:rsidRDefault="00F73EE6">
            <w:pPr>
              <w:ind w:left="85" w:right="85"/>
              <w:jc w:val="both"/>
            </w:pPr>
            <w:r w:rsidRPr="00776E6F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F73EE6" w:rsidRPr="00390C98" w:rsidRDefault="00F73EE6" w:rsidP="000E1416">
            <w:pPr>
              <w:ind w:left="85" w:right="85"/>
              <w:jc w:val="both"/>
            </w:pPr>
            <w:r w:rsidRPr="00390C98">
              <w:t>http://www.yatec.ru</w:t>
            </w:r>
          </w:p>
        </w:tc>
      </w:tr>
      <w:tr w:rsidR="002F38FE" w:rsidRPr="00776E6F">
        <w:tc>
          <w:tcPr>
            <w:tcW w:w="10234" w:type="dxa"/>
            <w:gridSpan w:val="12"/>
          </w:tcPr>
          <w:p w:rsidR="002F38FE" w:rsidRPr="00776E6F" w:rsidRDefault="002F38FE">
            <w:pPr>
              <w:jc w:val="center"/>
            </w:pPr>
            <w:r w:rsidRPr="00776E6F">
              <w:t>2. Содержание сообщения</w:t>
            </w:r>
          </w:p>
        </w:tc>
      </w:tr>
      <w:tr w:rsidR="002F38FE" w:rsidRPr="00776E6F" w:rsidTr="00686FDA">
        <w:trPr>
          <w:trHeight w:val="2797"/>
        </w:trPr>
        <w:tc>
          <w:tcPr>
            <w:tcW w:w="10234" w:type="dxa"/>
            <w:gridSpan w:val="12"/>
          </w:tcPr>
          <w:p w:rsidR="000E1416" w:rsidRDefault="00C52E83" w:rsidP="00B8101C">
            <w:pPr>
              <w:jc w:val="both"/>
            </w:pPr>
            <w:r>
              <w:t xml:space="preserve">2. </w:t>
            </w:r>
            <w:r w:rsidR="00052ACD">
              <w:t xml:space="preserve">1. </w:t>
            </w:r>
            <w:r w:rsidR="000E1416">
              <w:t>Кворум заседания Совета директоров ОАО «ЯТЭ</w:t>
            </w:r>
            <w:r w:rsidR="005A050B">
              <w:t>К</w:t>
            </w:r>
            <w:r w:rsidR="000E1416">
              <w:t>» и результаты голосования о принятом решении: Кворум имеется. Результаты голосования</w:t>
            </w:r>
            <w:r w:rsidR="004A51AD">
              <w:t xml:space="preserve"> по первому вопросу</w:t>
            </w:r>
            <w:r w:rsidR="000E1416">
              <w:t xml:space="preserve">: «ЗА»- </w:t>
            </w:r>
            <w:r w:rsidR="00693E29">
              <w:t>7</w:t>
            </w:r>
            <w:r w:rsidR="000E1416">
              <w:t xml:space="preserve"> голосов, «ПРОТИВ» - 0 голосов, «ВОЗДЕРЖАЛИСЬ» - 0 голосов.</w:t>
            </w:r>
          </w:p>
          <w:p w:rsidR="004A51AD" w:rsidRDefault="004A51AD" w:rsidP="004A51AD">
            <w:pPr>
              <w:jc w:val="both"/>
            </w:pPr>
            <w:r>
              <w:t xml:space="preserve">Результаты голосования по второму вопросу: «ЗА»- </w:t>
            </w:r>
            <w:r w:rsidR="00693E29">
              <w:t>7</w:t>
            </w:r>
            <w:r>
              <w:t xml:space="preserve"> голосов, «ПРОТИВ» - 0 голосов, «ВОЗДЕРЖАЛИСЬ» - 0 голосов. Результаты голосования по третьему вопросу: «ЗА»- </w:t>
            </w:r>
            <w:r w:rsidR="00693E29">
              <w:t>7</w:t>
            </w:r>
            <w:r>
              <w:t xml:space="preserve"> голосов, «ПРОТИВ» - 0 голосов, «ВОЗДЕРЖАЛИСЬ» - 0 голосов.</w:t>
            </w:r>
          </w:p>
          <w:p w:rsidR="004F798A" w:rsidRDefault="000E1416" w:rsidP="00693E29">
            <w:pPr>
              <w:jc w:val="both"/>
            </w:pPr>
            <w:r w:rsidRPr="000E1416">
              <w:t xml:space="preserve">2.2. Содержание  решений, принятых Советом директоров ОАО «ЯТЭК»: </w:t>
            </w:r>
            <w:r w:rsidRPr="004F798A">
              <w:rPr>
                <w:b/>
              </w:rPr>
              <w:t>По первому вопросу повестки дня:</w:t>
            </w:r>
            <w:r w:rsidRPr="000E1416">
              <w:t xml:space="preserve">  </w:t>
            </w:r>
          </w:p>
          <w:p w:rsidR="00693E29" w:rsidRPr="00E415FC" w:rsidRDefault="00693E29" w:rsidP="00693E29">
            <w:pPr>
              <w:contextualSpacing/>
              <w:jc w:val="both"/>
            </w:pPr>
            <w:r w:rsidRPr="00E415FC">
              <w:t xml:space="preserve">В соответствии со статьей 37 Устава  </w:t>
            </w:r>
            <w:r w:rsidRPr="00E415FC">
              <w:rPr>
                <w:bCs/>
              </w:rPr>
              <w:t>ОАО «Якутская топливно-энергетическая компания»</w:t>
            </w:r>
            <w:r w:rsidRPr="00E415FC">
              <w:t xml:space="preserve"> избрать Председательствующего на </w:t>
            </w:r>
            <w:r w:rsidRPr="00E415FC">
              <w:rPr>
                <w:bCs/>
              </w:rPr>
              <w:t>Внеочередном общем собрании акционеров ОАО «Якутская топливно-энергетическая компания», проводимом 30 июня 2012 года,  члена Совета директоров Власову Екатерину Анатольевну.</w:t>
            </w:r>
          </w:p>
          <w:p w:rsidR="00F40B60" w:rsidRPr="00F40B60" w:rsidRDefault="004F798A" w:rsidP="00F40B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40B60">
              <w:rPr>
                <w:rFonts w:ascii="Times New Roman" w:hAnsi="Times New Roman" w:cs="Times New Roman"/>
                <w:b/>
                <w:color w:val="000000"/>
              </w:rPr>
              <w:t xml:space="preserve">По второму вопросу повестки дня: </w:t>
            </w:r>
            <w:r w:rsidR="00F40B60" w:rsidRPr="00F40B60">
              <w:rPr>
                <w:rFonts w:ascii="Times New Roman" w:hAnsi="Times New Roman" w:cs="Times New Roman"/>
                <w:iCs/>
              </w:rPr>
              <w:t xml:space="preserve">В соответствии с п.2.1. Положения </w:t>
            </w:r>
            <w:r w:rsidR="00F40B60" w:rsidRPr="00F40B60">
              <w:rPr>
                <w:rFonts w:ascii="Times New Roman" w:hAnsi="Times New Roman" w:cs="Times New Roman"/>
              </w:rPr>
              <w:t xml:space="preserve">о порядке подготовки, созыва и проведения Общего собрании акционеров </w:t>
            </w:r>
            <w:r w:rsidR="00F40B60" w:rsidRPr="00F40B60">
              <w:rPr>
                <w:rFonts w:ascii="Times New Roman" w:hAnsi="Times New Roman" w:cs="Times New Roman"/>
                <w:bCs/>
              </w:rPr>
              <w:t xml:space="preserve">ОАО «Якутская топливно-энергетическая компания» избрать Секретаря на Внеочередном общем собрании акционеров ОАО «Якутская топливно-энергетическая компания», проводимом 30 июня 2012 года, Секретаря Совета директоров  Сафиуллину </w:t>
            </w:r>
            <w:proofErr w:type="spellStart"/>
            <w:r w:rsidR="00F40B60" w:rsidRPr="00F40B60">
              <w:rPr>
                <w:rFonts w:ascii="Times New Roman" w:hAnsi="Times New Roman" w:cs="Times New Roman"/>
                <w:bCs/>
              </w:rPr>
              <w:t>Неллю</w:t>
            </w:r>
            <w:proofErr w:type="spellEnd"/>
            <w:r w:rsidR="00F40B60" w:rsidRPr="00F40B6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0B60" w:rsidRPr="00F40B60">
              <w:rPr>
                <w:rFonts w:ascii="Times New Roman" w:hAnsi="Times New Roman" w:cs="Times New Roman"/>
                <w:bCs/>
              </w:rPr>
              <w:t>Анваровну</w:t>
            </w:r>
            <w:proofErr w:type="spellEnd"/>
            <w:r w:rsidR="00F40B60" w:rsidRPr="00F40B60">
              <w:rPr>
                <w:rFonts w:ascii="Times New Roman" w:hAnsi="Times New Roman" w:cs="Times New Roman"/>
                <w:bCs/>
              </w:rPr>
              <w:t>.</w:t>
            </w:r>
          </w:p>
          <w:p w:rsidR="00F40B60" w:rsidRDefault="004F798A" w:rsidP="00F40B60">
            <w:pPr>
              <w:spacing w:before="120"/>
              <w:jc w:val="both"/>
              <w:rPr>
                <w:iCs/>
              </w:rPr>
            </w:pPr>
            <w:r w:rsidRPr="004F798A">
              <w:rPr>
                <w:b/>
                <w:color w:val="000000"/>
              </w:rPr>
              <w:t xml:space="preserve">По </w:t>
            </w:r>
            <w:r>
              <w:rPr>
                <w:b/>
                <w:color w:val="000000"/>
              </w:rPr>
              <w:t>третьему</w:t>
            </w:r>
            <w:r w:rsidRPr="004F798A">
              <w:rPr>
                <w:b/>
                <w:color w:val="000000"/>
              </w:rPr>
              <w:t xml:space="preserve"> вопросу повестки дня:</w:t>
            </w:r>
            <w:r>
              <w:rPr>
                <w:b/>
                <w:color w:val="000000"/>
              </w:rPr>
              <w:t xml:space="preserve"> </w:t>
            </w:r>
            <w:r w:rsidR="00F40B60" w:rsidRPr="00291F20">
              <w:rPr>
                <w:iCs/>
              </w:rPr>
              <w:t>В соответствии со  ст. 40</w:t>
            </w:r>
            <w:r w:rsidR="00F40B60">
              <w:rPr>
                <w:iCs/>
              </w:rPr>
              <w:t xml:space="preserve"> </w:t>
            </w:r>
            <w:r w:rsidR="00F40B60" w:rsidRPr="00291F20">
              <w:rPr>
                <w:iCs/>
              </w:rPr>
              <w:t>Устава ОАО «ЯТЭК»</w:t>
            </w:r>
            <w:r w:rsidR="00F40B60">
              <w:rPr>
                <w:iCs/>
              </w:rPr>
              <w:t>:</w:t>
            </w:r>
            <w:r w:rsidR="00F40B60" w:rsidRPr="00291F20">
              <w:rPr>
                <w:iCs/>
              </w:rPr>
              <w:t xml:space="preserve"> </w:t>
            </w:r>
          </w:p>
          <w:p w:rsidR="00F40B60" w:rsidRDefault="00F40B60" w:rsidP="00F40B60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>1. У</w:t>
            </w:r>
            <w:r w:rsidRPr="00291F20">
              <w:rPr>
                <w:iCs/>
              </w:rPr>
              <w:t xml:space="preserve">твердить </w:t>
            </w:r>
            <w:r>
              <w:rPr>
                <w:iCs/>
              </w:rPr>
              <w:t>количественный состав Правления 7 (семь) человек.</w:t>
            </w:r>
          </w:p>
          <w:p w:rsidR="00F40B60" w:rsidRDefault="00F40B60" w:rsidP="00F40B60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>2. Избрать Правление ОАО «ЯТЭК» в следующем составе:</w:t>
            </w:r>
          </w:p>
          <w:p w:rsidR="00F40B60" w:rsidRDefault="00F40B60" w:rsidP="00F40B60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>- Юсупов Заирбек Камильевич,</w:t>
            </w:r>
          </w:p>
          <w:p w:rsidR="00F40B60" w:rsidRDefault="00F40B60" w:rsidP="00F40B60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>- Смирнов Александр Александрович,</w:t>
            </w:r>
          </w:p>
          <w:p w:rsidR="00F40B60" w:rsidRDefault="00F40B60" w:rsidP="00F40B60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 xml:space="preserve">- Ким Владислав </w:t>
            </w:r>
            <w:proofErr w:type="spellStart"/>
            <w:r>
              <w:rPr>
                <w:iCs/>
              </w:rPr>
              <w:t>Адольфович</w:t>
            </w:r>
            <w:proofErr w:type="spellEnd"/>
            <w:r>
              <w:rPr>
                <w:iCs/>
              </w:rPr>
              <w:t>,</w:t>
            </w:r>
          </w:p>
          <w:p w:rsidR="00F40B60" w:rsidRDefault="00F40B60" w:rsidP="00F40B60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Глухов</w:t>
            </w:r>
            <w:proofErr w:type="spellEnd"/>
            <w:r>
              <w:rPr>
                <w:iCs/>
              </w:rPr>
              <w:t xml:space="preserve"> Андрей Викторович,</w:t>
            </w:r>
          </w:p>
          <w:p w:rsidR="00F40B60" w:rsidRDefault="00F40B60" w:rsidP="00F40B60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Михайленко</w:t>
            </w:r>
            <w:proofErr w:type="spellEnd"/>
            <w:r>
              <w:rPr>
                <w:iCs/>
              </w:rPr>
              <w:t xml:space="preserve"> Евгений Владиславович,</w:t>
            </w:r>
          </w:p>
          <w:p w:rsidR="00F40B60" w:rsidRDefault="00F40B60" w:rsidP="00F40B60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Кочкин</w:t>
            </w:r>
            <w:proofErr w:type="spellEnd"/>
            <w:r>
              <w:rPr>
                <w:iCs/>
              </w:rPr>
              <w:t xml:space="preserve"> Андрей Петрович,</w:t>
            </w:r>
          </w:p>
          <w:p w:rsidR="00F40B60" w:rsidRDefault="00F40B60" w:rsidP="00F40B60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Маклакова</w:t>
            </w:r>
            <w:proofErr w:type="spellEnd"/>
            <w:r>
              <w:rPr>
                <w:iCs/>
              </w:rPr>
              <w:t xml:space="preserve"> Тамара Альбертовна.</w:t>
            </w:r>
          </w:p>
          <w:p w:rsidR="00F40B60" w:rsidRPr="00291F20" w:rsidRDefault="00F40B60" w:rsidP="00F40B60">
            <w:pPr>
              <w:spacing w:before="120"/>
              <w:jc w:val="both"/>
              <w:rPr>
                <w:b/>
                <w:i/>
                <w:sz w:val="21"/>
                <w:szCs w:val="21"/>
              </w:rPr>
            </w:pPr>
            <w:r>
              <w:rPr>
                <w:iCs/>
              </w:rPr>
              <w:t xml:space="preserve">3. Утвердить, что в соответствии со ст. 45 Устава </w:t>
            </w:r>
            <w:r w:rsidRPr="00291F20">
              <w:rPr>
                <w:iCs/>
              </w:rPr>
              <w:t>ОАО «ЯТЭК»</w:t>
            </w:r>
            <w:r>
              <w:rPr>
                <w:iCs/>
              </w:rPr>
              <w:t xml:space="preserve"> Генеральный директор Общества Юсупов Заирбек Камильевич является Председателем правления.</w:t>
            </w:r>
          </w:p>
          <w:p w:rsidR="00920ECF" w:rsidRDefault="00B8101C" w:rsidP="00920ECF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 2.3. Дата проведения заседания Совета директоров ОАО «ЯТЭК», на котором приняты соответствующие решения: </w:t>
            </w:r>
            <w:r w:rsidR="005A050B">
              <w:rPr>
                <w:bCs/>
              </w:rPr>
              <w:t>2</w:t>
            </w:r>
            <w:r w:rsidR="00F40B60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="00F40B60">
              <w:rPr>
                <w:bCs/>
              </w:rPr>
              <w:t>августа</w:t>
            </w:r>
            <w:r>
              <w:rPr>
                <w:bCs/>
              </w:rPr>
              <w:t xml:space="preserve"> 2012 года. </w:t>
            </w:r>
          </w:p>
          <w:p w:rsidR="00623F11" w:rsidRPr="005A050B" w:rsidRDefault="00B8101C" w:rsidP="00F40B60">
            <w:pPr>
              <w:widowControl w:val="0"/>
              <w:contextualSpacing/>
              <w:jc w:val="both"/>
            </w:pPr>
            <w:r>
              <w:rPr>
                <w:bCs/>
              </w:rPr>
              <w:t xml:space="preserve"> 2.4.Дата составления </w:t>
            </w:r>
            <w:r w:rsidR="00920ECF">
              <w:rPr>
                <w:bCs/>
              </w:rPr>
              <w:t xml:space="preserve">и номер </w:t>
            </w:r>
            <w:r>
              <w:rPr>
                <w:bCs/>
              </w:rPr>
              <w:t xml:space="preserve">протокола заседания Совета директоров ОАО «ЯТЭК», на котором приняты соответствующие </w:t>
            </w:r>
            <w:r w:rsidR="00686FDA">
              <w:rPr>
                <w:bCs/>
              </w:rPr>
              <w:t xml:space="preserve">решения: Протокол заседания Совета директоров от </w:t>
            </w:r>
            <w:r w:rsidR="005A050B">
              <w:rPr>
                <w:bCs/>
              </w:rPr>
              <w:t>2</w:t>
            </w:r>
            <w:r w:rsidR="00F40B60">
              <w:rPr>
                <w:bCs/>
              </w:rPr>
              <w:t>4</w:t>
            </w:r>
            <w:r w:rsidR="00686FDA">
              <w:rPr>
                <w:bCs/>
              </w:rPr>
              <w:t xml:space="preserve"> </w:t>
            </w:r>
            <w:r w:rsidR="00F40B60">
              <w:rPr>
                <w:bCs/>
              </w:rPr>
              <w:t>августа</w:t>
            </w:r>
            <w:r w:rsidR="00686FDA">
              <w:rPr>
                <w:bCs/>
              </w:rPr>
              <w:t xml:space="preserve"> 2012 года</w:t>
            </w:r>
            <w:r w:rsidR="00316F07">
              <w:rPr>
                <w:bCs/>
              </w:rPr>
              <w:t>,</w:t>
            </w:r>
            <w:r w:rsidR="00920ECF">
              <w:rPr>
                <w:bCs/>
              </w:rPr>
              <w:t xml:space="preserve"> №</w:t>
            </w:r>
            <w:proofErr w:type="gramStart"/>
            <w:r w:rsidR="00920ECF">
              <w:rPr>
                <w:bCs/>
              </w:rPr>
              <w:t>б</w:t>
            </w:r>
            <w:proofErr w:type="gramEnd"/>
            <w:r w:rsidR="00920ECF">
              <w:rPr>
                <w:bCs/>
              </w:rPr>
              <w:t>/н</w:t>
            </w:r>
            <w:r w:rsidR="00686FDA">
              <w:rPr>
                <w:bCs/>
              </w:rPr>
              <w:t>.</w:t>
            </w:r>
            <w:r>
              <w:rPr>
                <w:bCs/>
              </w:rPr>
              <w:t xml:space="preserve">  </w:t>
            </w:r>
          </w:p>
        </w:tc>
      </w:tr>
      <w:tr w:rsidR="002F38FE" w:rsidRPr="00776E6F">
        <w:trPr>
          <w:cantSplit/>
        </w:trPr>
        <w:tc>
          <w:tcPr>
            <w:tcW w:w="10235" w:type="dxa"/>
            <w:gridSpan w:val="12"/>
          </w:tcPr>
          <w:p w:rsidR="002F38FE" w:rsidRPr="00776E6F" w:rsidRDefault="002F38FE">
            <w:pPr>
              <w:jc w:val="center"/>
            </w:pPr>
            <w:r w:rsidRPr="00776E6F">
              <w:t>3. Подпись</w:t>
            </w:r>
          </w:p>
        </w:tc>
      </w:tr>
      <w:tr w:rsidR="002F38FE" w:rsidRPr="0077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776E6F" w:rsidRDefault="002F38FE" w:rsidP="00F73EE6">
            <w:pPr>
              <w:spacing w:before="20"/>
              <w:ind w:left="85"/>
            </w:pPr>
            <w:r w:rsidRPr="00776E6F">
              <w:t xml:space="preserve">3.1. </w:t>
            </w:r>
            <w:r w:rsidR="00F73EE6">
              <w:t>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776E6F" w:rsidRDefault="002F38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776E6F" w:rsidRDefault="00F73EE6">
            <w:pPr>
              <w:jc w:val="center"/>
            </w:pPr>
            <w: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776E6F" w:rsidRDefault="002F38FE"/>
        </w:tc>
      </w:tr>
      <w:tr w:rsidR="002F38FE" w:rsidRPr="0077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FE" w:rsidRPr="003C3139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E" w:rsidRPr="00776E6F" w:rsidRDefault="002F38FE">
            <w:pPr>
              <w:jc w:val="center"/>
            </w:pPr>
            <w:r w:rsidRPr="00776E6F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776E6F" w:rsidRDefault="002F38F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776E6F" w:rsidRDefault="002F38F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FE" w:rsidRPr="00776E6F" w:rsidRDefault="002F38FE"/>
        </w:tc>
      </w:tr>
      <w:tr w:rsidR="002F38FE" w:rsidRPr="00776E6F" w:rsidTr="00C36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776E6F" w:rsidRDefault="002F38FE">
            <w:pPr>
              <w:ind w:left="57"/>
            </w:pPr>
            <w:r w:rsidRPr="00776E6F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E578AE" w:rsidRDefault="00F40B60" w:rsidP="00623F11">
            <w:pPr>
              <w:jc w:val="center"/>
              <w:rPr>
                <w:highlight w:val="yellow"/>
              </w:rPr>
            </w:pPr>
            <w: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3C3139" w:rsidRDefault="002F38FE">
            <w:r w:rsidRPr="003C3139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3C3139" w:rsidRDefault="00F40B60" w:rsidP="00B06FA5">
            <w:pPr>
              <w:jc w:val="center"/>
            </w:pPr>
            <w: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>
            <w:pPr>
              <w:jc w:val="right"/>
            </w:pPr>
            <w:r w:rsidRPr="00776E6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776E6F" w:rsidRDefault="00384929" w:rsidP="00F73EE6">
            <w:r w:rsidRPr="00776E6F">
              <w:t>1</w:t>
            </w:r>
            <w:r w:rsidR="00F73EE6"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 w:rsidP="004A51AD">
            <w:proofErr w:type="gramStart"/>
            <w:r w:rsidRPr="00776E6F">
              <w:t>г</w:t>
            </w:r>
            <w:proofErr w:type="gramEnd"/>
            <w:r w:rsidRPr="00776E6F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776E6F" w:rsidRDefault="002F38FE">
            <w:pPr>
              <w:jc w:val="center"/>
            </w:pPr>
            <w:r w:rsidRPr="00776E6F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776E6F" w:rsidRDefault="002F38FE"/>
        </w:tc>
      </w:tr>
      <w:tr w:rsidR="002F38FE" w:rsidRPr="00776E6F" w:rsidTr="003B7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8FE" w:rsidRPr="003C3139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FE" w:rsidRPr="00776E6F" w:rsidRDefault="002F38F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8FE" w:rsidRPr="00776E6F" w:rsidRDefault="002F38FE"/>
        </w:tc>
      </w:tr>
    </w:tbl>
    <w:p w:rsidR="002F38FE" w:rsidRDefault="002F38FE" w:rsidP="00870E6A">
      <w:pPr>
        <w:rPr>
          <w:sz w:val="10"/>
          <w:szCs w:val="10"/>
        </w:rPr>
      </w:pPr>
    </w:p>
    <w:p w:rsidR="00686FDA" w:rsidRPr="00870E6A" w:rsidRDefault="00686FDA" w:rsidP="00870E6A">
      <w:pPr>
        <w:rPr>
          <w:sz w:val="10"/>
          <w:szCs w:val="10"/>
        </w:rPr>
      </w:pPr>
    </w:p>
    <w:sectPr w:rsidR="00686FDA" w:rsidRPr="00870E6A" w:rsidSect="00870E6A">
      <w:headerReference w:type="default" r:id="rId7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29" w:rsidRDefault="00693E29">
      <w:r>
        <w:separator/>
      </w:r>
    </w:p>
  </w:endnote>
  <w:endnote w:type="continuationSeparator" w:id="0">
    <w:p w:rsidR="00693E29" w:rsidRDefault="00693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29" w:rsidRDefault="00693E29">
      <w:r>
        <w:separator/>
      </w:r>
    </w:p>
  </w:footnote>
  <w:footnote w:type="continuationSeparator" w:id="0">
    <w:p w:rsidR="00693E29" w:rsidRDefault="00693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29" w:rsidRDefault="00693E29" w:rsidP="00BD58A4">
    <w:pPr>
      <w:pStyle w:val="a3"/>
      <w:rPr>
        <w:szCs w:val="14"/>
      </w:rPr>
    </w:pPr>
  </w:p>
  <w:p w:rsidR="00693E29" w:rsidRPr="00BD58A4" w:rsidRDefault="00693E29" w:rsidP="00BD58A4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2C4"/>
    <w:multiLevelType w:val="hybridMultilevel"/>
    <w:tmpl w:val="5E403614"/>
    <w:lvl w:ilvl="0" w:tplc="75E8DCC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7B5D"/>
    <w:multiLevelType w:val="multilevel"/>
    <w:tmpl w:val="F8AE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3">
    <w:nsid w:val="49935A2C"/>
    <w:multiLevelType w:val="hybridMultilevel"/>
    <w:tmpl w:val="117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C0D"/>
    <w:multiLevelType w:val="hybridMultilevel"/>
    <w:tmpl w:val="96DCFB0C"/>
    <w:lvl w:ilvl="0" w:tplc="B5421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A4"/>
    <w:rsid w:val="00052ACD"/>
    <w:rsid w:val="00071A48"/>
    <w:rsid w:val="00092F39"/>
    <w:rsid w:val="000A76F0"/>
    <w:rsid w:val="000B4352"/>
    <w:rsid w:val="000D0D7B"/>
    <w:rsid w:val="000E1416"/>
    <w:rsid w:val="000F600E"/>
    <w:rsid w:val="001138A3"/>
    <w:rsid w:val="00145B8A"/>
    <w:rsid w:val="00186126"/>
    <w:rsid w:val="001940B3"/>
    <w:rsid w:val="001B3A7B"/>
    <w:rsid w:val="001F1961"/>
    <w:rsid w:val="002059F6"/>
    <w:rsid w:val="002544EC"/>
    <w:rsid w:val="00265B5A"/>
    <w:rsid w:val="002B58DC"/>
    <w:rsid w:val="002F1819"/>
    <w:rsid w:val="002F38FE"/>
    <w:rsid w:val="00316F07"/>
    <w:rsid w:val="00384929"/>
    <w:rsid w:val="00390C98"/>
    <w:rsid w:val="00397828"/>
    <w:rsid w:val="003B73DA"/>
    <w:rsid w:val="003C3139"/>
    <w:rsid w:val="003C39B1"/>
    <w:rsid w:val="003C4BED"/>
    <w:rsid w:val="003E34AC"/>
    <w:rsid w:val="003E5768"/>
    <w:rsid w:val="004261EB"/>
    <w:rsid w:val="00426E13"/>
    <w:rsid w:val="004274F4"/>
    <w:rsid w:val="004A51AD"/>
    <w:rsid w:val="004C46EC"/>
    <w:rsid w:val="004C6A9B"/>
    <w:rsid w:val="004E430A"/>
    <w:rsid w:val="004E7132"/>
    <w:rsid w:val="004F798A"/>
    <w:rsid w:val="0054558E"/>
    <w:rsid w:val="0056142F"/>
    <w:rsid w:val="005A050B"/>
    <w:rsid w:val="005C7B56"/>
    <w:rsid w:val="00616739"/>
    <w:rsid w:val="00620957"/>
    <w:rsid w:val="00623F11"/>
    <w:rsid w:val="00664538"/>
    <w:rsid w:val="00682827"/>
    <w:rsid w:val="00686FDA"/>
    <w:rsid w:val="00693E29"/>
    <w:rsid w:val="006E1EB3"/>
    <w:rsid w:val="006F7707"/>
    <w:rsid w:val="00722087"/>
    <w:rsid w:val="00733BA8"/>
    <w:rsid w:val="007550D9"/>
    <w:rsid w:val="00776E6F"/>
    <w:rsid w:val="00791345"/>
    <w:rsid w:val="00812772"/>
    <w:rsid w:val="00860761"/>
    <w:rsid w:val="00870E6A"/>
    <w:rsid w:val="00913C11"/>
    <w:rsid w:val="00920ECF"/>
    <w:rsid w:val="0093732F"/>
    <w:rsid w:val="009433BA"/>
    <w:rsid w:val="00980266"/>
    <w:rsid w:val="00987541"/>
    <w:rsid w:val="00995559"/>
    <w:rsid w:val="009E270E"/>
    <w:rsid w:val="00A02593"/>
    <w:rsid w:val="00A1685A"/>
    <w:rsid w:val="00A173BF"/>
    <w:rsid w:val="00A34FDD"/>
    <w:rsid w:val="00A708B0"/>
    <w:rsid w:val="00A81DA2"/>
    <w:rsid w:val="00A968E1"/>
    <w:rsid w:val="00AA5F46"/>
    <w:rsid w:val="00B06FA5"/>
    <w:rsid w:val="00B454D8"/>
    <w:rsid w:val="00B8101C"/>
    <w:rsid w:val="00BD58A4"/>
    <w:rsid w:val="00BE6CDD"/>
    <w:rsid w:val="00BF2DEE"/>
    <w:rsid w:val="00C1029F"/>
    <w:rsid w:val="00C26D06"/>
    <w:rsid w:val="00C367ED"/>
    <w:rsid w:val="00C52E83"/>
    <w:rsid w:val="00C628F3"/>
    <w:rsid w:val="00C67157"/>
    <w:rsid w:val="00C70FCA"/>
    <w:rsid w:val="00C87330"/>
    <w:rsid w:val="00C9291B"/>
    <w:rsid w:val="00CA00AA"/>
    <w:rsid w:val="00CC3E60"/>
    <w:rsid w:val="00CF42ED"/>
    <w:rsid w:val="00D542FB"/>
    <w:rsid w:val="00D75865"/>
    <w:rsid w:val="00D7588E"/>
    <w:rsid w:val="00DD177A"/>
    <w:rsid w:val="00E16CA9"/>
    <w:rsid w:val="00E20FAB"/>
    <w:rsid w:val="00E578AE"/>
    <w:rsid w:val="00EE50A1"/>
    <w:rsid w:val="00EF72D2"/>
    <w:rsid w:val="00F21804"/>
    <w:rsid w:val="00F30CF1"/>
    <w:rsid w:val="00F40B60"/>
    <w:rsid w:val="00F468C9"/>
    <w:rsid w:val="00F62BE2"/>
    <w:rsid w:val="00F723B5"/>
    <w:rsid w:val="00F73EE6"/>
    <w:rsid w:val="00F94746"/>
    <w:rsid w:val="00FA4249"/>
    <w:rsid w:val="00FD3508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54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754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98754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98754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87541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a"/>
    <w:rsid w:val="00F94746"/>
    <w:pPr>
      <w:autoSpaceDE/>
      <w:autoSpaceDN/>
      <w:ind w:left="720"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F94746"/>
    <w:pPr>
      <w:autoSpaceDE/>
      <w:autoSpaceDN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F73EE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rsid w:val="00F73EE6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73EE6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2544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860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0761"/>
    <w:rPr>
      <w:rFonts w:ascii="Tahoma" w:hAnsi="Tahoma" w:cs="Tahoma"/>
      <w:sz w:val="16"/>
      <w:szCs w:val="16"/>
    </w:rPr>
  </w:style>
  <w:style w:type="character" w:customStyle="1" w:styleId="newstextlink1">
    <w:name w:val="newstextlink1"/>
    <w:basedOn w:val="a0"/>
    <w:rsid w:val="00E578AE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ertext1">
    <w:name w:val="headertext1"/>
    <w:basedOn w:val="a0"/>
    <w:rsid w:val="00C67157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SUBST">
    <w:name w:val="__SUBST"/>
    <w:rsid w:val="004F798A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subject/>
  <dc:creator>Prof-SlejovaNA</dc:creator>
  <cp:keywords/>
  <cp:lastModifiedBy>Your User Name</cp:lastModifiedBy>
  <cp:revision>4</cp:revision>
  <cp:lastPrinted>2012-05-24T08:55:00Z</cp:lastPrinted>
  <dcterms:created xsi:type="dcterms:W3CDTF">2012-06-27T12:45:00Z</dcterms:created>
  <dcterms:modified xsi:type="dcterms:W3CDTF">2012-08-24T05:39:00Z</dcterms:modified>
</cp:coreProperties>
</file>